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62" w:rsidRPr="006B6468" w:rsidRDefault="00BA3662" w:rsidP="00BA3662">
      <w:pPr>
        <w:pStyle w:val="Tekstglowny"/>
        <w:rPr>
          <w:rStyle w:val="Bold"/>
        </w:rPr>
      </w:pPr>
      <w:r w:rsidRPr="006B6468">
        <w:rPr>
          <w:rStyle w:val="Bold"/>
        </w:rPr>
        <w:t>Chemia</w:t>
      </w:r>
    </w:p>
    <w:p w:rsidR="00BA3662" w:rsidRDefault="00BA3662" w:rsidP="00BA3662">
      <w:pPr>
        <w:pStyle w:val="Tekstglowny"/>
      </w:pPr>
      <w:r>
        <w:t xml:space="preserve">Roczny plan dydaktyczny dla szkół ponadpodstawowych − zakres rozszerzony </w:t>
      </w:r>
    </w:p>
    <w:p w:rsidR="00BA3662" w:rsidRPr="00381ECF" w:rsidRDefault="00BA3662" w:rsidP="00BA3662">
      <w:pPr>
        <w:pStyle w:val="Tekstglowny"/>
      </w:pPr>
    </w:p>
    <w:tbl>
      <w:tblPr>
        <w:tblW w:w="126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161"/>
        <w:gridCol w:w="1465"/>
        <w:gridCol w:w="2104"/>
        <w:gridCol w:w="2098"/>
        <w:gridCol w:w="1816"/>
        <w:gridCol w:w="1932"/>
      </w:tblGrid>
      <w:tr w:rsidR="00BA3662" w:rsidRPr="00ED6142" w:rsidTr="00B326F9">
        <w:tc>
          <w:tcPr>
            <w:tcW w:w="2040" w:type="dxa"/>
          </w:tcPr>
          <w:p w:rsidR="00BA3662" w:rsidRPr="00AB649B" w:rsidRDefault="00BA3662" w:rsidP="00904E46">
            <w:pPr>
              <w:pStyle w:val="Tekstglowny"/>
              <w:rPr>
                <w:rStyle w:val="Bold"/>
              </w:rPr>
            </w:pPr>
            <w:r w:rsidRPr="00ED6142">
              <w:rPr>
                <w:rStyle w:val="Bold"/>
              </w:rPr>
              <w:t>Temat</w:t>
            </w:r>
          </w:p>
        </w:tc>
        <w:tc>
          <w:tcPr>
            <w:tcW w:w="1161" w:type="dxa"/>
          </w:tcPr>
          <w:p w:rsidR="00BA3662" w:rsidRPr="00ED6142" w:rsidRDefault="00BA3662" w:rsidP="00904E46">
            <w:pPr>
              <w:pStyle w:val="Tekstglowny"/>
              <w:rPr>
                <w:rStyle w:val="Bold"/>
              </w:rPr>
            </w:pPr>
            <w:r w:rsidRPr="00ED6142">
              <w:rPr>
                <w:rStyle w:val="Bold"/>
              </w:rPr>
              <w:t>Liczba godzin</w:t>
            </w:r>
          </w:p>
        </w:tc>
        <w:tc>
          <w:tcPr>
            <w:tcW w:w="1465" w:type="dxa"/>
          </w:tcPr>
          <w:p w:rsidR="00BA3662" w:rsidRPr="00ED6142" w:rsidRDefault="00BA3662" w:rsidP="00904E46">
            <w:pPr>
              <w:pStyle w:val="Tekstglowny"/>
              <w:rPr>
                <w:rStyle w:val="Bold"/>
              </w:rPr>
            </w:pPr>
            <w:r w:rsidRPr="00ED6142">
              <w:rPr>
                <w:rStyle w:val="Bold"/>
              </w:rPr>
              <w:t>Treści podstawy programowej</w:t>
            </w:r>
          </w:p>
        </w:tc>
        <w:tc>
          <w:tcPr>
            <w:tcW w:w="2104" w:type="dxa"/>
          </w:tcPr>
          <w:p w:rsidR="00BA3662" w:rsidRDefault="00BA3662" w:rsidP="00904E46">
            <w:pPr>
              <w:pStyle w:val="Tekstglowny"/>
              <w:rPr>
                <w:rStyle w:val="Bold"/>
              </w:rPr>
            </w:pPr>
            <w:r w:rsidRPr="00ED6142">
              <w:rPr>
                <w:rStyle w:val="Bold"/>
              </w:rPr>
              <w:t>Cele ogólne</w:t>
            </w:r>
          </w:p>
          <w:p w:rsidR="00BA3662" w:rsidRPr="00AB649B" w:rsidRDefault="00BA3662" w:rsidP="00824173">
            <w:pPr>
              <w:pStyle w:val="Tekstglowny"/>
              <w:rPr>
                <w:rStyle w:val="Bold"/>
              </w:rPr>
            </w:pPr>
            <w:r w:rsidRPr="00AB649B">
              <w:rPr>
                <w:rStyle w:val="Bold"/>
                <w:b w:val="0"/>
                <w:bCs w:val="0"/>
              </w:rPr>
              <w:t>(</w:t>
            </w:r>
          </w:p>
        </w:tc>
        <w:tc>
          <w:tcPr>
            <w:tcW w:w="2098" w:type="dxa"/>
          </w:tcPr>
          <w:p w:rsidR="00BA3662" w:rsidRDefault="00BA3662" w:rsidP="00904E46">
            <w:pPr>
              <w:pStyle w:val="Tekstglowny"/>
              <w:rPr>
                <w:rStyle w:val="Bold"/>
              </w:rPr>
            </w:pPr>
            <w:r w:rsidRPr="00ED6142">
              <w:rPr>
                <w:rStyle w:val="Bold"/>
              </w:rPr>
              <w:t>Kształcone umiejętności</w:t>
            </w:r>
            <w:r>
              <w:rPr>
                <w:rStyle w:val="Bold"/>
              </w:rPr>
              <w:t>.</w:t>
            </w:r>
          </w:p>
          <w:p w:rsidR="00BA3662" w:rsidRPr="00ED6142" w:rsidRDefault="00BA3662" w:rsidP="00904E46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Uczeń:</w:t>
            </w:r>
          </w:p>
        </w:tc>
        <w:tc>
          <w:tcPr>
            <w:tcW w:w="1816" w:type="dxa"/>
          </w:tcPr>
          <w:p w:rsidR="00BA3662" w:rsidRDefault="00BA3662" w:rsidP="00904E46">
            <w:pPr>
              <w:pStyle w:val="Tekstglowny"/>
              <w:rPr>
                <w:rStyle w:val="Bold"/>
              </w:rPr>
            </w:pPr>
            <w:r w:rsidRPr="00ED6142">
              <w:rPr>
                <w:rStyle w:val="Bold"/>
              </w:rPr>
              <w:t>Propozycje metod nauczania</w:t>
            </w:r>
          </w:p>
          <w:p w:rsidR="00BA3662" w:rsidRPr="00AB649B" w:rsidRDefault="00BA3662" w:rsidP="00904E46">
            <w:pPr>
              <w:pStyle w:val="Tekstglowny"/>
              <w:rPr>
                <w:rStyle w:val="Bold"/>
              </w:rPr>
            </w:pPr>
            <w:r w:rsidRPr="00AB649B">
              <w:rPr>
                <w:rStyle w:val="Bold"/>
                <w:b w:val="0"/>
                <w:bCs w:val="0"/>
              </w:rPr>
              <w:t>(kolejne punkty oznaczają metody alternatywne</w:t>
            </w:r>
            <w:r w:rsidRPr="0013446F">
              <w:rPr>
                <w:rStyle w:val="Bold"/>
                <w:b w:val="0"/>
              </w:rPr>
              <w:t>)</w:t>
            </w:r>
          </w:p>
        </w:tc>
        <w:tc>
          <w:tcPr>
            <w:tcW w:w="1932" w:type="dxa"/>
          </w:tcPr>
          <w:p w:rsidR="00BA3662" w:rsidRPr="00ED6142" w:rsidRDefault="00BA3662" w:rsidP="00904E46">
            <w:pPr>
              <w:pStyle w:val="Tekstglowny"/>
              <w:rPr>
                <w:rStyle w:val="Bold"/>
              </w:rPr>
            </w:pPr>
            <w:r w:rsidRPr="00ED6142">
              <w:rPr>
                <w:rStyle w:val="Bold"/>
              </w:rPr>
              <w:t>Propozycje środków dydaktycznych</w:t>
            </w:r>
          </w:p>
        </w:tc>
      </w:tr>
      <w:tr w:rsidR="00BA3662" w:rsidRPr="001276BB" w:rsidTr="00BA3662">
        <w:tc>
          <w:tcPr>
            <w:tcW w:w="12616" w:type="dxa"/>
            <w:gridSpan w:val="7"/>
          </w:tcPr>
          <w:p w:rsidR="00BA3662" w:rsidRPr="004308D8" w:rsidRDefault="00BA3662" w:rsidP="00BA3662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 xml:space="preserve">Dział </w:t>
            </w:r>
            <w:r w:rsidRPr="004308D8">
              <w:rPr>
                <w:rStyle w:val="Bold"/>
              </w:rPr>
              <w:t>I. Atomy, cząsteczki i stechiometria chemiczna</w:t>
            </w:r>
          </w:p>
        </w:tc>
      </w:tr>
      <w:tr w:rsidR="00BA3662" w:rsidRPr="001276BB" w:rsidTr="00B326F9">
        <w:tc>
          <w:tcPr>
            <w:tcW w:w="2040" w:type="dxa"/>
          </w:tcPr>
          <w:p w:rsidR="00BA3662" w:rsidRPr="001276BB" w:rsidRDefault="00BA3662" w:rsidP="0013446F">
            <w:pPr>
              <w:pStyle w:val="Tekstglowny"/>
              <w:rPr>
                <w:rStyle w:val="Bold"/>
                <w:b w:val="0"/>
                <w:bCs w:val="0"/>
              </w:rPr>
            </w:pPr>
            <w:r w:rsidRPr="001276BB">
              <w:rPr>
                <w:rStyle w:val="Bold"/>
                <w:b w:val="0"/>
                <w:bCs w:val="0"/>
              </w:rPr>
              <w:t xml:space="preserve">1. </w:t>
            </w:r>
            <w:r w:rsidRPr="001276BB">
              <w:t>Lekcja organizacyjna</w:t>
            </w:r>
          </w:p>
        </w:tc>
        <w:tc>
          <w:tcPr>
            <w:tcW w:w="1161" w:type="dxa"/>
          </w:tcPr>
          <w:p w:rsidR="00BA3662" w:rsidRPr="001276BB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1276BB">
              <w:rPr>
                <w:rStyle w:val="Bold"/>
                <w:b w:val="0"/>
                <w:bCs w:val="0"/>
              </w:rPr>
              <w:t>1</w:t>
            </w:r>
          </w:p>
        </w:tc>
        <w:tc>
          <w:tcPr>
            <w:tcW w:w="1465" w:type="dxa"/>
          </w:tcPr>
          <w:p w:rsidR="00BA3662" w:rsidRPr="001276BB" w:rsidRDefault="00BA3662" w:rsidP="00904E46">
            <w:pPr>
              <w:pStyle w:val="Tekstglowny"/>
            </w:pPr>
            <w:r>
              <w:t>brak</w:t>
            </w:r>
          </w:p>
        </w:tc>
        <w:tc>
          <w:tcPr>
            <w:tcW w:w="2104" w:type="dxa"/>
          </w:tcPr>
          <w:p w:rsidR="00BA3662" w:rsidRPr="001276BB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>
              <w:t>– z</w:t>
            </w:r>
            <w:r w:rsidRPr="00A54BD7">
              <w:t>apoznanie uczniów z przedmiotowym system oceniania, przepisami BHP i regulaminem pracowni chemicznej</w:t>
            </w:r>
          </w:p>
        </w:tc>
        <w:tc>
          <w:tcPr>
            <w:tcW w:w="2098" w:type="dxa"/>
          </w:tcPr>
          <w:p w:rsidR="00BA3662" w:rsidRDefault="00BA3662" w:rsidP="00904E46">
            <w:pPr>
              <w:pStyle w:val="Tekstglowny"/>
            </w:pPr>
            <w:r>
              <w:t>– umiejętność bezpiecznego posługiwania się sprzętem laboratoryjnym</w:t>
            </w:r>
          </w:p>
          <w:p w:rsidR="00BA3662" w:rsidRPr="001276BB" w:rsidRDefault="00BA3662" w:rsidP="00904E46">
            <w:pPr>
              <w:pStyle w:val="Tekstglowny"/>
            </w:pPr>
            <w:r>
              <w:t>– odpowiedzialność za swoje postępy w nauce</w:t>
            </w:r>
          </w:p>
        </w:tc>
        <w:tc>
          <w:tcPr>
            <w:tcW w:w="1816" w:type="dxa"/>
          </w:tcPr>
          <w:p w:rsidR="00BA3662" w:rsidRPr="001276BB" w:rsidRDefault="00BA3662" w:rsidP="00904E46">
            <w:pPr>
              <w:pStyle w:val="Tekstglowny"/>
            </w:pPr>
            <w:r>
              <w:t>– wykład połączony z prezentacją posiadanego sprzętu</w:t>
            </w:r>
          </w:p>
        </w:tc>
        <w:tc>
          <w:tcPr>
            <w:tcW w:w="1932" w:type="dxa"/>
          </w:tcPr>
          <w:p w:rsidR="00BA3662" w:rsidRDefault="00BA3662" w:rsidP="00904E46">
            <w:pPr>
              <w:pStyle w:val="Tekstglowny"/>
            </w:pPr>
            <w:r>
              <w:t>– regulamin pracowni chemicznej</w:t>
            </w:r>
          </w:p>
          <w:p w:rsidR="00BA3662" w:rsidRDefault="00BA3662" w:rsidP="00904E46">
            <w:pPr>
              <w:pStyle w:val="Tekstglowny"/>
            </w:pPr>
            <w:r>
              <w:t>– przedmiotowy system oceniania</w:t>
            </w:r>
          </w:p>
          <w:p w:rsidR="00BA3662" w:rsidRPr="001276BB" w:rsidRDefault="00BA3662" w:rsidP="00904E46">
            <w:pPr>
              <w:pStyle w:val="Tekstglowny"/>
            </w:pPr>
            <w:r>
              <w:t>– podstawowy sprzęt laboratoryjny</w:t>
            </w:r>
          </w:p>
        </w:tc>
      </w:tr>
      <w:tr w:rsidR="00BA3662" w:rsidRPr="001276BB" w:rsidTr="00B326F9">
        <w:tc>
          <w:tcPr>
            <w:tcW w:w="2040" w:type="dxa"/>
          </w:tcPr>
          <w:p w:rsidR="00BA3662" w:rsidRPr="001276BB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1276BB">
              <w:rPr>
                <w:rStyle w:val="Bold"/>
                <w:b w:val="0"/>
                <w:bCs w:val="0"/>
              </w:rPr>
              <w:t>2</w:t>
            </w:r>
            <w:r>
              <w:rPr>
                <w:rStyle w:val="Bold"/>
              </w:rPr>
              <w:t xml:space="preserve">. </w:t>
            </w:r>
            <w:r w:rsidRPr="00A54BD7">
              <w:rPr>
                <w:rStyle w:val="Bold"/>
                <w:b w:val="0"/>
                <w:bCs w:val="0"/>
              </w:rPr>
              <w:t>Lekcja powtórzeniowa</w:t>
            </w:r>
          </w:p>
        </w:tc>
        <w:tc>
          <w:tcPr>
            <w:tcW w:w="1161" w:type="dxa"/>
          </w:tcPr>
          <w:p w:rsidR="00BA3662" w:rsidRPr="001276BB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1276BB">
              <w:rPr>
                <w:rStyle w:val="Bold"/>
                <w:b w:val="0"/>
                <w:bCs w:val="0"/>
              </w:rPr>
              <w:t>1</w:t>
            </w:r>
          </w:p>
        </w:tc>
        <w:tc>
          <w:tcPr>
            <w:tcW w:w="1465" w:type="dxa"/>
          </w:tcPr>
          <w:p w:rsidR="00BA3662" w:rsidRPr="001276BB" w:rsidRDefault="0013446F" w:rsidP="00904E46">
            <w:pPr>
              <w:pStyle w:val="Tekstglowny"/>
            </w:pPr>
            <w:r>
              <w:t>p</w:t>
            </w:r>
            <w:r w:rsidR="00BA3662">
              <w:t>odstawa programowa dla szkół podstawowych z zakresu chemii nieorganicznej</w:t>
            </w:r>
          </w:p>
        </w:tc>
        <w:tc>
          <w:tcPr>
            <w:tcW w:w="2104" w:type="dxa"/>
          </w:tcPr>
          <w:p w:rsidR="00BA3662" w:rsidRDefault="00BA3662" w:rsidP="00904E46">
            <w:pPr>
              <w:pStyle w:val="Tekstglowny"/>
              <w:rPr>
                <w:rStyle w:val="Bold"/>
              </w:rPr>
            </w:pPr>
            <w:r w:rsidRPr="00B14C3C">
              <w:rPr>
                <w:rStyle w:val="Bold"/>
                <w:b w:val="0"/>
                <w:bCs w:val="0"/>
              </w:rPr>
              <w:t>– przypomnienie podstawowych pojęć i praw poznanych w szkole podstawowej</w:t>
            </w:r>
            <w:r w:rsidR="0013446F">
              <w:rPr>
                <w:rStyle w:val="Bold"/>
                <w:b w:val="0"/>
                <w:bCs w:val="0"/>
              </w:rPr>
              <w:t>,</w:t>
            </w:r>
            <w:r w:rsidRPr="00B14C3C">
              <w:rPr>
                <w:rStyle w:val="Bold"/>
                <w:b w:val="0"/>
                <w:bCs w:val="0"/>
              </w:rPr>
              <w:t xml:space="preserve"> jak </w:t>
            </w:r>
            <w:r w:rsidRPr="00FF7D0D">
              <w:rPr>
                <w:rStyle w:val="Bold"/>
                <w:b w:val="0"/>
                <w:bCs w:val="0"/>
                <w:i/>
              </w:rPr>
              <w:t>atom, cząsteczka, związek chemiczny, wiązanie, wiązanie jonowe, kowalencyjne,</w:t>
            </w:r>
            <w:r w:rsidRPr="00FF7D0D">
              <w:rPr>
                <w:rStyle w:val="Bold"/>
                <w:i/>
              </w:rPr>
              <w:t xml:space="preserve"> </w:t>
            </w:r>
            <w:r w:rsidRPr="00FF7D0D">
              <w:rPr>
                <w:rStyle w:val="Bold"/>
                <w:b w:val="0"/>
                <w:bCs w:val="0"/>
                <w:i/>
              </w:rPr>
              <w:t>kowalencyjne spolaryzowane, elektroujemność tlenki, wodorotlenki, sole, prawo zachowania masy, gęstość</w:t>
            </w:r>
            <w:r>
              <w:rPr>
                <w:rStyle w:val="Bold"/>
              </w:rPr>
              <w:t xml:space="preserve"> </w:t>
            </w:r>
            <w:r w:rsidRPr="00B14C3C">
              <w:rPr>
                <w:rStyle w:val="Bold"/>
                <w:b w:val="0"/>
                <w:bCs w:val="0"/>
              </w:rPr>
              <w:t>itp.</w:t>
            </w:r>
          </w:p>
          <w:p w:rsidR="00BA3662" w:rsidRPr="00B14C3C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</w:rPr>
              <w:t xml:space="preserve">– </w:t>
            </w:r>
            <w:r w:rsidRPr="00B14C3C">
              <w:rPr>
                <w:rStyle w:val="Bold"/>
                <w:b w:val="0"/>
                <w:bCs w:val="0"/>
              </w:rPr>
              <w:t xml:space="preserve">ustalenie poziomu </w:t>
            </w:r>
            <w:r w:rsidRPr="00B14C3C">
              <w:rPr>
                <w:rStyle w:val="Bold"/>
                <w:b w:val="0"/>
                <w:bCs w:val="0"/>
              </w:rPr>
              <w:lastRenderedPageBreak/>
              <w:t>startowego w danym zespole klasowym</w:t>
            </w:r>
          </w:p>
        </w:tc>
        <w:tc>
          <w:tcPr>
            <w:tcW w:w="2098" w:type="dxa"/>
          </w:tcPr>
          <w:p w:rsidR="00BA3662" w:rsidRDefault="00BA3662" w:rsidP="00904E46">
            <w:pPr>
              <w:pStyle w:val="Tekstglowny"/>
            </w:pPr>
            <w:r>
              <w:lastRenderedPageBreak/>
              <w:t>– utrwalenie pojęć i wzorów niezbędnych do dalszej efektywnej nauki</w:t>
            </w:r>
          </w:p>
          <w:p w:rsidR="00BA3662" w:rsidRPr="001276BB" w:rsidRDefault="00BA3662" w:rsidP="00904E46">
            <w:pPr>
              <w:pStyle w:val="Tekstglowny"/>
            </w:pPr>
            <w:r>
              <w:t>– zwiększenie biegłości rachunkowej</w:t>
            </w:r>
          </w:p>
        </w:tc>
        <w:tc>
          <w:tcPr>
            <w:tcW w:w="1816" w:type="dxa"/>
          </w:tcPr>
          <w:p w:rsidR="00BA3662" w:rsidRPr="001276BB" w:rsidRDefault="0013446F" w:rsidP="00904E46">
            <w:pPr>
              <w:pStyle w:val="Tekstglowny"/>
            </w:pPr>
            <w:r>
              <w:t>‒ q</w:t>
            </w:r>
            <w:r w:rsidR="00BA3662">
              <w:t>uiz</w:t>
            </w:r>
          </w:p>
        </w:tc>
        <w:tc>
          <w:tcPr>
            <w:tcW w:w="1932" w:type="dxa"/>
          </w:tcPr>
          <w:p w:rsidR="00BA3662" w:rsidRDefault="00BA3662" w:rsidP="00904E46">
            <w:pPr>
              <w:pStyle w:val="Tekstglowny"/>
            </w:pPr>
            <w:r>
              <w:t>– karty z pytaniami przygotowane na kartkach</w:t>
            </w:r>
          </w:p>
          <w:p w:rsidR="00BA3662" w:rsidRPr="001276BB" w:rsidRDefault="00BA3662" w:rsidP="00904E46">
            <w:pPr>
              <w:pStyle w:val="Tekstglowny"/>
            </w:pPr>
            <w:r>
              <w:t>– tabela z punktacją</w:t>
            </w:r>
          </w:p>
        </w:tc>
      </w:tr>
      <w:tr w:rsidR="00BA3662" w:rsidRPr="00ED6142" w:rsidTr="00B326F9">
        <w:tc>
          <w:tcPr>
            <w:tcW w:w="2040" w:type="dxa"/>
          </w:tcPr>
          <w:p w:rsidR="00BA3662" w:rsidRPr="001276BB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1276BB">
              <w:rPr>
                <w:rStyle w:val="Bold"/>
                <w:b w:val="0"/>
                <w:bCs w:val="0"/>
              </w:rPr>
              <w:lastRenderedPageBreak/>
              <w:t xml:space="preserve">3. Masa atomowa </w:t>
            </w:r>
          </w:p>
        </w:tc>
        <w:tc>
          <w:tcPr>
            <w:tcW w:w="1161" w:type="dxa"/>
          </w:tcPr>
          <w:p w:rsidR="00BA3662" w:rsidRPr="00647529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647529">
              <w:rPr>
                <w:rStyle w:val="Bold"/>
                <w:b w:val="0"/>
                <w:bCs w:val="0"/>
              </w:rPr>
              <w:t>1</w:t>
            </w:r>
          </w:p>
        </w:tc>
        <w:tc>
          <w:tcPr>
            <w:tcW w:w="1465" w:type="dxa"/>
          </w:tcPr>
          <w:p w:rsidR="00BA3662" w:rsidRPr="00647529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004CD2">
              <w:t>I.2.</w:t>
            </w:r>
          </w:p>
        </w:tc>
        <w:tc>
          <w:tcPr>
            <w:tcW w:w="2104" w:type="dxa"/>
          </w:tcPr>
          <w:p w:rsidR="00BA3662" w:rsidRPr="00647529" w:rsidRDefault="00BA3662" w:rsidP="00904E46">
            <w:pPr>
              <w:pStyle w:val="Tekstglowny"/>
              <w:rPr>
                <w:rStyle w:val="Bold"/>
              </w:rPr>
            </w:pPr>
            <w:r w:rsidRPr="00647529">
              <w:rPr>
                <w:rStyle w:val="Bold"/>
              </w:rPr>
              <w:t xml:space="preserve">– </w:t>
            </w:r>
            <w:r w:rsidRPr="00647529">
              <w:rPr>
                <w:rStyle w:val="Bold"/>
                <w:b w:val="0"/>
                <w:bCs w:val="0"/>
              </w:rPr>
              <w:t xml:space="preserve">zapoznanie z pojęciami: </w:t>
            </w:r>
            <w:r w:rsidRPr="00FF7D0D">
              <w:rPr>
                <w:rStyle w:val="Bold"/>
                <w:b w:val="0"/>
                <w:bCs w:val="0"/>
                <w:i/>
              </w:rPr>
              <w:t>masa atomowa, atomowa jednostka masy</w:t>
            </w:r>
          </w:p>
          <w:p w:rsidR="00BA3662" w:rsidRDefault="00BA3662" w:rsidP="00904E46">
            <w:pPr>
              <w:pStyle w:val="Tekstglowny"/>
              <w:rPr>
                <w:rStyle w:val="Bold"/>
              </w:rPr>
            </w:pPr>
            <w:r w:rsidRPr="00647529">
              <w:rPr>
                <w:rStyle w:val="Bold"/>
              </w:rPr>
              <w:t xml:space="preserve">– </w:t>
            </w:r>
            <w:r w:rsidRPr="00647529">
              <w:rPr>
                <w:rStyle w:val="Bold"/>
                <w:b w:val="0"/>
                <w:bCs w:val="0"/>
              </w:rPr>
              <w:t>odczytywanie mas atomowych pierwiastków w układzie okresowym</w:t>
            </w:r>
          </w:p>
          <w:p w:rsidR="00BA3662" w:rsidRPr="00647529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C87DA3">
              <w:rPr>
                <w:rStyle w:val="Bold"/>
                <w:b w:val="0"/>
                <w:bCs w:val="0"/>
              </w:rPr>
              <w:t>– zapoznanie z możliwościami odnajdywania wartości mas atomowych w różnych tablicach</w:t>
            </w:r>
          </w:p>
        </w:tc>
        <w:tc>
          <w:tcPr>
            <w:tcW w:w="2098" w:type="dxa"/>
          </w:tcPr>
          <w:p w:rsidR="00BA3662" w:rsidRDefault="00BA3662" w:rsidP="00904E46">
            <w:pPr>
              <w:pStyle w:val="Tekstglowny"/>
            </w:pPr>
            <w:r>
              <w:t>– definiuje atomową jednostkę masy</w:t>
            </w:r>
          </w:p>
          <w:p w:rsidR="00BA3662" w:rsidRDefault="00BA3662" w:rsidP="00904E46">
            <w:pPr>
              <w:pStyle w:val="Tekstglowny"/>
            </w:pPr>
            <w:r>
              <w:t xml:space="preserve">– definiuje masę atomową </w:t>
            </w:r>
          </w:p>
          <w:p w:rsidR="00BA3662" w:rsidRDefault="00BA3662" w:rsidP="00904E46">
            <w:pPr>
              <w:pStyle w:val="Tekstglowny"/>
            </w:pPr>
            <w:r>
              <w:t>– zna jednostkę masy atomowej i cząsteczkowej</w:t>
            </w:r>
          </w:p>
          <w:p w:rsidR="00BA3662" w:rsidRDefault="00BA3662" w:rsidP="00904E46">
            <w:pPr>
              <w:pStyle w:val="Tekstglowny"/>
            </w:pPr>
            <w:r>
              <w:t>– odczytuje w układzie okresowym masy atomowe pierwiastków chemicznych</w:t>
            </w:r>
          </w:p>
          <w:p w:rsidR="00BA3662" w:rsidRDefault="00BA3662" w:rsidP="00904E46">
            <w:pPr>
              <w:pStyle w:val="Tekstglowny"/>
            </w:pPr>
            <w:r>
              <w:t>– oblicza masę atomową pierwiastka z wykorzystaniem wartości atomowej jednostki masy i masy pojedynczego atomu oraz odszukuje ten pierwiastek w układzie okresowym pierwiastków</w:t>
            </w:r>
          </w:p>
          <w:p w:rsidR="00BA3662" w:rsidRDefault="00BA3662" w:rsidP="00904E46">
            <w:pPr>
              <w:pStyle w:val="Tekstglowny"/>
            </w:pPr>
            <w:r>
              <w:t>– oblicza masy pojedynczych atomów i cząsteczek w gramach</w:t>
            </w:r>
          </w:p>
          <w:p w:rsidR="00BA3662" w:rsidRDefault="00BA3662" w:rsidP="00904E46">
            <w:pPr>
              <w:pStyle w:val="Tekstglowny"/>
            </w:pPr>
            <w:r w:rsidRPr="00762D49">
              <w:t>– korzysta z tablic fizykochemicznych</w:t>
            </w:r>
            <w:r>
              <w:t xml:space="preserve">, na przykład z tablic zawierających </w:t>
            </w:r>
            <w:r>
              <w:lastRenderedPageBreak/>
              <w:t xml:space="preserve">alfabetyczny spis pierwiastków, </w:t>
            </w:r>
            <w:r w:rsidRPr="00762D49">
              <w:t>i odczytuje w nich wartości mas atomowych pierwiastków chemicznych</w:t>
            </w:r>
          </w:p>
          <w:p w:rsidR="00BA3662" w:rsidRPr="00727D9B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>
              <w:t>– określa, jak zmienia się masa atomowa pierwiastków chemicznych wraz ze wzrostem ich liczby atomowej, oraz wskazuje pierwiastki, które nie stosują się do tej zasady</w:t>
            </w:r>
          </w:p>
        </w:tc>
        <w:tc>
          <w:tcPr>
            <w:tcW w:w="1816" w:type="dxa"/>
          </w:tcPr>
          <w:p w:rsidR="00BA3662" w:rsidRDefault="00BA3662" w:rsidP="00904E46">
            <w:pPr>
              <w:pStyle w:val="Tekstglowny"/>
            </w:pPr>
            <w:r>
              <w:lastRenderedPageBreak/>
              <w:t>1.</w:t>
            </w:r>
          </w:p>
          <w:p w:rsidR="00BA3662" w:rsidRPr="00647529" w:rsidRDefault="00BA3662" w:rsidP="00904E46">
            <w:pPr>
              <w:pStyle w:val="Tekstglowny"/>
            </w:pPr>
            <w:r w:rsidRPr="00647529">
              <w:t>– elementy wykładu</w:t>
            </w:r>
          </w:p>
          <w:p w:rsidR="00BA3662" w:rsidRPr="00647529" w:rsidRDefault="00BA3662" w:rsidP="00904E46">
            <w:pPr>
              <w:pStyle w:val="Tekstglowny"/>
            </w:pPr>
            <w:r w:rsidRPr="00647529">
              <w:t>– praca w grupach (wypełnianie kart pracy)</w:t>
            </w:r>
          </w:p>
          <w:p w:rsidR="00BA3662" w:rsidRPr="00647529" w:rsidRDefault="00BA3662" w:rsidP="00904E46">
            <w:pPr>
              <w:pStyle w:val="Tekstglowny"/>
            </w:pPr>
            <w:r w:rsidRPr="00647529">
              <w:t>– praca z tekstem podręcznika</w:t>
            </w:r>
          </w:p>
          <w:p w:rsidR="00BA3662" w:rsidRPr="00647529" w:rsidRDefault="00BA3662" w:rsidP="00904E46">
            <w:pPr>
              <w:pStyle w:val="Tekstglowny"/>
            </w:pPr>
            <w:r w:rsidRPr="00647529">
              <w:t>– praca z układem okresowym pierwiastków chemicznych</w:t>
            </w:r>
          </w:p>
          <w:p w:rsidR="00BA3662" w:rsidRDefault="00BA3662" w:rsidP="00904E46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– </w:t>
            </w:r>
            <w:r w:rsidRPr="00AA7485">
              <w:rPr>
                <w:rStyle w:val="Bold"/>
                <w:b w:val="0"/>
                <w:bCs w:val="0"/>
              </w:rPr>
              <w:t>indywidualna praca ucznia</w:t>
            </w:r>
            <w:r>
              <w:rPr>
                <w:rStyle w:val="Bold"/>
              </w:rPr>
              <w:t xml:space="preserve"> </w:t>
            </w:r>
          </w:p>
          <w:p w:rsidR="00BA3662" w:rsidRDefault="00BA3662" w:rsidP="00904E46">
            <w:pPr>
              <w:pStyle w:val="Tekstglowny"/>
            </w:pPr>
            <w:r>
              <w:t>– metoda aktywizująca:</w:t>
            </w:r>
          </w:p>
          <w:p w:rsidR="00BA3662" w:rsidRDefault="00BA3662" w:rsidP="00904E46">
            <w:pPr>
              <w:pStyle w:val="Tekstglowny"/>
            </w:pPr>
            <w:r>
              <w:t>wzajemna ocena prac pisemnych przez uczniów</w:t>
            </w:r>
          </w:p>
          <w:p w:rsidR="00BA3662" w:rsidRDefault="00BA3662" w:rsidP="00904E46">
            <w:pPr>
              <w:pStyle w:val="Tekstglowny"/>
            </w:pPr>
          </w:p>
          <w:p w:rsidR="00BA3662" w:rsidRDefault="00BA3662" w:rsidP="00904E46">
            <w:pPr>
              <w:pStyle w:val="Tekstglowny"/>
            </w:pPr>
            <w:r>
              <w:t>2.</w:t>
            </w:r>
          </w:p>
          <w:p w:rsidR="00BA3662" w:rsidRDefault="00BA3662" w:rsidP="00904E46">
            <w:pPr>
              <w:pStyle w:val="Tekstglowny"/>
            </w:pPr>
            <w:r>
              <w:t>– metoda PLAKAT–FOLDER</w:t>
            </w:r>
          </w:p>
          <w:p w:rsidR="00BA3662" w:rsidRPr="007A305C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>
              <w:t>– metoda naprowadzająca</w:t>
            </w:r>
          </w:p>
          <w:p w:rsidR="00BA3662" w:rsidRPr="00647529" w:rsidRDefault="00BA3662" w:rsidP="00904E46">
            <w:pPr>
              <w:pStyle w:val="Tekstglowny"/>
            </w:pPr>
            <w:r w:rsidRPr="00647529">
              <w:t xml:space="preserve">– praca z układem okresowym pierwiastków </w:t>
            </w:r>
            <w:r w:rsidRPr="00647529">
              <w:lastRenderedPageBreak/>
              <w:t>chemicznych</w:t>
            </w:r>
          </w:p>
          <w:p w:rsidR="00BA3662" w:rsidRPr="008C643F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>
              <w:t>– praca w grupach</w:t>
            </w:r>
          </w:p>
        </w:tc>
        <w:tc>
          <w:tcPr>
            <w:tcW w:w="1932" w:type="dxa"/>
          </w:tcPr>
          <w:p w:rsidR="00BA3662" w:rsidRDefault="00BA3662" w:rsidP="00904E46">
            <w:pPr>
              <w:pStyle w:val="Tekstglowny"/>
            </w:pPr>
            <w:r>
              <w:lastRenderedPageBreak/>
              <w:t>– karty pracy</w:t>
            </w:r>
          </w:p>
          <w:p w:rsidR="00BA3662" w:rsidRDefault="00BA3662" w:rsidP="00904E46">
            <w:pPr>
              <w:pStyle w:val="Tekstglowny"/>
            </w:pPr>
            <w:r>
              <w:t>– układ okresowy pierwiastków chemicznych</w:t>
            </w:r>
          </w:p>
          <w:p w:rsidR="00BA3662" w:rsidRDefault="00BA3662" w:rsidP="00904E46">
            <w:pPr>
              <w:pStyle w:val="Tekstglowny"/>
            </w:pPr>
            <w:r>
              <w:t>– podręcznik</w:t>
            </w:r>
          </w:p>
          <w:p w:rsidR="00BA3662" w:rsidRDefault="00BA3662" w:rsidP="00904E46">
            <w:pPr>
              <w:pStyle w:val="Tekstglowny"/>
            </w:pPr>
            <w:r>
              <w:t>– zbiór zadań</w:t>
            </w:r>
          </w:p>
          <w:p w:rsidR="00BA3662" w:rsidRDefault="00BA3662" w:rsidP="00904E46">
            <w:pPr>
              <w:pStyle w:val="Tekstglowny"/>
            </w:pPr>
            <w:r>
              <w:t>– papier plakatowy</w:t>
            </w:r>
          </w:p>
          <w:p w:rsidR="00BA3662" w:rsidRPr="00647529" w:rsidRDefault="00BA3662" w:rsidP="00904E46">
            <w:pPr>
              <w:pStyle w:val="Tekstglowny"/>
              <w:rPr>
                <w:rStyle w:val="Bold"/>
              </w:rPr>
            </w:pPr>
            <w:r>
              <w:t>– flamastry</w:t>
            </w:r>
          </w:p>
        </w:tc>
      </w:tr>
      <w:tr w:rsidR="00BA3662" w:rsidRPr="00ED6142" w:rsidTr="00B326F9">
        <w:tc>
          <w:tcPr>
            <w:tcW w:w="2040" w:type="dxa"/>
          </w:tcPr>
          <w:p w:rsidR="00BA3662" w:rsidRPr="00B66A43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B66A43">
              <w:rPr>
                <w:rStyle w:val="Bold"/>
                <w:b w:val="0"/>
                <w:bCs w:val="0"/>
              </w:rPr>
              <w:lastRenderedPageBreak/>
              <w:t>4. Izotopy</w:t>
            </w:r>
          </w:p>
        </w:tc>
        <w:tc>
          <w:tcPr>
            <w:tcW w:w="1161" w:type="dxa"/>
          </w:tcPr>
          <w:p w:rsidR="00BA3662" w:rsidRPr="00B66A43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B66A43">
              <w:rPr>
                <w:rStyle w:val="Bold"/>
                <w:b w:val="0"/>
                <w:bCs w:val="0"/>
              </w:rPr>
              <w:t>1</w:t>
            </w:r>
          </w:p>
        </w:tc>
        <w:tc>
          <w:tcPr>
            <w:tcW w:w="1465" w:type="dxa"/>
          </w:tcPr>
          <w:p w:rsidR="00BA3662" w:rsidRPr="00B66A43" w:rsidRDefault="00BA3662" w:rsidP="00904E46">
            <w:pPr>
              <w:pStyle w:val="Tekstglowny"/>
              <w:rPr>
                <w:rStyle w:val="Bold"/>
              </w:rPr>
            </w:pPr>
            <w:r w:rsidRPr="00004CD2">
              <w:t>I.1., I.3.</w:t>
            </w:r>
          </w:p>
        </w:tc>
        <w:tc>
          <w:tcPr>
            <w:tcW w:w="2104" w:type="dxa"/>
          </w:tcPr>
          <w:p w:rsidR="00BA3662" w:rsidRPr="00B66A43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B66A43">
              <w:rPr>
                <w:rStyle w:val="Italic"/>
                <w:i w:val="0"/>
                <w:iCs w:val="0"/>
              </w:rPr>
              <w:t>– kształcenie umiejętności obliczania masy atomowej pierwiastka  chemicznego na podstawie jego składu izotopowego</w:t>
            </w:r>
          </w:p>
          <w:p w:rsidR="00BA3662" w:rsidRPr="00B66A43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B66A43">
              <w:rPr>
                <w:rStyle w:val="Italic"/>
                <w:i w:val="0"/>
                <w:iCs w:val="0"/>
              </w:rPr>
              <w:t>− rozwijanie umiejętności ustalania składu izotopowego  pierwiastka w % masowych na podstawie jego masy atomowej</w:t>
            </w:r>
          </w:p>
        </w:tc>
        <w:tc>
          <w:tcPr>
            <w:tcW w:w="2098" w:type="dxa"/>
          </w:tcPr>
          <w:p w:rsidR="00BA3662" w:rsidRPr="00B66A43" w:rsidRDefault="00BA3662" w:rsidP="00904E46">
            <w:pPr>
              <w:pStyle w:val="Tekstglowny"/>
            </w:pPr>
            <w:r w:rsidRPr="00B66A43">
              <w:t xml:space="preserve">– definiuje pojęcie </w:t>
            </w:r>
            <w:r w:rsidRPr="00FF7D0D">
              <w:rPr>
                <w:i/>
              </w:rPr>
              <w:t>izotop</w:t>
            </w:r>
          </w:p>
          <w:p w:rsidR="00BA3662" w:rsidRPr="00B66A43" w:rsidRDefault="00BA3662" w:rsidP="00904E46">
            <w:pPr>
              <w:pStyle w:val="Tekstglowny"/>
            </w:pPr>
            <w:r w:rsidRPr="00B66A43">
              <w:t xml:space="preserve">– wyjaśnia pojęcie </w:t>
            </w:r>
            <w:r w:rsidRPr="00FF7D0D">
              <w:rPr>
                <w:i/>
              </w:rPr>
              <w:t>pierwiastki izotopowo czyste</w:t>
            </w:r>
            <w:r w:rsidRPr="00B66A43">
              <w:t xml:space="preserve"> </w:t>
            </w:r>
          </w:p>
          <w:p w:rsidR="00BA3662" w:rsidRPr="00B66A43" w:rsidRDefault="00BA3662" w:rsidP="00904E46">
            <w:pPr>
              <w:pStyle w:val="Tekstglowny"/>
            </w:pPr>
            <w:r w:rsidRPr="00B66A43">
              <w:t>– podaje przykłady izotopów</w:t>
            </w:r>
          </w:p>
          <w:p w:rsidR="00BA3662" w:rsidRPr="00B66A43" w:rsidRDefault="00BA3662" w:rsidP="00904E46">
            <w:pPr>
              <w:pStyle w:val="Tekstglowny"/>
            </w:pPr>
            <w:r w:rsidRPr="00B66A43">
              <w:t>– wymienia izotopy wodoru</w:t>
            </w:r>
          </w:p>
          <w:p w:rsidR="00BA3662" w:rsidRPr="00B66A43" w:rsidRDefault="00BA3662" w:rsidP="00904E46">
            <w:pPr>
              <w:pStyle w:val="Tekstglowny"/>
            </w:pPr>
            <w:r w:rsidRPr="00B66A43">
              <w:t>– dzieli izotopy na naturalne i sztuczne oraz na trwałe i promieniotwórcze</w:t>
            </w:r>
          </w:p>
          <w:p w:rsidR="00BA3662" w:rsidRPr="00B66A43" w:rsidRDefault="00BA3662" w:rsidP="00904E46">
            <w:pPr>
              <w:pStyle w:val="Tekstglowny"/>
            </w:pPr>
            <w:r w:rsidRPr="00B66A43">
              <w:t xml:space="preserve">–  porównuje właściwości fizyczne i </w:t>
            </w:r>
            <w:r w:rsidRPr="00B66A43">
              <w:lastRenderedPageBreak/>
              <w:t>chemiczne izotopu tego samego pierwiastka</w:t>
            </w:r>
          </w:p>
          <w:p w:rsidR="00BA3662" w:rsidRPr="00B66A43" w:rsidRDefault="00BA3662" w:rsidP="00904E46">
            <w:pPr>
              <w:pStyle w:val="Tekstglowny"/>
            </w:pPr>
            <w:r w:rsidRPr="00B66A43">
              <w:t>– wie, w jaki sposób zapisuje się nazwy izotopów tego samego  pierwiastka</w:t>
            </w:r>
          </w:p>
          <w:p w:rsidR="00BA3662" w:rsidRPr="00B66A43" w:rsidRDefault="00BA3662" w:rsidP="00904E46">
            <w:pPr>
              <w:pStyle w:val="Tekstglowny"/>
            </w:pPr>
            <w:r w:rsidRPr="00B66A43">
              <w:t>– oblicza skład izotopowy pierwiastka w % masowych na podstawie jego masy atomowej</w:t>
            </w:r>
          </w:p>
          <w:p w:rsidR="00BA3662" w:rsidRPr="00B66A43" w:rsidRDefault="00BA3662" w:rsidP="00904E46">
            <w:pPr>
              <w:pStyle w:val="Tekstglowny"/>
            </w:pPr>
            <w:r w:rsidRPr="00B66A43">
              <w:t>– oblicza masę atomową pierwiastka na podstawie jego składu izotopowego</w:t>
            </w:r>
          </w:p>
          <w:p w:rsidR="00BA3662" w:rsidRPr="00B66A43" w:rsidRDefault="00BA3662" w:rsidP="00904E46">
            <w:pPr>
              <w:pStyle w:val="Tekstglowny"/>
            </w:pPr>
            <w:r w:rsidRPr="00B66A43">
              <w:t>– wyjaśnia, dlaczego masa atomowa nie jest liczbą całkowitą</w:t>
            </w:r>
          </w:p>
          <w:p w:rsidR="00BA3662" w:rsidRPr="00B66A43" w:rsidRDefault="00BA3662" w:rsidP="00904E46">
            <w:pPr>
              <w:pStyle w:val="Tekstglowny"/>
            </w:pPr>
            <w:r w:rsidRPr="00B66A43">
              <w:t>– definiuje masę atomową jako średnią masę atomową wynikającą z procentowej zawartości jego izotopów</w:t>
            </w:r>
          </w:p>
        </w:tc>
        <w:tc>
          <w:tcPr>
            <w:tcW w:w="1816" w:type="dxa"/>
          </w:tcPr>
          <w:p w:rsidR="00BA3662" w:rsidRPr="00B66A43" w:rsidRDefault="00BA3662" w:rsidP="00904E46">
            <w:pPr>
              <w:pStyle w:val="Tekstglowny"/>
            </w:pPr>
            <w:r w:rsidRPr="00B66A43">
              <w:lastRenderedPageBreak/>
              <w:t>– elementy wykładu</w:t>
            </w:r>
          </w:p>
          <w:p w:rsidR="00BA3662" w:rsidRPr="00B66A43" w:rsidRDefault="00BA3662" w:rsidP="00904E46">
            <w:pPr>
              <w:pStyle w:val="Tekstglowny"/>
            </w:pPr>
            <w:r w:rsidRPr="00B66A43">
              <w:t>– praca z tekstem podręcznika</w:t>
            </w:r>
          </w:p>
          <w:p w:rsidR="00BA3662" w:rsidRPr="00B66A43" w:rsidRDefault="00BA3662" w:rsidP="00904E46">
            <w:pPr>
              <w:pStyle w:val="Tekstglowny"/>
            </w:pPr>
            <w:r w:rsidRPr="00B66A43">
              <w:t>– praca w grupach</w:t>
            </w:r>
          </w:p>
        </w:tc>
        <w:tc>
          <w:tcPr>
            <w:tcW w:w="1932" w:type="dxa"/>
          </w:tcPr>
          <w:p w:rsidR="00BA3662" w:rsidRPr="00B66A43" w:rsidRDefault="00BA3662" w:rsidP="00904E46">
            <w:pPr>
              <w:pStyle w:val="Tekstglowny"/>
            </w:pPr>
            <w:r w:rsidRPr="00B66A43">
              <w:t>– podręcznik</w:t>
            </w:r>
          </w:p>
          <w:p w:rsidR="00BA3662" w:rsidRPr="00B66A43" w:rsidRDefault="00BA3662" w:rsidP="00904E46">
            <w:pPr>
              <w:pStyle w:val="Tekstglowny"/>
            </w:pPr>
            <w:r w:rsidRPr="00B66A43">
              <w:t>– zbiór zadań</w:t>
            </w:r>
          </w:p>
          <w:p w:rsidR="00BA3662" w:rsidRPr="00B66A43" w:rsidRDefault="00BA3662" w:rsidP="00904E46">
            <w:pPr>
              <w:pStyle w:val="Tekstglowny"/>
            </w:pPr>
            <w:r w:rsidRPr="00B66A43">
              <w:t>– karty pracy</w:t>
            </w:r>
          </w:p>
          <w:p w:rsidR="00BA3662" w:rsidRPr="00B66A43" w:rsidRDefault="00BA3662" w:rsidP="00904E46">
            <w:pPr>
              <w:pStyle w:val="Tekstglowny"/>
            </w:pPr>
          </w:p>
        </w:tc>
      </w:tr>
      <w:tr w:rsidR="00BA3662" w:rsidRPr="00ED6142" w:rsidTr="00B326F9">
        <w:tc>
          <w:tcPr>
            <w:tcW w:w="2040" w:type="dxa"/>
          </w:tcPr>
          <w:p w:rsidR="00BA3662" w:rsidRDefault="00BA3662" w:rsidP="00904E46">
            <w:pPr>
              <w:pStyle w:val="Tekstglowny"/>
              <w:rPr>
                <w:rStyle w:val="Bold"/>
              </w:rPr>
            </w:pPr>
            <w:r>
              <w:lastRenderedPageBreak/>
              <w:t xml:space="preserve">5. </w:t>
            </w:r>
            <w:r w:rsidRPr="00004CD2">
              <w:t>Reakcje jądrowe</w:t>
            </w:r>
          </w:p>
        </w:tc>
        <w:tc>
          <w:tcPr>
            <w:tcW w:w="1161" w:type="dxa"/>
          </w:tcPr>
          <w:p w:rsidR="00BA3662" w:rsidRPr="00F442C2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F442C2">
              <w:rPr>
                <w:rStyle w:val="Bold"/>
                <w:b w:val="0"/>
                <w:bCs w:val="0"/>
              </w:rPr>
              <w:t>2</w:t>
            </w:r>
          </w:p>
        </w:tc>
        <w:tc>
          <w:tcPr>
            <w:tcW w:w="1465" w:type="dxa"/>
          </w:tcPr>
          <w:p w:rsidR="00BA3662" w:rsidRPr="0073439E" w:rsidRDefault="00BA3662" w:rsidP="00904E46">
            <w:pPr>
              <w:pStyle w:val="Tekstglowny"/>
              <w:rPr>
                <w:rStyle w:val="Bold"/>
              </w:rPr>
            </w:pPr>
            <w:r w:rsidRPr="00004CD2">
              <w:t>I.4.</w:t>
            </w:r>
          </w:p>
        </w:tc>
        <w:tc>
          <w:tcPr>
            <w:tcW w:w="2104" w:type="dxa"/>
          </w:tcPr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t>– uświadomienie zależności między składem jądra atomowego a jego trwałością</w:t>
            </w:r>
          </w:p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lastRenderedPageBreak/>
              <w:t xml:space="preserve">– kształcenie umiejętności korzystania z różnych źródeł informacji, w tym z </w:t>
            </w:r>
            <w:proofErr w:type="spellStart"/>
            <w:r w:rsidRPr="0073439E">
              <w:rPr>
                <w:rStyle w:val="Italic"/>
                <w:i w:val="0"/>
                <w:iCs w:val="0"/>
              </w:rPr>
              <w:t>internetu</w:t>
            </w:r>
            <w:proofErr w:type="spellEnd"/>
          </w:p>
        </w:tc>
        <w:tc>
          <w:tcPr>
            <w:tcW w:w="2098" w:type="dxa"/>
          </w:tcPr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lastRenderedPageBreak/>
              <w:t>– opisuje zjawisko promieniotwórczości naturalnej</w:t>
            </w:r>
          </w:p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t xml:space="preserve">– wyjaśnia, na czym polega </w:t>
            </w:r>
            <w:r w:rsidRPr="0073439E">
              <w:rPr>
                <w:rStyle w:val="Italic"/>
                <w:i w:val="0"/>
                <w:iCs w:val="0"/>
              </w:rPr>
              <w:lastRenderedPageBreak/>
              <w:t>promieniotwórczość sztuczna</w:t>
            </w:r>
          </w:p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t>– omawia skutki działania promieniowania na organizmy żywe</w:t>
            </w:r>
          </w:p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t>– omawia zastosowanie izotopów promieniotwórczych</w:t>
            </w:r>
          </w:p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t>– omawia wkład Marii Skłodowskiej-Curie w badania nad promieniotwórczością</w:t>
            </w:r>
          </w:p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t>– charakteryzuje  promieniowanie α, β, γ</w:t>
            </w:r>
          </w:p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t>– opisuje zdolność przenikania promieniowania przez osłony</w:t>
            </w:r>
          </w:p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t>– wyjaśnia, na czym polega przemiana α i β</w:t>
            </w:r>
          </w:p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t>– zapisuje równania przemian α i β</w:t>
            </w:r>
          </w:p>
          <w:p w:rsidR="00BA3662" w:rsidRPr="0073439E" w:rsidRDefault="00BA3662" w:rsidP="00904E46">
            <w:pPr>
              <w:pStyle w:val="Tekstglowny"/>
            </w:pPr>
            <w:r w:rsidRPr="0073439E">
              <w:rPr>
                <w:rStyle w:val="Italic"/>
                <w:i w:val="0"/>
                <w:iCs w:val="0"/>
              </w:rPr>
              <w:t xml:space="preserve">– uzupełnia równania przemian α i β </w:t>
            </w:r>
          </w:p>
        </w:tc>
        <w:tc>
          <w:tcPr>
            <w:tcW w:w="1816" w:type="dxa"/>
          </w:tcPr>
          <w:p w:rsidR="00BA3662" w:rsidRPr="0073439E" w:rsidRDefault="00BA3662" w:rsidP="00904E46">
            <w:pPr>
              <w:pStyle w:val="Tekstglowny"/>
            </w:pPr>
            <w:r w:rsidRPr="0073439E">
              <w:lastRenderedPageBreak/>
              <w:t>1.</w:t>
            </w:r>
          </w:p>
          <w:p w:rsidR="00BA3662" w:rsidRPr="0073439E" w:rsidRDefault="00BA3662" w:rsidP="00904E46">
            <w:pPr>
              <w:pStyle w:val="Tekstglowny"/>
            </w:pPr>
            <w:r w:rsidRPr="0073439E">
              <w:t>–  metoda  projektu</w:t>
            </w:r>
          </w:p>
          <w:p w:rsidR="00BA3662" w:rsidRPr="0073439E" w:rsidRDefault="00BA3662" w:rsidP="00904E46">
            <w:pPr>
              <w:pStyle w:val="Tekstglowny"/>
            </w:pPr>
            <w:r w:rsidRPr="0073439E">
              <w:t>– wystawa przygotowanych prac</w:t>
            </w:r>
          </w:p>
          <w:p w:rsidR="00BA3662" w:rsidRPr="0073439E" w:rsidRDefault="00BA3662" w:rsidP="00904E46">
            <w:pPr>
              <w:pStyle w:val="Tekstglowny"/>
            </w:pPr>
            <w:r w:rsidRPr="0073439E">
              <w:lastRenderedPageBreak/>
              <w:t>– referaty uczniowskie</w:t>
            </w:r>
          </w:p>
          <w:p w:rsidR="00BA3662" w:rsidRPr="0073439E" w:rsidRDefault="00BA3662" w:rsidP="00904E46">
            <w:pPr>
              <w:pStyle w:val="Tekstglowny"/>
            </w:pPr>
            <w:r w:rsidRPr="0073439E">
              <w:t>– elementy wykładu</w:t>
            </w:r>
          </w:p>
          <w:p w:rsidR="00BA3662" w:rsidRPr="0073439E" w:rsidRDefault="00BA3662" w:rsidP="00904E46">
            <w:pPr>
              <w:pStyle w:val="Tekstglowny"/>
            </w:pPr>
            <w:r w:rsidRPr="0073439E">
              <w:t>– foliogramy</w:t>
            </w:r>
          </w:p>
          <w:p w:rsidR="00BA3662" w:rsidRPr="0073439E" w:rsidRDefault="00BA3662" w:rsidP="00904E46">
            <w:pPr>
              <w:pStyle w:val="Tekstglowny"/>
            </w:pPr>
            <w:r w:rsidRPr="0073439E">
              <w:t>– praca w grupach</w:t>
            </w:r>
          </w:p>
          <w:p w:rsidR="00BA3662" w:rsidRPr="0073439E" w:rsidRDefault="00BA3662" w:rsidP="00904E46">
            <w:pPr>
              <w:pStyle w:val="Tekstglowny"/>
            </w:pPr>
            <w:r w:rsidRPr="0073439E">
              <w:t>2.</w:t>
            </w:r>
          </w:p>
          <w:p w:rsidR="00BA3662" w:rsidRPr="0073439E" w:rsidRDefault="00BA3662" w:rsidP="00904E46">
            <w:pPr>
              <w:pStyle w:val="Tekstglowny"/>
            </w:pPr>
            <w:r w:rsidRPr="0073439E">
              <w:t xml:space="preserve">– wykład z wykorzystaniem foliogramów </w:t>
            </w:r>
          </w:p>
          <w:p w:rsidR="00BA3662" w:rsidRPr="0073439E" w:rsidRDefault="00BA3662" w:rsidP="00904E46">
            <w:pPr>
              <w:pStyle w:val="Tekstglowny"/>
            </w:pPr>
            <w:r w:rsidRPr="0073439E">
              <w:t>– praca w grupach</w:t>
            </w:r>
          </w:p>
        </w:tc>
        <w:tc>
          <w:tcPr>
            <w:tcW w:w="1932" w:type="dxa"/>
          </w:tcPr>
          <w:p w:rsidR="00BA3662" w:rsidRPr="0073439E" w:rsidRDefault="00BA3662" w:rsidP="00904E46">
            <w:pPr>
              <w:pStyle w:val="Tekstglowny"/>
            </w:pPr>
            <w:r w:rsidRPr="0073439E">
              <w:lastRenderedPageBreak/>
              <w:t>– podręcznik</w:t>
            </w:r>
          </w:p>
          <w:p w:rsidR="00BA3662" w:rsidRPr="0073439E" w:rsidRDefault="00BA3662" w:rsidP="00904E46">
            <w:pPr>
              <w:pStyle w:val="Tekstglowny"/>
            </w:pPr>
            <w:r w:rsidRPr="0073439E">
              <w:t>– literatura popularnonaukowa</w:t>
            </w:r>
          </w:p>
          <w:p w:rsidR="00BA3662" w:rsidRPr="0073439E" w:rsidRDefault="00BA3662" w:rsidP="00904E46">
            <w:pPr>
              <w:pStyle w:val="Tekstglowny"/>
            </w:pPr>
            <w:r w:rsidRPr="0073439E">
              <w:t xml:space="preserve">– </w:t>
            </w:r>
            <w:proofErr w:type="spellStart"/>
            <w:r w:rsidRPr="0073439E">
              <w:t>internet</w:t>
            </w:r>
            <w:proofErr w:type="spellEnd"/>
          </w:p>
          <w:p w:rsidR="00BA3662" w:rsidRPr="0073439E" w:rsidRDefault="00BA3662" w:rsidP="00904E46">
            <w:pPr>
              <w:pStyle w:val="Tekstglowny"/>
            </w:pPr>
            <w:r w:rsidRPr="0073439E">
              <w:t>– zbiór zadań</w:t>
            </w:r>
          </w:p>
          <w:p w:rsidR="00BA3662" w:rsidRPr="0073439E" w:rsidRDefault="00BA3662" w:rsidP="00904E46">
            <w:pPr>
              <w:pStyle w:val="Tekstglowny"/>
            </w:pPr>
            <w:r w:rsidRPr="0073439E">
              <w:lastRenderedPageBreak/>
              <w:t>– karty pracy</w:t>
            </w:r>
          </w:p>
          <w:p w:rsidR="00BA3662" w:rsidRPr="0073439E" w:rsidRDefault="00BA3662" w:rsidP="00904E46">
            <w:pPr>
              <w:pStyle w:val="Tekstglowny"/>
            </w:pPr>
          </w:p>
        </w:tc>
      </w:tr>
      <w:tr w:rsidR="00BA3662" w:rsidRPr="00ED6142" w:rsidTr="00B326F9">
        <w:tc>
          <w:tcPr>
            <w:tcW w:w="2040" w:type="dxa"/>
          </w:tcPr>
          <w:p w:rsidR="00BA3662" w:rsidRDefault="00BA3662" w:rsidP="00904E46">
            <w:pPr>
              <w:pStyle w:val="Tekstglowny"/>
              <w:rPr>
                <w:rStyle w:val="Bold"/>
              </w:rPr>
            </w:pPr>
            <w:r>
              <w:lastRenderedPageBreak/>
              <w:t xml:space="preserve">6. </w:t>
            </w:r>
            <w:r w:rsidRPr="00004CD2">
              <w:t>Okres półtrwania</w:t>
            </w:r>
          </w:p>
        </w:tc>
        <w:tc>
          <w:tcPr>
            <w:tcW w:w="1161" w:type="dxa"/>
          </w:tcPr>
          <w:p w:rsidR="00BA3662" w:rsidRPr="00B66A43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B66A43">
              <w:rPr>
                <w:rStyle w:val="Bold"/>
                <w:b w:val="0"/>
                <w:bCs w:val="0"/>
              </w:rPr>
              <w:t>1</w:t>
            </w:r>
          </w:p>
        </w:tc>
        <w:tc>
          <w:tcPr>
            <w:tcW w:w="1465" w:type="dxa"/>
          </w:tcPr>
          <w:p w:rsidR="00BA3662" w:rsidRPr="008C643F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004CD2">
              <w:t>I.4.</w:t>
            </w:r>
          </w:p>
        </w:tc>
        <w:tc>
          <w:tcPr>
            <w:tcW w:w="2104" w:type="dxa"/>
          </w:tcPr>
          <w:p w:rsidR="00BA3662" w:rsidRPr="008C643F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</w:p>
        </w:tc>
        <w:tc>
          <w:tcPr>
            <w:tcW w:w="2098" w:type="dxa"/>
          </w:tcPr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t xml:space="preserve">– definiuje pojęcie </w:t>
            </w:r>
            <w:r w:rsidRPr="002561CA">
              <w:rPr>
                <w:rStyle w:val="Italic"/>
                <w:iCs w:val="0"/>
              </w:rPr>
              <w:t>okres połowicznego rozpadu</w:t>
            </w:r>
          </w:p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t xml:space="preserve">– posługuje się okresem połowicznego rozpadu dla określenia </w:t>
            </w:r>
            <w:r w:rsidRPr="0073439E">
              <w:rPr>
                <w:rStyle w:val="Italic"/>
                <w:i w:val="0"/>
                <w:iCs w:val="0"/>
              </w:rPr>
              <w:lastRenderedPageBreak/>
              <w:t>trwałości pierwiastka</w:t>
            </w:r>
          </w:p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t>– określa na podstawie okresu połowicznego rozpadu ilość preparatu promieniotwórczego pozostałego w próbce po określonym czasie</w:t>
            </w:r>
          </w:p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t>–   określa na podstawie okresu połowicznego rozpadu ilość preparatu promieniotwórczego, który wypromieniował   w  określonym czasie</w:t>
            </w:r>
          </w:p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t>– określa na podstawie wykresu ilość preparatu promieniotwórczego pozostałego w próbce po określonym czasie</w:t>
            </w:r>
          </w:p>
          <w:p w:rsidR="00BA3662" w:rsidRPr="0073439E" w:rsidRDefault="00BA3662" w:rsidP="00904E46">
            <w:pPr>
              <w:pStyle w:val="Tekstglowny"/>
            </w:pPr>
            <w:r w:rsidRPr="0073439E">
              <w:rPr>
                <w:rStyle w:val="Italic"/>
                <w:i w:val="0"/>
                <w:iCs w:val="0"/>
              </w:rPr>
              <w:t>– konstruuje wykres zależności  upływającego czasu od masy pierwiastka promieniotwórczego pozostającego w próbce</w:t>
            </w:r>
          </w:p>
        </w:tc>
        <w:tc>
          <w:tcPr>
            <w:tcW w:w="1816" w:type="dxa"/>
          </w:tcPr>
          <w:p w:rsidR="00BA3662" w:rsidRDefault="00BA3662" w:rsidP="00904E46">
            <w:pPr>
              <w:pStyle w:val="Tekstglowny"/>
            </w:pPr>
          </w:p>
        </w:tc>
        <w:tc>
          <w:tcPr>
            <w:tcW w:w="1932" w:type="dxa"/>
          </w:tcPr>
          <w:p w:rsidR="00BA3662" w:rsidRDefault="00BA3662" w:rsidP="00904E46">
            <w:pPr>
              <w:pStyle w:val="Tekstglowny"/>
            </w:pPr>
          </w:p>
        </w:tc>
      </w:tr>
      <w:tr w:rsidR="00BA3662" w:rsidRPr="00ED6142" w:rsidTr="00B326F9">
        <w:tc>
          <w:tcPr>
            <w:tcW w:w="2040" w:type="dxa"/>
          </w:tcPr>
          <w:p w:rsidR="00BA3662" w:rsidRPr="008C643F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BA3662">
              <w:rPr>
                <w:rStyle w:val="Bold"/>
                <w:b w:val="0"/>
              </w:rPr>
              <w:lastRenderedPageBreak/>
              <w:t>7</w:t>
            </w:r>
            <w:r w:rsidRPr="00BA3662">
              <w:rPr>
                <w:rStyle w:val="Bold"/>
                <w:b w:val="0"/>
                <w:bCs w:val="0"/>
              </w:rPr>
              <w:t>.</w:t>
            </w:r>
            <w:r w:rsidRPr="008C643F">
              <w:rPr>
                <w:rStyle w:val="Bold"/>
                <w:b w:val="0"/>
                <w:bCs w:val="0"/>
              </w:rPr>
              <w:t xml:space="preserve"> Mol i masa molowa</w:t>
            </w:r>
          </w:p>
        </w:tc>
        <w:tc>
          <w:tcPr>
            <w:tcW w:w="1161" w:type="dxa"/>
          </w:tcPr>
          <w:p w:rsidR="00BA3662" w:rsidRPr="008C643F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8C643F">
              <w:rPr>
                <w:rStyle w:val="Bold"/>
                <w:b w:val="0"/>
                <w:bCs w:val="0"/>
              </w:rPr>
              <w:t>1</w:t>
            </w:r>
          </w:p>
        </w:tc>
        <w:tc>
          <w:tcPr>
            <w:tcW w:w="1465" w:type="dxa"/>
          </w:tcPr>
          <w:p w:rsidR="00BA3662" w:rsidRPr="008C643F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004CD2">
              <w:t>I.1., I.2.</w:t>
            </w:r>
          </w:p>
        </w:tc>
        <w:tc>
          <w:tcPr>
            <w:tcW w:w="2104" w:type="dxa"/>
          </w:tcPr>
          <w:p w:rsidR="00BA3662" w:rsidRDefault="00BA3662" w:rsidP="00904E46">
            <w:pPr>
              <w:pStyle w:val="Tekstglowny"/>
              <w:rPr>
                <w:rStyle w:val="Bold"/>
              </w:rPr>
            </w:pPr>
            <w:r w:rsidRPr="008C643F">
              <w:rPr>
                <w:rStyle w:val="Bold"/>
                <w:b w:val="0"/>
                <w:bCs w:val="0"/>
              </w:rPr>
              <w:t xml:space="preserve">– zapoznanie z pojęciami: </w:t>
            </w:r>
            <w:r w:rsidRPr="00FF7D0D">
              <w:rPr>
                <w:rStyle w:val="Bold"/>
                <w:b w:val="0"/>
                <w:bCs w:val="0"/>
                <w:i/>
              </w:rPr>
              <w:t>mol,</w:t>
            </w:r>
            <w:r w:rsidRPr="00FF7D0D">
              <w:rPr>
                <w:rStyle w:val="Bold"/>
                <w:i/>
              </w:rPr>
              <w:t xml:space="preserve"> </w:t>
            </w:r>
            <w:r w:rsidRPr="00FF7D0D">
              <w:rPr>
                <w:rStyle w:val="Bold"/>
                <w:b w:val="0"/>
                <w:bCs w:val="0"/>
                <w:i/>
              </w:rPr>
              <w:t xml:space="preserve">milimol, </w:t>
            </w:r>
            <w:proofErr w:type="spellStart"/>
            <w:r w:rsidRPr="00FF7D0D">
              <w:rPr>
                <w:rStyle w:val="Bold"/>
                <w:b w:val="0"/>
                <w:bCs w:val="0"/>
                <w:i/>
              </w:rPr>
              <w:t>kilomol</w:t>
            </w:r>
            <w:proofErr w:type="spellEnd"/>
            <w:r w:rsidRPr="00FF7D0D">
              <w:rPr>
                <w:rStyle w:val="Bold"/>
                <w:b w:val="0"/>
                <w:bCs w:val="0"/>
                <w:i/>
              </w:rPr>
              <w:t>,</w:t>
            </w:r>
            <w:r w:rsidRPr="00FF7D0D">
              <w:rPr>
                <w:rStyle w:val="Bold"/>
                <w:i/>
              </w:rPr>
              <w:t xml:space="preserve"> </w:t>
            </w:r>
            <w:r w:rsidRPr="00FF7D0D">
              <w:rPr>
                <w:rStyle w:val="Bold"/>
                <w:b w:val="0"/>
                <w:bCs w:val="0"/>
                <w:i/>
              </w:rPr>
              <w:t xml:space="preserve">masa molowa, stała </w:t>
            </w:r>
            <w:r w:rsidRPr="00FF7D0D">
              <w:rPr>
                <w:rStyle w:val="Bold"/>
                <w:b w:val="0"/>
                <w:bCs w:val="0"/>
                <w:i/>
              </w:rPr>
              <w:lastRenderedPageBreak/>
              <w:t>Avogadra</w:t>
            </w:r>
          </w:p>
          <w:p w:rsidR="00BA3662" w:rsidRPr="00441E24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</w:rPr>
              <w:t xml:space="preserve">– </w:t>
            </w:r>
            <w:r w:rsidRPr="00441E24">
              <w:rPr>
                <w:rStyle w:val="Bold"/>
                <w:b w:val="0"/>
                <w:bCs w:val="0"/>
              </w:rPr>
              <w:t>ćwiczenie umiejętności obliczania masy molowej związków organicznych i nieorganicznych oraz jonów</w:t>
            </w:r>
          </w:p>
          <w:p w:rsidR="00BA3662" w:rsidRPr="008C643F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</w:rPr>
              <w:t xml:space="preserve">– </w:t>
            </w:r>
            <w:r w:rsidRPr="00914F78">
              <w:rPr>
                <w:rStyle w:val="Bold"/>
                <w:b w:val="0"/>
                <w:bCs w:val="0"/>
              </w:rPr>
              <w:t xml:space="preserve">ćwiczenie umiejętności rozwiązywania zadań rachunkowych związanych z pojęciami: </w:t>
            </w:r>
            <w:r w:rsidRPr="00FF7D0D">
              <w:rPr>
                <w:rStyle w:val="Bold"/>
                <w:b w:val="0"/>
                <w:bCs w:val="0"/>
                <w:i/>
              </w:rPr>
              <w:t>masa molowa, liczba cząsteczek i atomów, liczba moli</w:t>
            </w:r>
          </w:p>
        </w:tc>
        <w:tc>
          <w:tcPr>
            <w:tcW w:w="2098" w:type="dxa"/>
          </w:tcPr>
          <w:p w:rsidR="00BA3662" w:rsidRDefault="00BA3662" w:rsidP="00904E46">
            <w:pPr>
              <w:pStyle w:val="Tekstglowny"/>
            </w:pPr>
            <w:r>
              <w:lastRenderedPageBreak/>
              <w:t>– definiuje pojęcie mola jako miary liczności materii</w:t>
            </w:r>
          </w:p>
          <w:p w:rsidR="00BA3662" w:rsidRDefault="00BA3662" w:rsidP="00904E46">
            <w:pPr>
              <w:pStyle w:val="Tekstglowny"/>
            </w:pPr>
            <w:r>
              <w:t xml:space="preserve">– definiuje pojęcia: </w:t>
            </w:r>
            <w:r w:rsidRPr="00FF7D0D">
              <w:rPr>
                <w:i/>
              </w:rPr>
              <w:lastRenderedPageBreak/>
              <w:t>masa molowa, liczba Avogadra</w:t>
            </w:r>
          </w:p>
          <w:p w:rsidR="00BA3662" w:rsidRPr="009621AA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9621AA">
              <w:rPr>
                <w:rStyle w:val="Italic"/>
                <w:i w:val="0"/>
                <w:iCs w:val="0"/>
              </w:rPr>
              <w:t>– oblicza masy molowe związków nieorganicznych i organicznych</w:t>
            </w:r>
          </w:p>
          <w:p w:rsidR="00BA3662" w:rsidRPr="009621AA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9621AA">
              <w:rPr>
                <w:rStyle w:val="Bold"/>
                <w:b w:val="0"/>
                <w:bCs w:val="0"/>
              </w:rPr>
              <w:t>– zna jednostkę masy molowej</w:t>
            </w:r>
          </w:p>
          <w:p w:rsidR="00BA3662" w:rsidRPr="009621AA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9621AA">
              <w:rPr>
                <w:rStyle w:val="Bold"/>
                <w:b w:val="0"/>
                <w:bCs w:val="0"/>
              </w:rPr>
              <w:t>– wyjaśnia zależność pomiędzy wartością liczbową masy atomowej i cząsteczkowej a wartością</w:t>
            </w:r>
            <w:r w:rsidRPr="009621AA">
              <w:rPr>
                <w:rStyle w:val="Bold"/>
              </w:rPr>
              <w:t xml:space="preserve"> </w:t>
            </w:r>
            <w:r w:rsidRPr="009621AA">
              <w:rPr>
                <w:rStyle w:val="Bold"/>
                <w:b w:val="0"/>
                <w:bCs w:val="0"/>
              </w:rPr>
              <w:t>liczbową masy molowej</w:t>
            </w:r>
          </w:p>
          <w:p w:rsidR="00BA3662" w:rsidRPr="009621AA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9621AA">
              <w:rPr>
                <w:rStyle w:val="Bold"/>
                <w:b w:val="0"/>
                <w:bCs w:val="0"/>
              </w:rPr>
              <w:t>– oblicza masy molowe jonów</w:t>
            </w:r>
          </w:p>
          <w:p w:rsidR="00BA3662" w:rsidRPr="009621AA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9621AA">
              <w:rPr>
                <w:rStyle w:val="Bold"/>
                <w:b w:val="0"/>
                <w:bCs w:val="0"/>
              </w:rPr>
              <w:t>– oblicza liczbę moli w próbce o danej masie</w:t>
            </w:r>
          </w:p>
          <w:p w:rsidR="00BA3662" w:rsidRPr="009621AA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9621AA">
              <w:rPr>
                <w:rStyle w:val="Bold"/>
                <w:b w:val="0"/>
                <w:bCs w:val="0"/>
              </w:rPr>
              <w:t>– oblicza masę danej ilości moli substancji</w:t>
            </w:r>
          </w:p>
          <w:p w:rsidR="00BA3662" w:rsidRPr="00907ED7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907ED7">
              <w:rPr>
                <w:rStyle w:val="Bold"/>
                <w:b w:val="0"/>
                <w:bCs w:val="0"/>
              </w:rPr>
              <w:t>–</w:t>
            </w:r>
            <w:r>
              <w:rPr>
                <w:rStyle w:val="Bold"/>
              </w:rPr>
              <w:t xml:space="preserve"> </w:t>
            </w:r>
            <w:r w:rsidRPr="00907ED7">
              <w:rPr>
                <w:rStyle w:val="Bold"/>
                <w:b w:val="0"/>
                <w:bCs w:val="0"/>
              </w:rPr>
              <w:t>oblicza liczbę moli</w:t>
            </w:r>
            <w:r>
              <w:rPr>
                <w:rStyle w:val="Bold"/>
              </w:rPr>
              <w:t>,</w:t>
            </w:r>
            <w:r w:rsidRPr="00907ED7">
              <w:rPr>
                <w:rStyle w:val="Bold"/>
                <w:b w:val="0"/>
                <w:bCs w:val="0"/>
              </w:rPr>
              <w:t xml:space="preserve"> znając liczbę cząsteczek danej substancji</w:t>
            </w:r>
          </w:p>
          <w:p w:rsidR="00BA3662" w:rsidRPr="009621AA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9621AA">
              <w:rPr>
                <w:rStyle w:val="Bold"/>
                <w:b w:val="0"/>
                <w:bCs w:val="0"/>
              </w:rPr>
              <w:t>– oblicza masę danej liczby cząsteczek lub atomów</w:t>
            </w:r>
          </w:p>
          <w:p w:rsidR="00BA3662" w:rsidRPr="009621AA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9621AA">
              <w:rPr>
                <w:rStyle w:val="Bold"/>
                <w:b w:val="0"/>
                <w:bCs w:val="0"/>
              </w:rPr>
              <w:t>– oblicza masę pojedynczych cząsteczek i atomów</w:t>
            </w:r>
          </w:p>
          <w:p w:rsidR="00BA3662" w:rsidRDefault="00BA3662" w:rsidP="00904E46">
            <w:pPr>
              <w:pStyle w:val="Tekstglowny"/>
            </w:pPr>
            <w:r>
              <w:lastRenderedPageBreak/>
              <w:t>– oblicza liczbę atomów i cząsteczek  w  próbce  związku chemicznego o znanej masie</w:t>
            </w:r>
          </w:p>
          <w:p w:rsidR="00BA3662" w:rsidRDefault="00BA3662" w:rsidP="00904E46">
            <w:pPr>
              <w:pStyle w:val="Tekstglowny"/>
              <w:rPr>
                <w:rStyle w:val="Bold"/>
              </w:rPr>
            </w:pPr>
            <w:r>
              <w:t>– zna wzór na obliczenie liczby moli substancji</w:t>
            </w:r>
          </w:p>
        </w:tc>
        <w:tc>
          <w:tcPr>
            <w:tcW w:w="1816" w:type="dxa"/>
          </w:tcPr>
          <w:p w:rsidR="00BA3662" w:rsidRDefault="00BA3662" w:rsidP="00904E46">
            <w:pPr>
              <w:pStyle w:val="Tekstglowny"/>
            </w:pPr>
            <w:r>
              <w:lastRenderedPageBreak/>
              <w:t>1.</w:t>
            </w:r>
          </w:p>
          <w:p w:rsidR="00BA3662" w:rsidRDefault="00BA3662" w:rsidP="00904E46">
            <w:pPr>
              <w:pStyle w:val="Tekstglowny"/>
            </w:pPr>
            <w:r>
              <w:t>– elementy wykładu</w:t>
            </w:r>
          </w:p>
          <w:p w:rsidR="00BA3662" w:rsidRDefault="00BA3662" w:rsidP="00904E46">
            <w:pPr>
              <w:pStyle w:val="Tekstglowny"/>
            </w:pPr>
            <w:r>
              <w:t xml:space="preserve">– praca w grupach </w:t>
            </w:r>
            <w:r>
              <w:lastRenderedPageBreak/>
              <w:t>(wypełnianie kart pracy)</w:t>
            </w:r>
          </w:p>
          <w:p w:rsidR="00BA3662" w:rsidRDefault="00BA3662" w:rsidP="00904E46">
            <w:pPr>
              <w:pStyle w:val="Tekstglowny"/>
            </w:pPr>
            <w:r>
              <w:t>– praca z tekstem podręcznika</w:t>
            </w:r>
          </w:p>
          <w:p w:rsidR="00BA3662" w:rsidRDefault="00BA3662" w:rsidP="00904E46">
            <w:pPr>
              <w:pStyle w:val="Tekstglowny"/>
            </w:pPr>
            <w:r>
              <w:t>– praca z układem okresowym</w:t>
            </w:r>
          </w:p>
          <w:p w:rsidR="00BA3662" w:rsidRDefault="00BA3662" w:rsidP="00904E46">
            <w:pPr>
              <w:pStyle w:val="Tekstglowny"/>
            </w:pPr>
          </w:p>
          <w:p w:rsidR="00BA3662" w:rsidRDefault="00BA3662" w:rsidP="00904E46">
            <w:pPr>
              <w:pStyle w:val="Tekstglowny"/>
            </w:pPr>
            <w:r>
              <w:t>2.</w:t>
            </w:r>
          </w:p>
          <w:p w:rsidR="00BA3662" w:rsidRDefault="00BA3662" w:rsidP="00904E46">
            <w:pPr>
              <w:pStyle w:val="Tekstglowny"/>
            </w:pPr>
            <w:r>
              <w:t>– metoda naprowadzająca</w:t>
            </w:r>
          </w:p>
          <w:p w:rsidR="00BA3662" w:rsidRPr="00060B51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060B51">
              <w:rPr>
                <w:rStyle w:val="Bold"/>
                <w:b w:val="0"/>
                <w:bCs w:val="0"/>
              </w:rPr>
              <w:t xml:space="preserve">– indywidualna praca ucznia </w:t>
            </w:r>
          </w:p>
          <w:p w:rsidR="00BA3662" w:rsidRDefault="00BA3662" w:rsidP="00904E46">
            <w:pPr>
              <w:pStyle w:val="Tekstglowny"/>
            </w:pPr>
            <w:r>
              <w:t>– metoda aktywizująca:</w:t>
            </w:r>
          </w:p>
          <w:p w:rsidR="00BA3662" w:rsidRDefault="00BA3662" w:rsidP="00904E46">
            <w:pPr>
              <w:pStyle w:val="Tekstglowny"/>
            </w:pPr>
            <w:r>
              <w:t>wzajemna ocena prac pisemnych przez uczniów</w:t>
            </w:r>
          </w:p>
        </w:tc>
        <w:tc>
          <w:tcPr>
            <w:tcW w:w="1932" w:type="dxa"/>
          </w:tcPr>
          <w:p w:rsidR="00BA3662" w:rsidRDefault="00BA3662" w:rsidP="00904E46">
            <w:pPr>
              <w:pStyle w:val="Tekstglowny"/>
            </w:pPr>
            <w:r>
              <w:lastRenderedPageBreak/>
              <w:t>– karty pracy</w:t>
            </w:r>
          </w:p>
          <w:p w:rsidR="00BA3662" w:rsidRDefault="00BA3662" w:rsidP="00904E46">
            <w:pPr>
              <w:pStyle w:val="Tekstglowny"/>
            </w:pPr>
            <w:r>
              <w:t>– podręcznik</w:t>
            </w:r>
          </w:p>
          <w:p w:rsidR="00BA3662" w:rsidRDefault="00BA3662" w:rsidP="00904E46">
            <w:pPr>
              <w:pStyle w:val="Tekstglowny"/>
            </w:pPr>
            <w:r>
              <w:t xml:space="preserve">– układ okresowy pierwiastków </w:t>
            </w:r>
            <w:r>
              <w:lastRenderedPageBreak/>
              <w:t>chemicznych</w:t>
            </w:r>
          </w:p>
          <w:p w:rsidR="00BA3662" w:rsidRDefault="00BA3662" w:rsidP="00904E46">
            <w:pPr>
              <w:pStyle w:val="Tekstglowny"/>
            </w:pPr>
            <w:r>
              <w:t>– zbiór zadań</w:t>
            </w:r>
          </w:p>
        </w:tc>
      </w:tr>
      <w:tr w:rsidR="00BA3662" w:rsidRPr="00ED6142" w:rsidTr="00B326F9">
        <w:tc>
          <w:tcPr>
            <w:tcW w:w="2040" w:type="dxa"/>
          </w:tcPr>
          <w:p w:rsidR="00BA3662" w:rsidRPr="0073439E" w:rsidRDefault="00BA3662" w:rsidP="00785F69">
            <w:pPr>
              <w:pStyle w:val="Tekstglowny"/>
              <w:rPr>
                <w:rStyle w:val="Bold"/>
                <w:b w:val="0"/>
                <w:bCs w:val="0"/>
              </w:rPr>
            </w:pPr>
            <w:r w:rsidRPr="0073439E">
              <w:rPr>
                <w:rStyle w:val="Bold"/>
                <w:b w:val="0"/>
                <w:bCs w:val="0"/>
              </w:rPr>
              <w:lastRenderedPageBreak/>
              <w:t xml:space="preserve">8. Molowa objętość gazów </w:t>
            </w:r>
          </w:p>
        </w:tc>
        <w:tc>
          <w:tcPr>
            <w:tcW w:w="1161" w:type="dxa"/>
          </w:tcPr>
          <w:p w:rsidR="00BA3662" w:rsidRPr="0073439E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73439E">
              <w:rPr>
                <w:rStyle w:val="Bold"/>
                <w:b w:val="0"/>
                <w:bCs w:val="0"/>
              </w:rPr>
              <w:t>2</w:t>
            </w:r>
          </w:p>
        </w:tc>
        <w:tc>
          <w:tcPr>
            <w:tcW w:w="1465" w:type="dxa"/>
          </w:tcPr>
          <w:p w:rsidR="00BA3662" w:rsidRPr="006A0CD1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004CD2">
              <w:t>I.6., I.8.</w:t>
            </w:r>
          </w:p>
        </w:tc>
        <w:tc>
          <w:tcPr>
            <w:tcW w:w="2104" w:type="dxa"/>
          </w:tcPr>
          <w:p w:rsidR="00BA3662" w:rsidRPr="00523072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523072">
              <w:rPr>
                <w:rStyle w:val="Bold"/>
                <w:b w:val="0"/>
                <w:bCs w:val="0"/>
              </w:rPr>
              <w:t>– zapoznanie z prawem Avogadra</w:t>
            </w:r>
          </w:p>
          <w:p w:rsidR="00BA3662" w:rsidRPr="00FF7D0D" w:rsidRDefault="00BA3662" w:rsidP="00904E46">
            <w:pPr>
              <w:pStyle w:val="Tekstglowny"/>
              <w:rPr>
                <w:rStyle w:val="Bold"/>
                <w:i/>
              </w:rPr>
            </w:pPr>
            <w:r w:rsidRPr="00523072">
              <w:rPr>
                <w:rStyle w:val="Bold"/>
                <w:b w:val="0"/>
                <w:bCs w:val="0"/>
              </w:rPr>
              <w:t xml:space="preserve">– zapoznanie z pojęciem </w:t>
            </w:r>
            <w:r w:rsidRPr="00FF7D0D">
              <w:rPr>
                <w:rStyle w:val="Bold"/>
                <w:b w:val="0"/>
                <w:bCs w:val="0"/>
                <w:i/>
              </w:rPr>
              <w:t>warunki normalne</w:t>
            </w:r>
          </w:p>
          <w:p w:rsidR="00BA3662" w:rsidRPr="008C643F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523072">
              <w:rPr>
                <w:rStyle w:val="Bold"/>
                <w:b w:val="0"/>
                <w:bCs w:val="0"/>
              </w:rPr>
              <w:t>– zapoznanie z wartością liczbową objętości molowej gazów w warunkach normalnych</w:t>
            </w:r>
          </w:p>
        </w:tc>
        <w:tc>
          <w:tcPr>
            <w:tcW w:w="2098" w:type="dxa"/>
          </w:tcPr>
          <w:p w:rsidR="00BA3662" w:rsidRDefault="00BA3662" w:rsidP="00904E46">
            <w:pPr>
              <w:pStyle w:val="Tekstglowny"/>
            </w:pPr>
            <w:r>
              <w:t>– określa parametry warunków normalnych</w:t>
            </w:r>
          </w:p>
          <w:p w:rsidR="00BA3662" w:rsidRDefault="00BA3662" w:rsidP="00904E46">
            <w:pPr>
              <w:pStyle w:val="Tekstglowny"/>
            </w:pPr>
            <w:r>
              <w:t>– definiuje prawo Avogadra</w:t>
            </w:r>
          </w:p>
          <w:p w:rsidR="00BA3662" w:rsidRDefault="00BA3662" w:rsidP="00904E46">
            <w:pPr>
              <w:pStyle w:val="Tekstglowny"/>
            </w:pPr>
            <w:r>
              <w:t>– zna zależność między objętością, masą i gęstością</w:t>
            </w:r>
          </w:p>
          <w:p w:rsidR="00BA3662" w:rsidRDefault="00BA3662" w:rsidP="00904E46">
            <w:pPr>
              <w:pStyle w:val="Tekstglowny"/>
            </w:pPr>
            <w:r>
              <w:t>– oblicza objętość substancji przy danej masie i jej gęstości</w:t>
            </w:r>
          </w:p>
          <w:p w:rsidR="00BA3662" w:rsidRDefault="00BA3662" w:rsidP="00904E46">
            <w:pPr>
              <w:pStyle w:val="Tekstglowny"/>
            </w:pPr>
            <w:r>
              <w:t>– podaje wartość objętości jednego mola substancji gazowej w warunkach normalnych</w:t>
            </w:r>
          </w:p>
          <w:p w:rsidR="00BA3662" w:rsidRDefault="00BA3662" w:rsidP="00904E46">
            <w:pPr>
              <w:pStyle w:val="Tekstglowny"/>
            </w:pPr>
            <w:r>
              <w:t>– przelicza objętość gazu w warunkach normalnych na liczbę moli</w:t>
            </w:r>
          </w:p>
          <w:p w:rsidR="00BA3662" w:rsidRDefault="00BA3662" w:rsidP="00904E46">
            <w:pPr>
              <w:pStyle w:val="Tekstglowny"/>
            </w:pPr>
            <w:r>
              <w:t>– przelicza liczbę moli substancji na objętość w warunkach normalnych</w:t>
            </w:r>
          </w:p>
          <w:p w:rsidR="00BA3662" w:rsidRPr="00AB263C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AB263C">
              <w:rPr>
                <w:rStyle w:val="Bold"/>
                <w:b w:val="0"/>
                <w:bCs w:val="0"/>
              </w:rPr>
              <w:lastRenderedPageBreak/>
              <w:t>– oblicza gęstość gazów w warunkach normalnych</w:t>
            </w:r>
          </w:p>
          <w:p w:rsidR="00BA3662" w:rsidRPr="00CF14E3" w:rsidRDefault="00BA3662" w:rsidP="00904E46">
            <w:pPr>
              <w:pStyle w:val="Tekstglowny"/>
              <w:rPr>
                <w:rStyle w:val="Bold"/>
              </w:rPr>
            </w:pPr>
            <w:r>
              <w:t>– oblicza liczbę drobin w danej objętości substancji gazowej</w:t>
            </w:r>
          </w:p>
          <w:p w:rsidR="00BA3662" w:rsidRDefault="00BA3662" w:rsidP="00904E46">
            <w:pPr>
              <w:pStyle w:val="Tekstglowny"/>
            </w:pPr>
            <w:r>
              <w:t>– oblicza i porównuje liczbę drobin substancji różnych gazów zawartych w danej masie związku chemicznego</w:t>
            </w:r>
          </w:p>
          <w:p w:rsidR="00BA3662" w:rsidRDefault="00BA3662" w:rsidP="00904E46">
            <w:pPr>
              <w:pStyle w:val="Tekstglowny"/>
            </w:pPr>
            <w:r>
              <w:t>– oblicza i porównuje objętości substancji gazowych o danej liczbie molekuł</w:t>
            </w:r>
          </w:p>
          <w:p w:rsidR="00BA3662" w:rsidRDefault="00BA3662" w:rsidP="00904E46">
            <w:pPr>
              <w:pStyle w:val="Tekstglowny"/>
            </w:pPr>
            <w:r>
              <w:t>– rozumie, że liczba drobin substancji gazowej zawarta w danej objętości zależy od temperatury i ciśnienia</w:t>
            </w:r>
          </w:p>
          <w:p w:rsidR="00BA3662" w:rsidRDefault="00BA3662" w:rsidP="00904E46">
            <w:pPr>
              <w:pStyle w:val="Tekstglowny"/>
              <w:rPr>
                <w:rStyle w:val="Bold"/>
              </w:rPr>
            </w:pPr>
            <w:r>
              <w:t>– wykonuje doświadczenie w celu porównania objętości 1 mola różnych pierwiastków o stałym stanie skupienia i wyjaśnia, co wpływa na ich różnice</w:t>
            </w:r>
          </w:p>
        </w:tc>
        <w:tc>
          <w:tcPr>
            <w:tcW w:w="1816" w:type="dxa"/>
          </w:tcPr>
          <w:p w:rsidR="00BA3662" w:rsidRDefault="00BA3662" w:rsidP="00904E46">
            <w:pPr>
              <w:pStyle w:val="Tekstglowny"/>
            </w:pPr>
            <w:r>
              <w:lastRenderedPageBreak/>
              <w:t xml:space="preserve">1. </w:t>
            </w:r>
          </w:p>
          <w:p w:rsidR="00BA3662" w:rsidRDefault="00BA3662" w:rsidP="00904E46">
            <w:pPr>
              <w:pStyle w:val="Tekstglowny"/>
            </w:pPr>
            <w:r>
              <w:t>– elementy wykładu</w:t>
            </w:r>
          </w:p>
          <w:p w:rsidR="00BA3662" w:rsidRDefault="00BA3662" w:rsidP="00904E46">
            <w:pPr>
              <w:pStyle w:val="Tekstglowny"/>
            </w:pPr>
            <w:r>
              <w:t>– praca z tekstem podręcznika</w:t>
            </w:r>
          </w:p>
          <w:p w:rsidR="00BA3662" w:rsidRDefault="00BA3662" w:rsidP="00904E46">
            <w:pPr>
              <w:pStyle w:val="Tekstglowny"/>
            </w:pPr>
            <w:r>
              <w:t>– metoda PLAKAT–FOLDER</w:t>
            </w:r>
          </w:p>
          <w:p w:rsidR="00BA3662" w:rsidRDefault="00BA3662" w:rsidP="00904E46">
            <w:pPr>
              <w:pStyle w:val="Tekstglowny"/>
            </w:pPr>
            <w:r>
              <w:t>– praca w grupach</w:t>
            </w:r>
          </w:p>
          <w:p w:rsidR="00BA3662" w:rsidRDefault="00BA3662" w:rsidP="00904E46">
            <w:pPr>
              <w:pStyle w:val="Tekstglowny"/>
            </w:pPr>
          </w:p>
          <w:p w:rsidR="00BA3662" w:rsidRDefault="00BA3662" w:rsidP="00904E46">
            <w:pPr>
              <w:pStyle w:val="Tekstglowny"/>
            </w:pPr>
            <w:r>
              <w:t xml:space="preserve">2. </w:t>
            </w:r>
          </w:p>
          <w:p w:rsidR="00BA3662" w:rsidRDefault="00BA3662" w:rsidP="00904E46">
            <w:pPr>
              <w:pStyle w:val="Tekstglowny"/>
            </w:pPr>
            <w:r>
              <w:t>– metoda naprowadzająca</w:t>
            </w:r>
          </w:p>
          <w:p w:rsidR="00BA3662" w:rsidRDefault="00BA3662" w:rsidP="00904E46">
            <w:pPr>
              <w:pStyle w:val="Tekstglowny"/>
            </w:pPr>
            <w:r>
              <w:t>– praca w grupach</w:t>
            </w:r>
          </w:p>
          <w:p w:rsidR="00BA3662" w:rsidRDefault="00BA3662" w:rsidP="00904E46">
            <w:pPr>
              <w:pStyle w:val="Tekstglowny"/>
            </w:pPr>
            <w:r>
              <w:t>– praca z tekstem podręcznika</w:t>
            </w:r>
          </w:p>
        </w:tc>
        <w:tc>
          <w:tcPr>
            <w:tcW w:w="1932" w:type="dxa"/>
          </w:tcPr>
          <w:p w:rsidR="00BA3662" w:rsidRDefault="00BA3662" w:rsidP="00904E46">
            <w:pPr>
              <w:pStyle w:val="Tekstglowny"/>
            </w:pPr>
            <w:r>
              <w:t>– karty pracy</w:t>
            </w:r>
          </w:p>
          <w:p w:rsidR="00BA3662" w:rsidRDefault="00BA3662" w:rsidP="00904E46">
            <w:pPr>
              <w:pStyle w:val="Tekstglowny"/>
            </w:pPr>
            <w:r>
              <w:t>– układ okresowy pierwiastków chemicznych</w:t>
            </w:r>
          </w:p>
          <w:p w:rsidR="00BA3662" w:rsidRDefault="00BA3662" w:rsidP="00904E46">
            <w:pPr>
              <w:pStyle w:val="Tekstglowny"/>
            </w:pPr>
            <w:r>
              <w:t>– podręcznik</w:t>
            </w:r>
          </w:p>
          <w:p w:rsidR="00BA3662" w:rsidRDefault="00BA3662" w:rsidP="00904E46">
            <w:pPr>
              <w:pStyle w:val="Tekstglowny"/>
            </w:pPr>
            <w:r>
              <w:t>– zbiór zadań</w:t>
            </w:r>
          </w:p>
          <w:p w:rsidR="00BA3662" w:rsidRDefault="00BA3662" w:rsidP="00904E46">
            <w:pPr>
              <w:pStyle w:val="Tekstglowny"/>
            </w:pPr>
            <w:r>
              <w:t>– papier plakatowy</w:t>
            </w:r>
          </w:p>
          <w:p w:rsidR="00BA3662" w:rsidRDefault="00BA3662" w:rsidP="00904E46">
            <w:pPr>
              <w:pStyle w:val="Tekstglowny"/>
            </w:pPr>
            <w:r>
              <w:t>– flamastry</w:t>
            </w:r>
          </w:p>
          <w:p w:rsidR="00BA3662" w:rsidRDefault="00BA3662" w:rsidP="00904E46">
            <w:pPr>
              <w:pStyle w:val="Tekstglowny"/>
            </w:pPr>
            <w:r>
              <w:t>– odczynniki  i sprzęt laboratoryjny: propanol, woda, siarka, tlenek magnezu, manganian(VII) potasu, cylindry miarowe, szkiełka zegarkowe</w:t>
            </w:r>
          </w:p>
        </w:tc>
      </w:tr>
      <w:tr w:rsidR="00BA3662" w:rsidRPr="0073439E" w:rsidTr="00B326F9">
        <w:tc>
          <w:tcPr>
            <w:tcW w:w="2040" w:type="dxa"/>
          </w:tcPr>
          <w:p w:rsidR="00BA3662" w:rsidRPr="0073439E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73439E">
              <w:rPr>
                <w:rStyle w:val="Bold"/>
                <w:b w:val="0"/>
                <w:bCs w:val="0"/>
              </w:rPr>
              <w:lastRenderedPageBreak/>
              <w:t xml:space="preserve">9. </w:t>
            </w:r>
            <w:r w:rsidRPr="0073439E">
              <w:rPr>
                <w:rStyle w:val="Italic"/>
                <w:i w:val="0"/>
                <w:iCs w:val="0"/>
              </w:rPr>
              <w:t xml:space="preserve">Równanie </w:t>
            </w:r>
            <w:r w:rsidRPr="0073439E">
              <w:rPr>
                <w:rStyle w:val="Italic"/>
                <w:i w:val="0"/>
                <w:iCs w:val="0"/>
              </w:rPr>
              <w:lastRenderedPageBreak/>
              <w:t>Clapeyrona</w:t>
            </w:r>
          </w:p>
        </w:tc>
        <w:tc>
          <w:tcPr>
            <w:tcW w:w="1161" w:type="dxa"/>
          </w:tcPr>
          <w:p w:rsidR="00BA3662" w:rsidRPr="0073439E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73439E">
              <w:rPr>
                <w:rStyle w:val="Bold"/>
                <w:b w:val="0"/>
                <w:bCs w:val="0"/>
              </w:rPr>
              <w:lastRenderedPageBreak/>
              <w:t>1</w:t>
            </w:r>
          </w:p>
        </w:tc>
        <w:tc>
          <w:tcPr>
            <w:tcW w:w="1465" w:type="dxa"/>
          </w:tcPr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t>I.8.</w:t>
            </w:r>
          </w:p>
        </w:tc>
        <w:tc>
          <w:tcPr>
            <w:tcW w:w="2104" w:type="dxa"/>
          </w:tcPr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t xml:space="preserve">– zapoznanie z </w:t>
            </w:r>
            <w:r w:rsidRPr="0073439E">
              <w:rPr>
                <w:rStyle w:val="Italic"/>
                <w:i w:val="0"/>
                <w:iCs w:val="0"/>
              </w:rPr>
              <w:lastRenderedPageBreak/>
              <w:t>wpływem temperatury i ciśnienia na objętość gazów</w:t>
            </w:r>
          </w:p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t>– obliczanie   objętości gazów w warunkach innych niż normalne</w:t>
            </w:r>
          </w:p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t>– zapoznanie z równaniem Clapeyrona</w:t>
            </w:r>
          </w:p>
          <w:p w:rsidR="00BA3662" w:rsidRPr="0073439E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73439E">
              <w:rPr>
                <w:rStyle w:val="Italic"/>
                <w:i w:val="0"/>
                <w:iCs w:val="0"/>
              </w:rPr>
              <w:t>– stosowanie równania Clapeyrona do obliczeń chemicznych</w:t>
            </w:r>
            <w:r w:rsidRPr="0073439E">
              <w:rPr>
                <w:rStyle w:val="Bold"/>
                <w:b w:val="0"/>
                <w:bCs w:val="0"/>
              </w:rPr>
              <w:t xml:space="preserve"> </w:t>
            </w:r>
          </w:p>
        </w:tc>
        <w:tc>
          <w:tcPr>
            <w:tcW w:w="2098" w:type="dxa"/>
          </w:tcPr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lastRenderedPageBreak/>
              <w:t xml:space="preserve">– </w:t>
            </w:r>
            <w:r w:rsidRPr="0073439E">
              <w:rPr>
                <w:rStyle w:val="Italic"/>
                <w:i w:val="0"/>
                <w:iCs w:val="0"/>
              </w:rPr>
              <w:t xml:space="preserve">określa parametry </w:t>
            </w:r>
            <w:r w:rsidRPr="0073439E">
              <w:rPr>
                <w:rStyle w:val="Italic"/>
                <w:i w:val="0"/>
                <w:iCs w:val="0"/>
              </w:rPr>
              <w:lastRenderedPageBreak/>
              <w:t>warunków standardowych</w:t>
            </w:r>
          </w:p>
          <w:p w:rsidR="00BA3662" w:rsidRPr="00C73F4A" w:rsidRDefault="00BA3662" w:rsidP="00904E46">
            <w:pPr>
              <w:pStyle w:val="Tekstglowny"/>
              <w:rPr>
                <w:rStyle w:val="Italic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t xml:space="preserve">– definiuje pojęcie </w:t>
            </w:r>
            <w:r w:rsidRPr="00C73F4A">
              <w:rPr>
                <w:rStyle w:val="Italic"/>
                <w:iCs w:val="0"/>
              </w:rPr>
              <w:t>gaz doskonały</w:t>
            </w:r>
          </w:p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t>– zna  wzór określający równanie Clapeyrona (równanie gazu doskonałego)</w:t>
            </w:r>
          </w:p>
          <w:p w:rsidR="00BA3662" w:rsidRPr="0073439E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73439E">
              <w:rPr>
                <w:rStyle w:val="Italic"/>
                <w:i w:val="0"/>
                <w:iCs w:val="0"/>
              </w:rPr>
              <w:t>– oblicza objętość gazów w warunkach innych niż normalne</w:t>
            </w:r>
          </w:p>
          <w:p w:rsidR="00BA3662" w:rsidRPr="0073439E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73439E">
              <w:rPr>
                <w:rStyle w:val="Italic"/>
                <w:i w:val="0"/>
                <w:iCs w:val="0"/>
              </w:rPr>
              <w:t>– oblicza ciśnienie i temperaturę określonej liczby moli w warunkach innych niż normalne</w:t>
            </w:r>
          </w:p>
        </w:tc>
        <w:tc>
          <w:tcPr>
            <w:tcW w:w="1816" w:type="dxa"/>
          </w:tcPr>
          <w:p w:rsidR="00BA3662" w:rsidRPr="0073439E" w:rsidRDefault="00BA3662" w:rsidP="00904E46">
            <w:pPr>
              <w:pStyle w:val="Tekstglowny"/>
            </w:pPr>
            <w:r w:rsidRPr="0073439E">
              <w:lastRenderedPageBreak/>
              <w:t xml:space="preserve">– elementy </w:t>
            </w:r>
            <w:r w:rsidRPr="0073439E">
              <w:lastRenderedPageBreak/>
              <w:t>wykładu</w:t>
            </w:r>
          </w:p>
          <w:p w:rsidR="00BA3662" w:rsidRPr="0073439E" w:rsidRDefault="00BA3662" w:rsidP="00904E46">
            <w:pPr>
              <w:pStyle w:val="Tekstglowny"/>
            </w:pPr>
            <w:r w:rsidRPr="0073439E">
              <w:t>– praca w grupach (wypełnianie kart pracy)</w:t>
            </w:r>
          </w:p>
          <w:p w:rsidR="00BA3662" w:rsidRPr="0073439E" w:rsidRDefault="00BA3662" w:rsidP="00904E46">
            <w:pPr>
              <w:pStyle w:val="Tekstglowny"/>
            </w:pPr>
            <w:r w:rsidRPr="0073439E">
              <w:t>– praca z tekstem podręcznika</w:t>
            </w:r>
          </w:p>
        </w:tc>
        <w:tc>
          <w:tcPr>
            <w:tcW w:w="1932" w:type="dxa"/>
          </w:tcPr>
          <w:p w:rsidR="00BA3662" w:rsidRPr="0073439E" w:rsidRDefault="00BA3662" w:rsidP="00904E46">
            <w:pPr>
              <w:pStyle w:val="Tekstglowny"/>
            </w:pPr>
            <w:r w:rsidRPr="0073439E">
              <w:lastRenderedPageBreak/>
              <w:t>– karty pracy</w:t>
            </w:r>
          </w:p>
          <w:p w:rsidR="00BA3662" w:rsidRPr="0073439E" w:rsidRDefault="00BA3662" w:rsidP="00904E46">
            <w:pPr>
              <w:pStyle w:val="Tekstglowny"/>
            </w:pPr>
            <w:r w:rsidRPr="0073439E">
              <w:lastRenderedPageBreak/>
              <w:t>– podręcznik</w:t>
            </w:r>
          </w:p>
          <w:p w:rsidR="00BA3662" w:rsidRPr="0073439E" w:rsidRDefault="00BA3662" w:rsidP="00904E46">
            <w:pPr>
              <w:pStyle w:val="Tekstglowny"/>
            </w:pPr>
            <w:r w:rsidRPr="0073439E">
              <w:t>– zbiór zadań</w:t>
            </w:r>
          </w:p>
          <w:p w:rsidR="00BA3662" w:rsidRPr="0073439E" w:rsidRDefault="00BA3662" w:rsidP="00904E46">
            <w:pPr>
              <w:pStyle w:val="Tekstglowny"/>
            </w:pPr>
            <w:r w:rsidRPr="0073439E">
              <w:t>– układ okresowy pierwiastków chemicznych</w:t>
            </w:r>
          </w:p>
        </w:tc>
      </w:tr>
      <w:tr w:rsidR="00BA3662" w:rsidRPr="00ED6142" w:rsidTr="00B326F9">
        <w:tc>
          <w:tcPr>
            <w:tcW w:w="2040" w:type="dxa"/>
          </w:tcPr>
          <w:p w:rsidR="00BA3662" w:rsidRPr="00A06AE5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F442C2">
              <w:rPr>
                <w:rStyle w:val="Bold"/>
                <w:b w:val="0"/>
                <w:bCs w:val="0"/>
              </w:rPr>
              <w:lastRenderedPageBreak/>
              <w:t>10.</w:t>
            </w:r>
            <w:r w:rsidRPr="00A06AE5">
              <w:rPr>
                <w:rStyle w:val="Bold"/>
                <w:b w:val="0"/>
                <w:bCs w:val="0"/>
              </w:rPr>
              <w:t xml:space="preserve"> </w:t>
            </w:r>
            <w:r w:rsidRPr="00B66A43">
              <w:rPr>
                <w:rStyle w:val="Bold"/>
                <w:b w:val="0"/>
                <w:bCs w:val="0"/>
              </w:rPr>
              <w:t>Wyznaczanie wzoru związku chemicznego</w:t>
            </w:r>
          </w:p>
        </w:tc>
        <w:tc>
          <w:tcPr>
            <w:tcW w:w="1161" w:type="dxa"/>
          </w:tcPr>
          <w:p w:rsidR="00BA3662" w:rsidRPr="0073439E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73439E">
              <w:rPr>
                <w:rStyle w:val="Bold"/>
                <w:b w:val="0"/>
                <w:bCs w:val="0"/>
              </w:rPr>
              <w:t>2</w:t>
            </w:r>
          </w:p>
        </w:tc>
        <w:tc>
          <w:tcPr>
            <w:tcW w:w="1465" w:type="dxa"/>
          </w:tcPr>
          <w:p w:rsidR="00BA3662" w:rsidRPr="00B66A43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B66A43">
              <w:rPr>
                <w:rStyle w:val="Bold"/>
                <w:b w:val="0"/>
                <w:bCs w:val="0"/>
              </w:rPr>
              <w:t>wiadomości ze szkoły podstawowej</w:t>
            </w:r>
          </w:p>
          <w:p w:rsidR="00BA3662" w:rsidRPr="00A06AE5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004CD2">
              <w:t>I.5.</w:t>
            </w:r>
          </w:p>
        </w:tc>
        <w:tc>
          <w:tcPr>
            <w:tcW w:w="2104" w:type="dxa"/>
          </w:tcPr>
          <w:p w:rsidR="00BA3662" w:rsidRDefault="00BA3662" w:rsidP="00904E46">
            <w:pPr>
              <w:pStyle w:val="Tekstglowny"/>
              <w:rPr>
                <w:rStyle w:val="Italic"/>
              </w:rPr>
            </w:pPr>
            <w:r>
              <w:rPr>
                <w:rStyle w:val="Italic"/>
              </w:rPr>
              <w:t xml:space="preserve">– </w:t>
            </w:r>
            <w:r w:rsidRPr="002E6FDC">
              <w:rPr>
                <w:rStyle w:val="Italic"/>
                <w:i w:val="0"/>
                <w:iCs w:val="0"/>
              </w:rPr>
              <w:t>przypomnienie  z gimnazjum</w:t>
            </w:r>
            <w:r>
              <w:rPr>
                <w:rStyle w:val="Italic"/>
              </w:rPr>
              <w:t xml:space="preserve"> </w:t>
            </w:r>
            <w:r w:rsidRPr="002E6FDC">
              <w:rPr>
                <w:rStyle w:val="Italic"/>
                <w:i w:val="0"/>
                <w:iCs w:val="0"/>
              </w:rPr>
              <w:t>prawa stałości składu</w:t>
            </w:r>
          </w:p>
          <w:p w:rsidR="00BA3662" w:rsidRDefault="00BA3662" w:rsidP="00904E46">
            <w:pPr>
              <w:pStyle w:val="Tekstglowny"/>
              <w:rPr>
                <w:rStyle w:val="Italic"/>
              </w:rPr>
            </w:pPr>
            <w:r>
              <w:rPr>
                <w:rStyle w:val="Italic"/>
              </w:rPr>
              <w:t xml:space="preserve">– </w:t>
            </w:r>
            <w:r w:rsidRPr="002E6FDC">
              <w:rPr>
                <w:rStyle w:val="Italic"/>
                <w:i w:val="0"/>
                <w:iCs w:val="0"/>
              </w:rPr>
              <w:t>ćwiczenie umiejętności rozwiązywania zadań z zasto</w:t>
            </w:r>
            <w:r>
              <w:rPr>
                <w:rStyle w:val="Italic"/>
                <w:i w:val="0"/>
                <w:iCs w:val="0"/>
              </w:rPr>
              <w:t>sowaniem</w:t>
            </w:r>
            <w:r w:rsidRPr="002E6FDC">
              <w:rPr>
                <w:rStyle w:val="Italic"/>
                <w:i w:val="0"/>
                <w:iCs w:val="0"/>
              </w:rPr>
              <w:t xml:space="preserve"> prawa stałości składu</w:t>
            </w:r>
          </w:p>
          <w:p w:rsidR="00BA3662" w:rsidRPr="00A06AE5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>
              <w:rPr>
                <w:rStyle w:val="Italic"/>
              </w:rPr>
              <w:t xml:space="preserve">– </w:t>
            </w:r>
            <w:r w:rsidRPr="00F067CC">
              <w:rPr>
                <w:rStyle w:val="Italic"/>
                <w:i w:val="0"/>
                <w:iCs w:val="0"/>
              </w:rPr>
              <w:t>ćwiczenie umiejętności ustalania wzorów empirycznych i rzeczywistych przy określonych danych</w:t>
            </w:r>
          </w:p>
        </w:tc>
        <w:tc>
          <w:tcPr>
            <w:tcW w:w="2098" w:type="dxa"/>
          </w:tcPr>
          <w:p w:rsidR="00BA3662" w:rsidRDefault="00BA3662" w:rsidP="00904E46">
            <w:pPr>
              <w:pStyle w:val="Tekstglowny"/>
            </w:pPr>
            <w:r>
              <w:t xml:space="preserve">– wie, w jaki sposób sprawdzić słuszność prawa stałości składu </w:t>
            </w:r>
          </w:p>
          <w:p w:rsidR="00BA3662" w:rsidRDefault="00BA3662" w:rsidP="00904E46">
            <w:pPr>
              <w:pStyle w:val="Tekstglowny"/>
            </w:pPr>
            <w:r>
              <w:t>– wyjaśnia najważniejszą różnicę pomiędzy związkiem chemicznym a mieszaniną</w:t>
            </w:r>
          </w:p>
          <w:p w:rsidR="00BA3662" w:rsidRDefault="00BA3662" w:rsidP="00904E46">
            <w:pPr>
              <w:pStyle w:val="Tekstglowny"/>
            </w:pPr>
            <w:r>
              <w:t>– oblicza skład procentowy związku chemicznego przy podanym wzorze sumarycznym</w:t>
            </w:r>
          </w:p>
          <w:p w:rsidR="00BA3662" w:rsidRDefault="00BA3662" w:rsidP="00904E46">
            <w:pPr>
              <w:pStyle w:val="Tekstglowny"/>
            </w:pPr>
            <w:r>
              <w:t xml:space="preserve"> – projektuje doświadczenie w celu </w:t>
            </w:r>
            <w:r>
              <w:lastRenderedPageBreak/>
              <w:t xml:space="preserve">potwierdzenia prawa stałości składu </w:t>
            </w:r>
          </w:p>
          <w:p w:rsidR="00BA3662" w:rsidRDefault="00BA3662" w:rsidP="00904E46">
            <w:pPr>
              <w:pStyle w:val="Tekstglowny"/>
            </w:pPr>
            <w:r>
              <w:t>– rysuje schemat doświadczenia potwierdzającego słuszność prawa stałości składu</w:t>
            </w:r>
          </w:p>
          <w:p w:rsidR="00BA3662" w:rsidRDefault="00BA3662" w:rsidP="00904E46">
            <w:pPr>
              <w:pStyle w:val="Tekstglowny"/>
            </w:pPr>
            <w:r>
              <w:t>– definiuje treść prawa stałości składu</w:t>
            </w:r>
          </w:p>
          <w:p w:rsidR="00BA3662" w:rsidRDefault="00BA3662" w:rsidP="00904E46">
            <w:pPr>
              <w:pStyle w:val="Tekstglowny"/>
            </w:pPr>
            <w:r>
              <w:t>– oblicza stosunek masowy pierwiastków tworzących związek chemiczny</w:t>
            </w:r>
          </w:p>
          <w:p w:rsidR="00BA3662" w:rsidRDefault="00BA3662" w:rsidP="00904E46">
            <w:pPr>
              <w:pStyle w:val="Tekstglowny"/>
            </w:pPr>
            <w:r>
              <w:t xml:space="preserve">– wyjaśnia pojęcia: </w:t>
            </w:r>
            <w:r w:rsidRPr="00FF7D0D">
              <w:rPr>
                <w:i/>
              </w:rPr>
              <w:t>wzór sumaryczny, wzór elementarny (empiryczny) i wzór rzeczywisty związku chemicznego</w:t>
            </w:r>
          </w:p>
          <w:p w:rsidR="00BA3662" w:rsidRPr="00832AF8" w:rsidRDefault="00BA3662" w:rsidP="00904E46">
            <w:pPr>
              <w:pStyle w:val="Tekstglowny"/>
            </w:pPr>
            <w:r>
              <w:t>– rozwiązuje zadania oparte na prawie stałości składu</w:t>
            </w:r>
          </w:p>
          <w:p w:rsidR="00BA3662" w:rsidRDefault="00BA3662" w:rsidP="00904E46">
            <w:pPr>
              <w:pStyle w:val="Tekstglowny"/>
            </w:pPr>
            <w:r>
              <w:t>– ustala wzór empiryczny i rzeczywisty związku chemicznego  na podstawie składu ilościowego</w:t>
            </w:r>
          </w:p>
          <w:p w:rsidR="00BA3662" w:rsidRDefault="00BA3662" w:rsidP="00904E46">
            <w:pPr>
              <w:pStyle w:val="Tekstglowny"/>
            </w:pPr>
            <w:r>
              <w:t>– oblicza liczbę drobin substancji w określonej objętości gazu</w:t>
            </w:r>
          </w:p>
        </w:tc>
        <w:tc>
          <w:tcPr>
            <w:tcW w:w="1816" w:type="dxa"/>
          </w:tcPr>
          <w:p w:rsidR="00BA3662" w:rsidRDefault="00BA3662" w:rsidP="00904E46">
            <w:pPr>
              <w:pStyle w:val="Tekstglowny"/>
            </w:pPr>
            <w:r>
              <w:lastRenderedPageBreak/>
              <w:t>1.</w:t>
            </w:r>
          </w:p>
          <w:p w:rsidR="00BA3662" w:rsidRDefault="00BA3662" w:rsidP="00904E46">
            <w:pPr>
              <w:pStyle w:val="Tekstglowny"/>
            </w:pPr>
            <w:r>
              <w:t>– elementy wykładu</w:t>
            </w:r>
          </w:p>
          <w:p w:rsidR="00BA3662" w:rsidRDefault="00BA3662" w:rsidP="00904E46">
            <w:pPr>
              <w:pStyle w:val="Tekstglowny"/>
            </w:pPr>
            <w:r>
              <w:t>– metoda naprowadzająca</w:t>
            </w:r>
          </w:p>
          <w:p w:rsidR="00BA3662" w:rsidRDefault="00BA3662" w:rsidP="00904E46">
            <w:pPr>
              <w:pStyle w:val="Tekstglowny"/>
            </w:pPr>
            <w:r>
              <w:t>– praca w grupach</w:t>
            </w:r>
          </w:p>
          <w:p w:rsidR="00BA3662" w:rsidRDefault="00BA3662" w:rsidP="00904E46">
            <w:pPr>
              <w:pStyle w:val="Tekstglowny"/>
            </w:pPr>
            <w:r>
              <w:t>2.</w:t>
            </w:r>
          </w:p>
          <w:p w:rsidR="00BA3662" w:rsidRDefault="00BA3662" w:rsidP="00904E46">
            <w:pPr>
              <w:pStyle w:val="Tekstglowny"/>
            </w:pPr>
            <w:r>
              <w:t>– metoda eksperymentu</w:t>
            </w:r>
          </w:p>
          <w:p w:rsidR="00BA3662" w:rsidRDefault="00BA3662" w:rsidP="00904E46">
            <w:pPr>
              <w:pStyle w:val="Tekstglowny"/>
            </w:pPr>
            <w:r>
              <w:t>– praca w grupach</w:t>
            </w:r>
          </w:p>
        </w:tc>
        <w:tc>
          <w:tcPr>
            <w:tcW w:w="1932" w:type="dxa"/>
          </w:tcPr>
          <w:p w:rsidR="00BA3662" w:rsidRDefault="00BA3662" w:rsidP="00904E46">
            <w:pPr>
              <w:pStyle w:val="Tekstglowny"/>
            </w:pPr>
            <w:r>
              <w:t>– karty pracy</w:t>
            </w:r>
          </w:p>
          <w:p w:rsidR="00BA3662" w:rsidRDefault="00BA3662" w:rsidP="00904E46">
            <w:pPr>
              <w:pStyle w:val="Tekstglowny"/>
            </w:pPr>
            <w:r>
              <w:t>– podręcznik</w:t>
            </w:r>
          </w:p>
          <w:p w:rsidR="00BA3662" w:rsidRDefault="00BA3662" w:rsidP="00904E46">
            <w:pPr>
              <w:pStyle w:val="Tekstglowny"/>
            </w:pPr>
            <w:r>
              <w:t>– zbiór zadań</w:t>
            </w:r>
          </w:p>
          <w:p w:rsidR="00BA3662" w:rsidRDefault="00BA3662" w:rsidP="00904E46">
            <w:pPr>
              <w:pStyle w:val="Tekstglowny"/>
            </w:pPr>
            <w:r>
              <w:t>– układ okresowy pierwiastków chemicznych</w:t>
            </w:r>
          </w:p>
          <w:p w:rsidR="00BA3662" w:rsidRDefault="00BA3662" w:rsidP="00904E46">
            <w:pPr>
              <w:pStyle w:val="Tekstglowny"/>
            </w:pPr>
            <w:r>
              <w:t>– odczynniki  i sprzęt laboratoryjny: łyżeczka do spalań, palnik, waga laboratoryjna, magnez</w:t>
            </w:r>
          </w:p>
          <w:p w:rsidR="00BA3662" w:rsidRDefault="00BA3662" w:rsidP="00904E46">
            <w:pPr>
              <w:pStyle w:val="Tekstglowny"/>
            </w:pPr>
          </w:p>
        </w:tc>
      </w:tr>
      <w:tr w:rsidR="00BA3662" w:rsidRPr="00ED6142" w:rsidTr="00B326F9">
        <w:tc>
          <w:tcPr>
            <w:tcW w:w="2040" w:type="dxa"/>
          </w:tcPr>
          <w:p w:rsidR="00BA3662" w:rsidRPr="00BD2547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F442C2">
              <w:rPr>
                <w:rStyle w:val="Bold"/>
                <w:b w:val="0"/>
                <w:bCs w:val="0"/>
              </w:rPr>
              <w:lastRenderedPageBreak/>
              <w:t>11.</w:t>
            </w:r>
            <w:r w:rsidRPr="00004CD2">
              <w:t xml:space="preserve"> Stechiometryczny stosunek reagentów</w:t>
            </w:r>
          </w:p>
        </w:tc>
        <w:tc>
          <w:tcPr>
            <w:tcW w:w="1161" w:type="dxa"/>
          </w:tcPr>
          <w:p w:rsidR="00BA3662" w:rsidRPr="00DF1F8C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DF1F8C">
              <w:rPr>
                <w:rStyle w:val="Bold"/>
                <w:b w:val="0"/>
                <w:bCs w:val="0"/>
              </w:rPr>
              <w:t>2</w:t>
            </w:r>
          </w:p>
        </w:tc>
        <w:tc>
          <w:tcPr>
            <w:tcW w:w="1465" w:type="dxa"/>
          </w:tcPr>
          <w:p w:rsidR="00BA3662" w:rsidRPr="00904E46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904E46">
              <w:t>I.6., I.7</w:t>
            </w:r>
          </w:p>
        </w:tc>
        <w:tc>
          <w:tcPr>
            <w:tcW w:w="2104" w:type="dxa"/>
          </w:tcPr>
          <w:p w:rsidR="00BA3662" w:rsidRPr="00904E46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904E46">
              <w:rPr>
                <w:rStyle w:val="Italic"/>
                <w:i w:val="0"/>
                <w:iCs w:val="0"/>
              </w:rPr>
              <w:t>– ćwiczenie umiejętności interpretacji jakościowej i ilościowej równania reakcji w ujęciu molowym, masowym, objętościowym (dla reakcji przebiegających w fazie gazowej)</w:t>
            </w:r>
          </w:p>
          <w:p w:rsidR="00BA3662" w:rsidRPr="00904E46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904E46">
              <w:rPr>
                <w:rStyle w:val="Italic"/>
                <w:i w:val="0"/>
                <w:iCs w:val="0"/>
              </w:rPr>
              <w:t>– kształcenie umiejętności dokonywania obliczeń z zastosowaniem pojęcia mola</w:t>
            </w:r>
          </w:p>
          <w:p w:rsidR="00BA3662" w:rsidRPr="00904E46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904E46">
              <w:rPr>
                <w:rStyle w:val="Italic"/>
                <w:i w:val="0"/>
                <w:iCs w:val="0"/>
              </w:rPr>
              <w:t>– kształcenie umiejętności wykonywania obliczeń na podstawie równań reakcji chemicznej</w:t>
            </w:r>
          </w:p>
          <w:p w:rsidR="00BA3662" w:rsidRPr="00904E46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904E46">
              <w:rPr>
                <w:rStyle w:val="Italic"/>
                <w:i w:val="0"/>
                <w:iCs w:val="0"/>
              </w:rPr>
              <w:t>– kształcenie umiejętności budowania algorytmu wykonywania obliczeń na podstawie molowej, objętościowej i masowej interpretacji równania reakcji chemicznej</w:t>
            </w:r>
          </w:p>
        </w:tc>
        <w:tc>
          <w:tcPr>
            <w:tcW w:w="2098" w:type="dxa"/>
          </w:tcPr>
          <w:p w:rsidR="00BA3662" w:rsidRPr="00904E46" w:rsidRDefault="00BA3662" w:rsidP="00904E46">
            <w:pPr>
              <w:pStyle w:val="Tekstglowny"/>
            </w:pPr>
            <w:r w:rsidRPr="00904E46">
              <w:t xml:space="preserve">– definiuje pojęcia: </w:t>
            </w:r>
            <w:r w:rsidRPr="00FF7D0D">
              <w:rPr>
                <w:i/>
              </w:rPr>
              <w:t>molowy, masowy i objętościowy stosunek stechiometryczny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określa stosunek molowy reagentów na podstawie zapisanego równania reakcji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czyta zapis równania reakcji w interpretacji molowej, masowej i objętościowej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ustala stosunek masowy reagentów na podstawie ich mas molowych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ustala stosunki objętościowe reagentów gazowych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rozumie, że stosunek stechiometryczny jest wielkością charakterystyczną danej reakcji chemicznej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rozumie, że stosunek stechiometryczny jest stosunkiem ilości reagentów biorących udział w reakcji chemicznej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lastRenderedPageBreak/>
              <w:t>– ustala molowy stosunek stechiometryczny pierwiastków w związku o podanym wzorze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oblicza masy jednego reagenta przy danej  masie drugiego reagenta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oblicza objętość jednego reagenta gazowego przy danej objętości drugiego reagenta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oblicza liczbę moli produktu reakcji przy dowolnej liczbie moli jednego z substratów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oblicza liczbę moli produktu reakcji przy określonej masie jednego z substratów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oblicza liczbę moli substratu  reakcji przy określonej masie jednego z produktów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 xml:space="preserve">– oblicza objętość produktu gazowego  reakcji przy danej liczbie molekuł </w:t>
            </w:r>
            <w:r w:rsidRPr="00904E46">
              <w:lastRenderedPageBreak/>
              <w:t>substratu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oblicza objętość produktu gazowego przy danej masie substratu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oblicza objętość produktu gazowego przy danej objętości gazowego substratu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oblicza objętość produktu gazowego przy danej liczbie moli  substratu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oblicza liczbę moli, masę, objętość, liczbę molekuł jednego z substratów, przy danej ilości drugiego substratu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oblicza masę, liczbę moli, liczbę molekuł oraz objętość substratu gazowego, jakich należy użyć, aby otrzymać określoną ilość produktu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oblicza liczbę moli reagentów na podstawie molowej interpretacji procesu chemicznego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lastRenderedPageBreak/>
              <w:t>– oblicza łączną objętość gazowych produktów powstających w badanym procesie z określonej ilości substratu</w:t>
            </w:r>
          </w:p>
          <w:p w:rsidR="00BA3662" w:rsidRPr="00904E46" w:rsidRDefault="00BA3662" w:rsidP="00904E46">
            <w:pPr>
              <w:pStyle w:val="Tekstglowny"/>
            </w:pPr>
          </w:p>
        </w:tc>
        <w:tc>
          <w:tcPr>
            <w:tcW w:w="1816" w:type="dxa"/>
          </w:tcPr>
          <w:p w:rsidR="00BA3662" w:rsidRPr="00904E46" w:rsidRDefault="00BA3662" w:rsidP="00904E46">
            <w:pPr>
              <w:pStyle w:val="Tekstglowny"/>
            </w:pPr>
            <w:r w:rsidRPr="00904E46">
              <w:lastRenderedPageBreak/>
              <w:t>1.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praca w grupach (wypełnianie kart pracy)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elementy wykładu</w:t>
            </w:r>
          </w:p>
          <w:p w:rsidR="00BA3662" w:rsidRPr="00904E46" w:rsidRDefault="00BA3662" w:rsidP="00904E46">
            <w:pPr>
              <w:pStyle w:val="Tekstglowny"/>
            </w:pPr>
          </w:p>
          <w:p w:rsidR="00BA3662" w:rsidRPr="00904E46" w:rsidRDefault="00BA3662" w:rsidP="00904E46">
            <w:pPr>
              <w:pStyle w:val="Tekstglowny"/>
            </w:pPr>
            <w:r w:rsidRPr="00904E46">
              <w:t>2. metoda – przystanki tematyczne</w:t>
            </w:r>
          </w:p>
        </w:tc>
        <w:tc>
          <w:tcPr>
            <w:tcW w:w="1932" w:type="dxa"/>
          </w:tcPr>
          <w:p w:rsidR="00BA3662" w:rsidRPr="00904E46" w:rsidRDefault="00BA3662" w:rsidP="00904E46">
            <w:pPr>
              <w:pStyle w:val="Tekstglowny"/>
            </w:pPr>
            <w:r w:rsidRPr="00904E46">
              <w:t>– karty pracy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zbiór zadań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podręcznik</w:t>
            </w:r>
          </w:p>
          <w:p w:rsidR="00BA3662" w:rsidRPr="00904E46" w:rsidRDefault="00BA3662" w:rsidP="00904E46">
            <w:pPr>
              <w:pStyle w:val="Tekstglowny"/>
            </w:pPr>
            <w:r w:rsidRPr="00904E46">
              <w:t>– układ okresowy pierwiastków chemicznych</w:t>
            </w:r>
          </w:p>
          <w:p w:rsidR="00BA3662" w:rsidRPr="00904E46" w:rsidRDefault="00BA3662" w:rsidP="00904E46">
            <w:pPr>
              <w:pStyle w:val="Tekstglowny"/>
            </w:pPr>
          </w:p>
        </w:tc>
      </w:tr>
      <w:tr w:rsidR="00BA3662" w:rsidRPr="004308D8" w:rsidTr="00B326F9">
        <w:tc>
          <w:tcPr>
            <w:tcW w:w="2040" w:type="dxa"/>
          </w:tcPr>
          <w:p w:rsidR="00BA3662" w:rsidRPr="004308D8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4308D8">
              <w:rPr>
                <w:rStyle w:val="Italic"/>
                <w:i w:val="0"/>
                <w:iCs w:val="0"/>
              </w:rPr>
              <w:lastRenderedPageBreak/>
              <w:t>12. Niestechiometryczny stosunek regentów</w:t>
            </w:r>
          </w:p>
        </w:tc>
        <w:tc>
          <w:tcPr>
            <w:tcW w:w="1161" w:type="dxa"/>
          </w:tcPr>
          <w:p w:rsidR="00BA3662" w:rsidRPr="004308D8" w:rsidRDefault="00BA3662" w:rsidP="00BA3662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 w:rsidRPr="004308D8">
              <w:rPr>
                <w:rStyle w:val="Bold"/>
                <w:b w:val="0"/>
                <w:bCs w:val="0"/>
              </w:rPr>
              <w:t>2</w:t>
            </w:r>
          </w:p>
        </w:tc>
        <w:tc>
          <w:tcPr>
            <w:tcW w:w="1465" w:type="dxa"/>
          </w:tcPr>
          <w:p w:rsidR="00BA3662" w:rsidRPr="004308D8" w:rsidRDefault="00BA3662" w:rsidP="00BA3662">
            <w:pPr>
              <w:pStyle w:val="Tekstglowny"/>
              <w:jc w:val="left"/>
            </w:pPr>
            <w:r w:rsidRPr="004308D8">
              <w:t>I.7.</w:t>
            </w:r>
          </w:p>
        </w:tc>
        <w:tc>
          <w:tcPr>
            <w:tcW w:w="2104" w:type="dxa"/>
          </w:tcPr>
          <w:p w:rsidR="00BA3662" w:rsidRPr="004308D8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4308D8">
              <w:rPr>
                <w:rStyle w:val="Italic"/>
                <w:i w:val="0"/>
                <w:iCs w:val="0"/>
              </w:rPr>
              <w:t>– kształcenie umiejętności obliczania dla mieszanin niestechiometrycznych z wykorzystaniem mola, masy molowej i objętości molowej</w:t>
            </w:r>
          </w:p>
        </w:tc>
        <w:tc>
          <w:tcPr>
            <w:tcW w:w="2098" w:type="dxa"/>
          </w:tcPr>
          <w:p w:rsidR="00BA3662" w:rsidRPr="004308D8" w:rsidRDefault="00BA3662" w:rsidP="00904E46">
            <w:pPr>
              <w:pStyle w:val="Tekstglowny"/>
            </w:pPr>
            <w:r w:rsidRPr="004308D8">
              <w:t>– oblicza, czy dana ilość jednego z substratów wystarczy do przebiegu reakcji z daną ilością drugiego substratu</w:t>
            </w:r>
          </w:p>
          <w:p w:rsidR="00BA3662" w:rsidRPr="004308D8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4308D8">
              <w:rPr>
                <w:rStyle w:val="Italic"/>
                <w:i w:val="0"/>
                <w:iCs w:val="0"/>
              </w:rPr>
              <w:t xml:space="preserve">– definiuje pojęcia </w:t>
            </w:r>
            <w:r w:rsidRPr="00B4245B">
              <w:rPr>
                <w:rStyle w:val="Italic"/>
                <w:iCs w:val="0"/>
              </w:rPr>
              <w:t>substrat użyty w nadmiarze, substrat użyty w niedomiarze</w:t>
            </w:r>
          </w:p>
          <w:p w:rsidR="00BA3662" w:rsidRPr="004308D8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4308D8">
              <w:rPr>
                <w:rStyle w:val="Italic"/>
                <w:i w:val="0"/>
                <w:iCs w:val="0"/>
              </w:rPr>
              <w:t>– rozumie, co to znaczy zmieszać substraty w stosunku niestechiometrycznym</w:t>
            </w:r>
          </w:p>
          <w:p w:rsidR="00BA3662" w:rsidRPr="004308D8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4308D8">
              <w:rPr>
                <w:rStyle w:val="Italic"/>
                <w:i w:val="0"/>
                <w:iCs w:val="0"/>
              </w:rPr>
              <w:t>– oblicza ilość substratu użytego w nadmiarze</w:t>
            </w:r>
          </w:p>
          <w:p w:rsidR="00BA3662" w:rsidRPr="004308D8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4308D8">
              <w:rPr>
                <w:rStyle w:val="Italic"/>
                <w:i w:val="0"/>
                <w:iCs w:val="0"/>
              </w:rPr>
              <w:t xml:space="preserve">– oblicza liczbę moli, masę, liczbę molekuł oraz objętość gazowego  produktu reakcji przy niestechiometrycznej </w:t>
            </w:r>
            <w:r w:rsidRPr="004308D8">
              <w:rPr>
                <w:rStyle w:val="Italic"/>
                <w:i w:val="0"/>
                <w:iCs w:val="0"/>
              </w:rPr>
              <w:lastRenderedPageBreak/>
              <w:t>ilości  użytych substratów</w:t>
            </w:r>
          </w:p>
          <w:p w:rsidR="00BA3662" w:rsidRPr="004308D8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4308D8">
              <w:rPr>
                <w:rStyle w:val="Italic"/>
                <w:i w:val="0"/>
                <w:iCs w:val="0"/>
              </w:rPr>
              <w:t>– rozwiązuje złożone  zadania  z wykorzystaniem stosunku ilościowego reagentów użytych w stosunku niestechiometrycznym</w:t>
            </w:r>
          </w:p>
          <w:p w:rsidR="00BA3662" w:rsidRPr="004308D8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4308D8">
              <w:rPr>
                <w:rStyle w:val="Italic"/>
                <w:i w:val="0"/>
                <w:iCs w:val="0"/>
              </w:rPr>
              <w:t>– projektuje</w:t>
            </w:r>
            <w:r w:rsidRPr="004308D8">
              <w:t xml:space="preserve"> </w:t>
            </w:r>
            <w:r w:rsidRPr="004308D8">
              <w:rPr>
                <w:rStyle w:val="Italic"/>
                <w:i w:val="0"/>
                <w:iCs w:val="0"/>
              </w:rPr>
              <w:t>doświadczenie w celu sprawdzenia, czy w przypadku użycia większej ilości substratu,  niż wynika to ze stosunku stechiometrycznego, substrat ten  przereaguje w całości</w:t>
            </w:r>
          </w:p>
          <w:p w:rsidR="00BA3662" w:rsidRPr="004308D8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4308D8">
              <w:rPr>
                <w:rStyle w:val="Italic"/>
                <w:i w:val="0"/>
                <w:iCs w:val="0"/>
              </w:rPr>
              <w:t>– projektuje doświadczenie ilustrujące zależność masy produktu od masy użytego substratu</w:t>
            </w:r>
          </w:p>
          <w:p w:rsidR="00BA3662" w:rsidRPr="004308D8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</w:p>
        </w:tc>
        <w:tc>
          <w:tcPr>
            <w:tcW w:w="1816" w:type="dxa"/>
          </w:tcPr>
          <w:p w:rsidR="00BA3662" w:rsidRPr="004308D8" w:rsidRDefault="00BA3662" w:rsidP="00904E46">
            <w:pPr>
              <w:pStyle w:val="Tekstglowny"/>
            </w:pPr>
            <w:r w:rsidRPr="004308D8">
              <w:lastRenderedPageBreak/>
              <w:t xml:space="preserve">1. </w:t>
            </w:r>
          </w:p>
          <w:p w:rsidR="00BA3662" w:rsidRPr="004308D8" w:rsidRDefault="00BA3662" w:rsidP="00904E46">
            <w:pPr>
              <w:pStyle w:val="Tekstglowny"/>
            </w:pPr>
            <w:r w:rsidRPr="004308D8">
              <w:t>– metoda TRÓJKĄTA</w:t>
            </w:r>
          </w:p>
          <w:p w:rsidR="00BA3662" w:rsidRPr="004308D8" w:rsidRDefault="00BA3662" w:rsidP="00904E46">
            <w:pPr>
              <w:pStyle w:val="Tekstglowny"/>
            </w:pPr>
            <w:r w:rsidRPr="004308D8">
              <w:t>– eksperyment</w:t>
            </w:r>
          </w:p>
          <w:p w:rsidR="00BA3662" w:rsidRPr="004308D8" w:rsidRDefault="00BA3662" w:rsidP="00904E46">
            <w:pPr>
              <w:pStyle w:val="Tekstglowny"/>
            </w:pPr>
            <w:r w:rsidRPr="004308D8">
              <w:t>– praca w grupach</w:t>
            </w:r>
          </w:p>
          <w:p w:rsidR="00BA3662" w:rsidRPr="004308D8" w:rsidRDefault="00BA3662" w:rsidP="00904E46">
            <w:pPr>
              <w:pStyle w:val="Tekstglowny"/>
            </w:pPr>
          </w:p>
          <w:p w:rsidR="00BA3662" w:rsidRPr="004308D8" w:rsidRDefault="00BA3662" w:rsidP="00904E46">
            <w:pPr>
              <w:pStyle w:val="Tekstglowny"/>
            </w:pPr>
          </w:p>
          <w:p w:rsidR="00BA3662" w:rsidRPr="004308D8" w:rsidRDefault="00BA3662" w:rsidP="00904E46">
            <w:pPr>
              <w:pStyle w:val="Tekstglowny"/>
            </w:pPr>
            <w:r w:rsidRPr="004308D8">
              <w:t xml:space="preserve">2. </w:t>
            </w:r>
          </w:p>
          <w:p w:rsidR="00BA3662" w:rsidRPr="004308D8" w:rsidRDefault="00BA3662" w:rsidP="00904E46">
            <w:pPr>
              <w:pStyle w:val="Tekstglowny"/>
            </w:pPr>
            <w:r w:rsidRPr="004308D8">
              <w:t>– elementy wykładu</w:t>
            </w:r>
          </w:p>
          <w:p w:rsidR="00BA3662" w:rsidRPr="004308D8" w:rsidRDefault="00BA3662" w:rsidP="00904E46">
            <w:pPr>
              <w:pStyle w:val="Tekstglowny"/>
            </w:pPr>
            <w:r w:rsidRPr="004308D8">
              <w:t>– eksperyment</w:t>
            </w:r>
          </w:p>
          <w:p w:rsidR="00BA3662" w:rsidRPr="004308D8" w:rsidRDefault="00BA3662" w:rsidP="00904E46">
            <w:pPr>
              <w:pStyle w:val="Tekstglowny"/>
            </w:pPr>
            <w:r w:rsidRPr="004308D8">
              <w:t>– praca w grupach</w:t>
            </w:r>
          </w:p>
        </w:tc>
        <w:tc>
          <w:tcPr>
            <w:tcW w:w="1932" w:type="dxa"/>
          </w:tcPr>
          <w:p w:rsidR="00BA3662" w:rsidRPr="004308D8" w:rsidRDefault="00BA3662" w:rsidP="00904E46">
            <w:pPr>
              <w:pStyle w:val="Tekstglowny"/>
            </w:pPr>
            <w:r w:rsidRPr="004308D8">
              <w:t>– papier plakatowy</w:t>
            </w:r>
          </w:p>
          <w:p w:rsidR="00BA3662" w:rsidRPr="004308D8" w:rsidRDefault="00BA3662" w:rsidP="00904E46">
            <w:pPr>
              <w:pStyle w:val="Tekstglowny"/>
            </w:pPr>
            <w:r w:rsidRPr="004308D8">
              <w:t xml:space="preserve">– flamastry </w:t>
            </w:r>
          </w:p>
          <w:p w:rsidR="00BA3662" w:rsidRPr="004308D8" w:rsidRDefault="00BA3662" w:rsidP="00904E46">
            <w:pPr>
              <w:pStyle w:val="Tekstglowny"/>
            </w:pPr>
            <w:r w:rsidRPr="004308D8">
              <w:t>– podręcznik</w:t>
            </w:r>
          </w:p>
          <w:p w:rsidR="00BA3662" w:rsidRPr="004308D8" w:rsidRDefault="00BA3662" w:rsidP="00904E46">
            <w:pPr>
              <w:pStyle w:val="Tekstglowny"/>
            </w:pPr>
            <w:r w:rsidRPr="004308D8">
              <w:t>– układ okresowy pierwiastków chemicznych</w:t>
            </w:r>
          </w:p>
          <w:p w:rsidR="00BA3662" w:rsidRPr="004308D8" w:rsidRDefault="00BA3662" w:rsidP="00904E46">
            <w:pPr>
              <w:pStyle w:val="Tekstglowny"/>
            </w:pPr>
            <w:r w:rsidRPr="004308D8">
              <w:t xml:space="preserve"> – odczynniki  i sprzęt laboratoryjny: azotan(V) srebra, chlorek potasu, woda destylowana, alkohol, waga laboratoryjna, zlewki, palnik, lejek, suszarka </w:t>
            </w:r>
          </w:p>
        </w:tc>
      </w:tr>
      <w:tr w:rsidR="00BA3662" w:rsidRPr="00ED6142" w:rsidTr="00B326F9">
        <w:tc>
          <w:tcPr>
            <w:tcW w:w="2040" w:type="dxa"/>
          </w:tcPr>
          <w:p w:rsidR="00BA3662" w:rsidRPr="004308D8" w:rsidRDefault="00BA3662" w:rsidP="00904E46">
            <w:pPr>
              <w:pStyle w:val="Tekstglowny"/>
              <w:rPr>
                <w:rStyle w:val="Bold"/>
                <w:b w:val="0"/>
                <w:bCs w:val="0"/>
              </w:rPr>
            </w:pPr>
            <w:r w:rsidRPr="004308D8">
              <w:rPr>
                <w:rStyle w:val="Bold"/>
                <w:b w:val="0"/>
                <w:bCs w:val="0"/>
              </w:rPr>
              <w:lastRenderedPageBreak/>
              <w:t>13. Wydajność reakcji</w:t>
            </w:r>
          </w:p>
        </w:tc>
        <w:tc>
          <w:tcPr>
            <w:tcW w:w="1161" w:type="dxa"/>
          </w:tcPr>
          <w:p w:rsidR="00BA3662" w:rsidRPr="00BA3662" w:rsidRDefault="00BA3662" w:rsidP="00BA3662">
            <w:pPr>
              <w:pStyle w:val="Tekstglowny"/>
              <w:rPr>
                <w:rStyle w:val="Bold"/>
                <w:b w:val="0"/>
                <w:bCs w:val="0"/>
              </w:rPr>
            </w:pPr>
            <w:r w:rsidRPr="00BA3662">
              <w:rPr>
                <w:rStyle w:val="Bold"/>
                <w:b w:val="0"/>
                <w:bCs w:val="0"/>
              </w:rPr>
              <w:t>1</w:t>
            </w:r>
          </w:p>
        </w:tc>
        <w:tc>
          <w:tcPr>
            <w:tcW w:w="1465" w:type="dxa"/>
          </w:tcPr>
          <w:p w:rsidR="00BA3662" w:rsidRPr="00BA3662" w:rsidRDefault="00BA3662" w:rsidP="00BA3662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I.7.</w:t>
            </w:r>
          </w:p>
        </w:tc>
        <w:tc>
          <w:tcPr>
            <w:tcW w:w="2104" w:type="dxa"/>
          </w:tcPr>
          <w:p w:rsidR="00BA3662" w:rsidRPr="004308D8" w:rsidRDefault="00BA3662" w:rsidP="00904E46">
            <w:pPr>
              <w:pStyle w:val="Tekstglowny"/>
              <w:rPr>
                <w:rStyle w:val="Italic"/>
                <w:i w:val="0"/>
                <w:iCs w:val="0"/>
              </w:rPr>
            </w:pPr>
            <w:r w:rsidRPr="004308D8">
              <w:rPr>
                <w:rStyle w:val="Italic"/>
                <w:i w:val="0"/>
                <w:iCs w:val="0"/>
              </w:rPr>
              <w:t xml:space="preserve">– kształcenie umiejętności rozwiązywania zadań z uwzględnieniem wydajności reakcji i mola dotyczących mas </w:t>
            </w:r>
            <w:r w:rsidRPr="004308D8">
              <w:rPr>
                <w:rStyle w:val="Italic"/>
                <w:i w:val="0"/>
                <w:iCs w:val="0"/>
              </w:rPr>
              <w:lastRenderedPageBreak/>
              <w:t>substratów i produktów</w:t>
            </w:r>
          </w:p>
        </w:tc>
        <w:tc>
          <w:tcPr>
            <w:tcW w:w="2098" w:type="dxa"/>
          </w:tcPr>
          <w:p w:rsidR="00BA3662" w:rsidRDefault="00BA3662" w:rsidP="00904E46">
            <w:pPr>
              <w:pStyle w:val="Tekstglowny"/>
            </w:pPr>
            <w:r>
              <w:lastRenderedPageBreak/>
              <w:t>– rozumie, co to znaczy, że reakcja nie przebiega ze 100% wydajnością</w:t>
            </w:r>
          </w:p>
          <w:p w:rsidR="00BA3662" w:rsidRDefault="00BA3662" w:rsidP="00904E46">
            <w:pPr>
              <w:pStyle w:val="Tekstglowny"/>
            </w:pPr>
            <w:r>
              <w:t xml:space="preserve">– wymienia przyczyny, dlaczego na ogół </w:t>
            </w:r>
            <w:r>
              <w:lastRenderedPageBreak/>
              <w:t>otrzymuje się mniej produktów, niż wynika to ze stosunku stechiometrycznego</w:t>
            </w:r>
          </w:p>
          <w:p w:rsidR="00BA3662" w:rsidRDefault="00BA3662" w:rsidP="00904E46">
            <w:pPr>
              <w:pStyle w:val="Tekstglowny"/>
            </w:pPr>
            <w:r>
              <w:t>– oblicza wydajność reakcji dla podanej ilości użytych substratów i otrzymanej ilości danych produktów</w:t>
            </w:r>
          </w:p>
          <w:p w:rsidR="00BA3662" w:rsidRDefault="00BA3662" w:rsidP="00904E46">
            <w:pPr>
              <w:pStyle w:val="Tekstglowny"/>
            </w:pPr>
            <w:r>
              <w:t>– oblicza, ile należy użyć substratu w celu  otrzymania konkretnej ilości produktu, jeśli reakcja nie przebiega ze  100% wydajnością</w:t>
            </w:r>
          </w:p>
          <w:p w:rsidR="00BA3662" w:rsidRPr="00832AF8" w:rsidRDefault="00BA3662" w:rsidP="00904E46">
            <w:pPr>
              <w:pStyle w:val="Tekstglowny"/>
              <w:rPr>
                <w:rStyle w:val="Bold"/>
              </w:rPr>
            </w:pPr>
            <w:r>
              <w:t>– oblicza procentową wydajność reakcji na podstawie wykresu ilustrującego zależność ilości otrzymanego produktu przy użyciu danej ilości substratu</w:t>
            </w:r>
          </w:p>
          <w:p w:rsidR="00BA3662" w:rsidRPr="000F22D2" w:rsidRDefault="00BA3662" w:rsidP="00904E46">
            <w:pPr>
              <w:pStyle w:val="Tekstglowny"/>
              <w:rPr>
                <w:rStyle w:val="Bold"/>
              </w:rPr>
            </w:pPr>
          </w:p>
        </w:tc>
        <w:tc>
          <w:tcPr>
            <w:tcW w:w="1816" w:type="dxa"/>
          </w:tcPr>
          <w:p w:rsidR="00BA3662" w:rsidRDefault="00BA3662" w:rsidP="00904E46">
            <w:pPr>
              <w:pStyle w:val="Tekstglowny"/>
            </w:pPr>
            <w:r>
              <w:lastRenderedPageBreak/>
              <w:t>– elementy wykładu</w:t>
            </w:r>
          </w:p>
          <w:p w:rsidR="00BA3662" w:rsidRDefault="00BA3662" w:rsidP="00904E46">
            <w:pPr>
              <w:pStyle w:val="Tekstglowny"/>
            </w:pPr>
            <w:r>
              <w:t>– metoda problemowa</w:t>
            </w:r>
          </w:p>
          <w:p w:rsidR="00BA3662" w:rsidRDefault="00BA3662" w:rsidP="00904E46">
            <w:pPr>
              <w:pStyle w:val="Tekstglowny"/>
            </w:pPr>
            <w:r>
              <w:t>– praca w grupach</w:t>
            </w:r>
          </w:p>
        </w:tc>
        <w:tc>
          <w:tcPr>
            <w:tcW w:w="1932" w:type="dxa"/>
          </w:tcPr>
          <w:p w:rsidR="00BA3662" w:rsidRDefault="00BA3662" w:rsidP="00904E46">
            <w:pPr>
              <w:pStyle w:val="Tekstglowny"/>
            </w:pPr>
            <w:r>
              <w:t>– karty pracy</w:t>
            </w:r>
          </w:p>
          <w:p w:rsidR="00BA3662" w:rsidRDefault="00BA3662" w:rsidP="00904E46">
            <w:pPr>
              <w:pStyle w:val="Tekstglowny"/>
            </w:pPr>
            <w:r>
              <w:t>– zbiór zadań</w:t>
            </w:r>
          </w:p>
          <w:p w:rsidR="00BA3662" w:rsidRDefault="00BA3662" w:rsidP="00904E46">
            <w:pPr>
              <w:pStyle w:val="Tekstglowny"/>
            </w:pPr>
            <w:r>
              <w:t>– podręcznik</w:t>
            </w:r>
          </w:p>
          <w:p w:rsidR="00BA3662" w:rsidRDefault="00BA3662" w:rsidP="00904E46">
            <w:pPr>
              <w:pStyle w:val="Tekstglowny"/>
            </w:pPr>
            <w:r>
              <w:t>– układ okresowy pierwiastków chemicznych</w:t>
            </w:r>
          </w:p>
        </w:tc>
      </w:tr>
      <w:tr w:rsidR="00BA3662" w:rsidRPr="00ED6142" w:rsidTr="00B326F9">
        <w:tc>
          <w:tcPr>
            <w:tcW w:w="2040" w:type="dxa"/>
          </w:tcPr>
          <w:p w:rsidR="00BA3662" w:rsidRPr="00BA3662" w:rsidRDefault="00BA3662" w:rsidP="00BA3662">
            <w:pPr>
              <w:pStyle w:val="Tekstglowny"/>
              <w:rPr>
                <w:rStyle w:val="Bold"/>
                <w:b w:val="0"/>
                <w:bCs w:val="0"/>
              </w:rPr>
            </w:pPr>
            <w:r w:rsidRPr="00BA3662">
              <w:rPr>
                <w:rStyle w:val="Bold"/>
                <w:b w:val="0"/>
                <w:bCs w:val="0"/>
              </w:rPr>
              <w:lastRenderedPageBreak/>
              <w:t>Podsumowanie wiadomości</w:t>
            </w:r>
          </w:p>
        </w:tc>
        <w:tc>
          <w:tcPr>
            <w:tcW w:w="1161" w:type="dxa"/>
          </w:tcPr>
          <w:p w:rsidR="00BA3662" w:rsidRPr="00BA3662" w:rsidRDefault="00BA3662" w:rsidP="00BA3662">
            <w:pPr>
              <w:pStyle w:val="Tekstglowny"/>
              <w:rPr>
                <w:rStyle w:val="Bold"/>
                <w:b w:val="0"/>
                <w:bCs w:val="0"/>
              </w:rPr>
            </w:pPr>
            <w:r w:rsidRPr="00BA3662">
              <w:rPr>
                <w:rStyle w:val="Bold"/>
                <w:b w:val="0"/>
                <w:bCs w:val="0"/>
              </w:rPr>
              <w:t>1</w:t>
            </w:r>
          </w:p>
        </w:tc>
        <w:tc>
          <w:tcPr>
            <w:tcW w:w="9415" w:type="dxa"/>
            <w:gridSpan w:val="5"/>
          </w:tcPr>
          <w:p w:rsidR="00BA3662" w:rsidRPr="00BA3662" w:rsidRDefault="00BA3662" w:rsidP="00BA3662">
            <w:pPr>
              <w:pStyle w:val="Tekstglowny"/>
            </w:pPr>
            <w:r w:rsidRPr="00BA3662">
              <w:t xml:space="preserve"> do wykorzystania:</w:t>
            </w:r>
          </w:p>
          <w:p w:rsidR="00BA3662" w:rsidRPr="00BA3662" w:rsidRDefault="00BA3662" w:rsidP="00BA3662">
            <w:pPr>
              <w:pStyle w:val="Tekstglowny"/>
            </w:pPr>
            <w:r w:rsidRPr="00BA3662">
              <w:t>– zbiór zadań</w:t>
            </w:r>
          </w:p>
          <w:p w:rsidR="00BA3662" w:rsidRPr="00BA3662" w:rsidRDefault="00BA3662" w:rsidP="00BA3662">
            <w:pPr>
              <w:pStyle w:val="Tekstglowny"/>
            </w:pPr>
            <w:r w:rsidRPr="00BA3662">
              <w:t>– karty pracy</w:t>
            </w:r>
          </w:p>
          <w:p w:rsidR="00BA3662" w:rsidRPr="00BA3662" w:rsidRDefault="00BA3662" w:rsidP="00BA3662">
            <w:pPr>
              <w:pStyle w:val="Tekstglowny"/>
            </w:pPr>
            <w:r w:rsidRPr="00BA3662">
              <w:t>– zadania z arkuszy maturalnych</w:t>
            </w:r>
          </w:p>
        </w:tc>
      </w:tr>
      <w:tr w:rsidR="00BA3662" w:rsidRPr="00ED6142" w:rsidTr="00B326F9">
        <w:tc>
          <w:tcPr>
            <w:tcW w:w="2040" w:type="dxa"/>
          </w:tcPr>
          <w:p w:rsidR="00BA3662" w:rsidRPr="00BA3662" w:rsidRDefault="00BA3662" w:rsidP="00BA3662">
            <w:pPr>
              <w:pStyle w:val="Tekstglowny"/>
              <w:rPr>
                <w:rStyle w:val="Bold"/>
                <w:b w:val="0"/>
                <w:bCs w:val="0"/>
              </w:rPr>
            </w:pPr>
            <w:r w:rsidRPr="00BA3662">
              <w:rPr>
                <w:rStyle w:val="Bold"/>
                <w:b w:val="0"/>
                <w:bCs w:val="0"/>
              </w:rPr>
              <w:t>Sprawdzian umiejętności</w:t>
            </w:r>
          </w:p>
        </w:tc>
        <w:tc>
          <w:tcPr>
            <w:tcW w:w="1161" w:type="dxa"/>
          </w:tcPr>
          <w:p w:rsidR="00BA3662" w:rsidRPr="00BA3662" w:rsidRDefault="00BA3662" w:rsidP="00BA3662">
            <w:pPr>
              <w:pStyle w:val="Tekstglowny"/>
              <w:rPr>
                <w:rStyle w:val="Bold"/>
                <w:b w:val="0"/>
                <w:bCs w:val="0"/>
              </w:rPr>
            </w:pPr>
            <w:r w:rsidRPr="00BA3662">
              <w:rPr>
                <w:rStyle w:val="Bold"/>
                <w:b w:val="0"/>
                <w:bCs w:val="0"/>
              </w:rPr>
              <w:t>1</w:t>
            </w:r>
          </w:p>
        </w:tc>
        <w:tc>
          <w:tcPr>
            <w:tcW w:w="9415" w:type="dxa"/>
            <w:gridSpan w:val="5"/>
          </w:tcPr>
          <w:p w:rsidR="00BA3662" w:rsidRDefault="00BA3662" w:rsidP="00904E46">
            <w:pPr>
              <w:pStyle w:val="Tekstglowny"/>
            </w:pPr>
          </w:p>
        </w:tc>
      </w:tr>
      <w:tr w:rsidR="00BA3662" w:rsidRPr="00ED6142" w:rsidTr="00904E46">
        <w:tc>
          <w:tcPr>
            <w:tcW w:w="12616" w:type="dxa"/>
            <w:gridSpan w:val="7"/>
          </w:tcPr>
          <w:p w:rsidR="00BA3662" w:rsidRPr="0068047E" w:rsidRDefault="00BA3662" w:rsidP="00BA3662">
            <w:pPr>
              <w:pStyle w:val="Tekstglowny"/>
              <w:jc w:val="center"/>
              <w:rPr>
                <w:rStyle w:val="Bold"/>
              </w:rPr>
            </w:pPr>
            <w:r w:rsidRPr="0068047E">
              <w:rPr>
                <w:rStyle w:val="Bold"/>
              </w:rPr>
              <w:t>Dział II.</w:t>
            </w:r>
            <w:r>
              <w:rPr>
                <w:rStyle w:val="Bold"/>
              </w:rPr>
              <w:t xml:space="preserve"> </w:t>
            </w:r>
            <w:r w:rsidRPr="0068047E">
              <w:rPr>
                <w:rStyle w:val="Bold"/>
              </w:rPr>
              <w:t>Budowa atomu</w:t>
            </w:r>
          </w:p>
        </w:tc>
      </w:tr>
      <w:tr w:rsidR="00BA3662" w:rsidRPr="00ED6142" w:rsidTr="00B326F9">
        <w:tc>
          <w:tcPr>
            <w:tcW w:w="2040" w:type="dxa"/>
          </w:tcPr>
          <w:p w:rsidR="00BA3662" w:rsidRPr="00D465B3" w:rsidRDefault="00D465B3" w:rsidP="00D465B3">
            <w:pPr>
              <w:pStyle w:val="Tekstglowny"/>
              <w:rPr>
                <w:rStyle w:val="Bold"/>
                <w:b w:val="0"/>
                <w:bCs w:val="0"/>
              </w:rPr>
            </w:pPr>
            <w:r w:rsidRPr="00D465B3">
              <w:rPr>
                <w:rStyle w:val="Bold"/>
                <w:b w:val="0"/>
                <w:bCs w:val="0"/>
              </w:rPr>
              <w:lastRenderedPageBreak/>
              <w:t>1</w:t>
            </w:r>
            <w:r w:rsidR="00BA3662" w:rsidRPr="00D465B3">
              <w:rPr>
                <w:rStyle w:val="Bold"/>
                <w:b w:val="0"/>
                <w:bCs w:val="0"/>
              </w:rPr>
              <w:t xml:space="preserve">. </w:t>
            </w:r>
            <w:r w:rsidRPr="00D465B3">
              <w:t>Rozwój teorii budowy atomu</w:t>
            </w:r>
          </w:p>
        </w:tc>
        <w:tc>
          <w:tcPr>
            <w:tcW w:w="1161" w:type="dxa"/>
          </w:tcPr>
          <w:p w:rsidR="00BA3662" w:rsidRPr="00D465B3" w:rsidRDefault="00BA3662" w:rsidP="00D465B3">
            <w:pPr>
              <w:pStyle w:val="Tekstglowny"/>
              <w:rPr>
                <w:rStyle w:val="Bold"/>
                <w:b w:val="0"/>
                <w:bCs w:val="0"/>
              </w:rPr>
            </w:pPr>
            <w:r w:rsidRPr="00D465B3">
              <w:rPr>
                <w:rStyle w:val="Bold"/>
                <w:b w:val="0"/>
                <w:bCs w:val="0"/>
              </w:rPr>
              <w:t>1</w:t>
            </w:r>
          </w:p>
        </w:tc>
        <w:tc>
          <w:tcPr>
            <w:tcW w:w="1465" w:type="dxa"/>
          </w:tcPr>
          <w:p w:rsidR="00BA3662" w:rsidRPr="0098363D" w:rsidRDefault="00BA3662" w:rsidP="0098363D">
            <w:pPr>
              <w:pStyle w:val="Tekstglowny"/>
              <w:rPr>
                <w:rStyle w:val="Bold"/>
                <w:b w:val="0"/>
                <w:bCs w:val="0"/>
              </w:rPr>
            </w:pPr>
            <w:r w:rsidRPr="0098363D">
              <w:rPr>
                <w:rStyle w:val="Bold"/>
                <w:b w:val="0"/>
                <w:bCs w:val="0"/>
              </w:rPr>
              <w:t>wiadomości z</w:t>
            </w:r>
            <w:r w:rsidR="00AB6BC1" w:rsidRPr="0098363D">
              <w:rPr>
                <w:rStyle w:val="Bold"/>
                <w:b w:val="0"/>
                <w:bCs w:val="0"/>
              </w:rPr>
              <w:t>e</w:t>
            </w:r>
            <w:r w:rsidRPr="0098363D">
              <w:rPr>
                <w:rStyle w:val="Bold"/>
                <w:b w:val="0"/>
                <w:bCs w:val="0"/>
              </w:rPr>
              <w:t xml:space="preserve"> </w:t>
            </w:r>
            <w:r w:rsidR="00AB6BC1" w:rsidRPr="0098363D">
              <w:rPr>
                <w:rStyle w:val="Bold"/>
                <w:b w:val="0"/>
                <w:bCs w:val="0"/>
              </w:rPr>
              <w:t>szkoły podstawowej</w:t>
            </w:r>
          </w:p>
          <w:p w:rsidR="00BA3662" w:rsidRPr="004308D8" w:rsidRDefault="00BA3662" w:rsidP="0098363D">
            <w:pPr>
              <w:pStyle w:val="Tekstglowny"/>
              <w:rPr>
                <w:rStyle w:val="Bold"/>
              </w:rPr>
            </w:pPr>
            <w:r w:rsidRPr="0098363D">
              <w:rPr>
                <w:rStyle w:val="Bold"/>
                <w:b w:val="0"/>
                <w:bCs w:val="0"/>
              </w:rPr>
              <w:t>oraz</w:t>
            </w:r>
            <w:r w:rsidRPr="004308D8">
              <w:rPr>
                <w:rStyle w:val="Bold"/>
              </w:rPr>
              <w:t xml:space="preserve"> </w:t>
            </w:r>
            <w:r w:rsidR="0098363D" w:rsidRPr="00004CD2">
              <w:t>II.1.</w:t>
            </w:r>
          </w:p>
        </w:tc>
        <w:tc>
          <w:tcPr>
            <w:tcW w:w="2104" w:type="dxa"/>
          </w:tcPr>
          <w:p w:rsidR="00BA3662" w:rsidRPr="007C4C39" w:rsidRDefault="00BA3662" w:rsidP="007C4C39">
            <w:pPr>
              <w:pStyle w:val="Tekstglowny"/>
              <w:rPr>
                <w:rStyle w:val="Italic"/>
                <w:i w:val="0"/>
                <w:iCs w:val="0"/>
              </w:rPr>
            </w:pPr>
            <w:r w:rsidRPr="007C4C39">
              <w:rPr>
                <w:rStyle w:val="Italic"/>
                <w:i w:val="0"/>
                <w:iCs w:val="0"/>
              </w:rPr>
              <w:t xml:space="preserve">– kształcenie umiejętności korzystania ze źródeł informacji, w tym z </w:t>
            </w:r>
            <w:proofErr w:type="spellStart"/>
            <w:r w:rsidRPr="007C4C39">
              <w:rPr>
                <w:rStyle w:val="Italic"/>
                <w:i w:val="0"/>
                <w:iCs w:val="0"/>
              </w:rPr>
              <w:t>internetu</w:t>
            </w:r>
            <w:proofErr w:type="spellEnd"/>
          </w:p>
        </w:tc>
        <w:tc>
          <w:tcPr>
            <w:tcW w:w="2098" w:type="dxa"/>
          </w:tcPr>
          <w:p w:rsidR="00BA3662" w:rsidRDefault="00BA3662" w:rsidP="00904E46">
            <w:pPr>
              <w:pStyle w:val="Tekstglowny"/>
            </w:pPr>
            <w:r>
              <w:t>– wymienia nazwiska uczonych, którzy wnieśli wkład w wyjaśnienie budowy atomu</w:t>
            </w:r>
          </w:p>
          <w:p w:rsidR="00BA3662" w:rsidRDefault="00BA3662" w:rsidP="00904E46">
            <w:pPr>
              <w:pStyle w:val="Tekstglowny"/>
            </w:pPr>
            <w:r>
              <w:t>– zna symbol oraz  elementarny ładunek elektronu</w:t>
            </w:r>
          </w:p>
          <w:p w:rsidR="00BA3662" w:rsidRPr="007C4C39" w:rsidRDefault="00BA3662" w:rsidP="007C4C39">
            <w:pPr>
              <w:pStyle w:val="Tekstglowny"/>
            </w:pPr>
            <w:r w:rsidRPr="007C4C39">
              <w:rPr>
                <w:rStyle w:val="Italic"/>
                <w:i w:val="0"/>
                <w:iCs w:val="0"/>
              </w:rPr>
              <w:t>– zna masę i ładunek elektronu</w:t>
            </w:r>
          </w:p>
          <w:p w:rsidR="00BA3662" w:rsidRPr="007C4C39" w:rsidRDefault="00BA3662" w:rsidP="007C4C39">
            <w:pPr>
              <w:pStyle w:val="Tekstglowny"/>
              <w:rPr>
                <w:rStyle w:val="Italic"/>
                <w:i w:val="0"/>
                <w:iCs w:val="0"/>
              </w:rPr>
            </w:pPr>
            <w:r w:rsidRPr="007C4C39">
              <w:rPr>
                <w:rStyle w:val="Italic"/>
                <w:i w:val="0"/>
                <w:iCs w:val="0"/>
              </w:rPr>
              <w:t>– omawia starożytne teorie budowy atomów</w:t>
            </w:r>
          </w:p>
          <w:p w:rsidR="00BA3662" w:rsidRPr="007C4C39" w:rsidRDefault="00BA3662" w:rsidP="007C4C39">
            <w:pPr>
              <w:pStyle w:val="Tekstglowny"/>
            </w:pPr>
            <w:r w:rsidRPr="007C4C39">
              <w:t>– wie, kto odkrył elektron i neutron</w:t>
            </w:r>
          </w:p>
          <w:p w:rsidR="00BA3662" w:rsidRPr="007C4C39" w:rsidRDefault="00BA3662" w:rsidP="007C4C39">
            <w:pPr>
              <w:pStyle w:val="Tekstglowny"/>
            </w:pPr>
            <w:r w:rsidRPr="007C4C39">
              <w:rPr>
                <w:rStyle w:val="Italic"/>
                <w:i w:val="0"/>
                <w:iCs w:val="0"/>
              </w:rPr>
              <w:t xml:space="preserve">– wie, że elektron </w:t>
            </w:r>
            <w:r w:rsidR="00B4245B">
              <w:rPr>
                <w:rStyle w:val="Italic"/>
                <w:i w:val="0"/>
                <w:iCs w:val="0"/>
              </w:rPr>
              <w:t>ma</w:t>
            </w:r>
            <w:r w:rsidR="00B4245B" w:rsidRPr="007C4C39">
              <w:rPr>
                <w:rStyle w:val="Italic"/>
                <w:i w:val="0"/>
                <w:iCs w:val="0"/>
              </w:rPr>
              <w:t xml:space="preserve"> </w:t>
            </w:r>
            <w:r w:rsidRPr="007C4C39">
              <w:rPr>
                <w:rStyle w:val="Italic"/>
                <w:i w:val="0"/>
                <w:iCs w:val="0"/>
              </w:rPr>
              <w:t>właściwości dualistyczne</w:t>
            </w:r>
          </w:p>
          <w:p w:rsidR="00BA3662" w:rsidRPr="007C4C39" w:rsidRDefault="00BA3662" w:rsidP="007C4C39">
            <w:pPr>
              <w:pStyle w:val="Tekstglowny"/>
              <w:rPr>
                <w:rStyle w:val="Italic"/>
                <w:i w:val="0"/>
                <w:iCs w:val="0"/>
              </w:rPr>
            </w:pPr>
            <w:r w:rsidRPr="007C4C39">
              <w:rPr>
                <w:rStyle w:val="Italic"/>
                <w:i w:val="0"/>
                <w:iCs w:val="0"/>
              </w:rPr>
              <w:t>– omawia założenia teorii budowy atomu wg Daltona</w:t>
            </w:r>
          </w:p>
          <w:p w:rsidR="00BA3662" w:rsidRPr="007C4C39" w:rsidRDefault="00BA3662" w:rsidP="007C4C39">
            <w:pPr>
              <w:pStyle w:val="Tekstglowny"/>
              <w:rPr>
                <w:rStyle w:val="Italic"/>
                <w:i w:val="0"/>
                <w:iCs w:val="0"/>
              </w:rPr>
            </w:pPr>
            <w:r w:rsidRPr="007C4C39">
              <w:rPr>
                <w:rStyle w:val="Italic"/>
                <w:i w:val="0"/>
                <w:iCs w:val="0"/>
              </w:rPr>
              <w:t>– omawia planetarny model budowy atomu wg Rutherforda</w:t>
            </w:r>
          </w:p>
          <w:p w:rsidR="00BA3662" w:rsidRPr="007C4C39" w:rsidRDefault="00BA3662" w:rsidP="007C4C39">
            <w:pPr>
              <w:pStyle w:val="Tekstglowny"/>
              <w:rPr>
                <w:rStyle w:val="Italic"/>
                <w:i w:val="0"/>
                <w:iCs w:val="0"/>
              </w:rPr>
            </w:pPr>
            <w:r w:rsidRPr="007C4C39">
              <w:rPr>
                <w:rStyle w:val="Italic"/>
                <w:i w:val="0"/>
                <w:iCs w:val="0"/>
              </w:rPr>
              <w:t>– omawia budowę atomu przedstawioną przez Bohra</w:t>
            </w:r>
          </w:p>
          <w:p w:rsidR="00BA3662" w:rsidRPr="00AB6BC1" w:rsidRDefault="00BA3662" w:rsidP="00AB6BC1">
            <w:pPr>
              <w:pStyle w:val="Tekstglowny"/>
              <w:rPr>
                <w:rStyle w:val="Italic"/>
                <w:i w:val="0"/>
                <w:iCs w:val="0"/>
              </w:rPr>
            </w:pPr>
            <w:r w:rsidRPr="00AF27DF">
              <w:rPr>
                <w:rStyle w:val="Italic"/>
              </w:rPr>
              <w:t xml:space="preserve">– omawia postulaty </w:t>
            </w:r>
            <w:r w:rsidRPr="00AB6BC1">
              <w:rPr>
                <w:rStyle w:val="Italic"/>
                <w:i w:val="0"/>
                <w:iCs w:val="0"/>
              </w:rPr>
              <w:t>teorii atomu wg Bohra</w:t>
            </w:r>
          </w:p>
          <w:p w:rsidR="00BA3662" w:rsidRPr="00AB6BC1" w:rsidRDefault="00BA3662" w:rsidP="00AB6BC1">
            <w:pPr>
              <w:pStyle w:val="Tekstglowny"/>
              <w:rPr>
                <w:rStyle w:val="Italic"/>
                <w:i w:val="0"/>
                <w:iCs w:val="0"/>
              </w:rPr>
            </w:pPr>
            <w:r w:rsidRPr="00AB6BC1">
              <w:rPr>
                <w:rStyle w:val="Italic"/>
                <w:i w:val="0"/>
                <w:iCs w:val="0"/>
              </w:rPr>
              <w:t xml:space="preserve">– opisuje  chmurę elektronową jako miejsce </w:t>
            </w:r>
            <w:r w:rsidRPr="00AB6BC1">
              <w:rPr>
                <w:rStyle w:val="Italic"/>
                <w:i w:val="0"/>
                <w:iCs w:val="0"/>
              </w:rPr>
              <w:lastRenderedPageBreak/>
              <w:t>prawdopodobnego znalezienia elektronu</w:t>
            </w:r>
          </w:p>
          <w:p w:rsidR="00BA3662" w:rsidRPr="00AB6BC1" w:rsidRDefault="00BA3662" w:rsidP="00AB6BC1">
            <w:pPr>
              <w:pStyle w:val="Tekstglowny"/>
              <w:rPr>
                <w:rStyle w:val="Italic"/>
                <w:i w:val="0"/>
                <w:iCs w:val="0"/>
              </w:rPr>
            </w:pPr>
            <w:r w:rsidRPr="00AB6BC1">
              <w:rPr>
                <w:rStyle w:val="Italic"/>
                <w:i w:val="0"/>
                <w:iCs w:val="0"/>
              </w:rPr>
              <w:t xml:space="preserve">– wyjaśnia hipotezę Louisa de </w:t>
            </w:r>
            <w:proofErr w:type="spellStart"/>
            <w:r w:rsidRPr="00AB6BC1">
              <w:rPr>
                <w:rStyle w:val="Italic"/>
                <w:i w:val="0"/>
                <w:iCs w:val="0"/>
              </w:rPr>
              <w:t>Broglie’a</w:t>
            </w:r>
            <w:proofErr w:type="spellEnd"/>
          </w:p>
          <w:p w:rsidR="00BA3662" w:rsidRPr="00AB6BC1" w:rsidRDefault="00BA3662" w:rsidP="00AB6BC1">
            <w:pPr>
              <w:pStyle w:val="Tekstglowny"/>
              <w:rPr>
                <w:rStyle w:val="Italic"/>
                <w:i w:val="0"/>
                <w:iCs w:val="0"/>
              </w:rPr>
            </w:pPr>
            <w:r w:rsidRPr="00AB6BC1">
              <w:rPr>
                <w:rStyle w:val="Italic"/>
                <w:i w:val="0"/>
                <w:iCs w:val="0"/>
              </w:rPr>
              <w:t>– definiuje właściwość materii  zwaną dualizmem korpuskularno-falowym</w:t>
            </w:r>
          </w:p>
          <w:p w:rsidR="00BA3662" w:rsidRPr="00AB6BC1" w:rsidRDefault="00BA3662" w:rsidP="00AB6BC1">
            <w:pPr>
              <w:pStyle w:val="Tekstglowny"/>
              <w:rPr>
                <w:rStyle w:val="Italic"/>
                <w:i w:val="0"/>
                <w:iCs w:val="0"/>
              </w:rPr>
            </w:pPr>
            <w:r w:rsidRPr="00AB6BC1">
              <w:rPr>
                <w:rStyle w:val="Italic"/>
                <w:i w:val="0"/>
                <w:iCs w:val="0"/>
              </w:rPr>
              <w:t>– wyjaśnia zasadę nieoznaczoności Heisenberga</w:t>
            </w:r>
          </w:p>
          <w:p w:rsidR="00BA3662" w:rsidRPr="000F22D2" w:rsidRDefault="00BA3662" w:rsidP="00904E46">
            <w:pPr>
              <w:pStyle w:val="Tekstglowny"/>
              <w:rPr>
                <w:rStyle w:val="Bold"/>
              </w:rPr>
            </w:pPr>
          </w:p>
        </w:tc>
        <w:tc>
          <w:tcPr>
            <w:tcW w:w="1816" w:type="dxa"/>
          </w:tcPr>
          <w:p w:rsidR="00BA3662" w:rsidRDefault="00BA3662" w:rsidP="00904E46">
            <w:pPr>
              <w:pStyle w:val="Tekstglowny"/>
            </w:pPr>
            <w:r>
              <w:lastRenderedPageBreak/>
              <w:t>– metoda LINIA CZASU</w:t>
            </w:r>
          </w:p>
          <w:p w:rsidR="00BA3662" w:rsidRDefault="00BA3662" w:rsidP="00904E46">
            <w:pPr>
              <w:pStyle w:val="Tekstglowny"/>
            </w:pPr>
            <w:r>
              <w:t>– referaty uczniowskie</w:t>
            </w:r>
          </w:p>
        </w:tc>
        <w:tc>
          <w:tcPr>
            <w:tcW w:w="1932" w:type="dxa"/>
          </w:tcPr>
          <w:p w:rsidR="00BA3662" w:rsidRDefault="00BA3662" w:rsidP="00904E46">
            <w:pPr>
              <w:pStyle w:val="Tekstglowny"/>
            </w:pPr>
            <w:r>
              <w:t>– podręcznik</w:t>
            </w:r>
          </w:p>
          <w:p w:rsidR="00BA3662" w:rsidRDefault="00BA3662" w:rsidP="00904E46">
            <w:pPr>
              <w:pStyle w:val="Tekstglowny"/>
            </w:pPr>
            <w:r>
              <w:t>– literatura wskazana przez nauczyciela</w:t>
            </w:r>
          </w:p>
          <w:p w:rsidR="00BA3662" w:rsidRDefault="00BA3662" w:rsidP="00904E46">
            <w:pPr>
              <w:pStyle w:val="Tekstglowny"/>
            </w:pPr>
            <w:r>
              <w:t xml:space="preserve">– notatki przygotowane na podstawie materiałów z </w:t>
            </w:r>
            <w:proofErr w:type="spellStart"/>
            <w:r>
              <w:t>internetu</w:t>
            </w:r>
            <w:proofErr w:type="spellEnd"/>
          </w:p>
          <w:p w:rsidR="00BA3662" w:rsidRDefault="00BA3662" w:rsidP="00904E46">
            <w:pPr>
              <w:pStyle w:val="Tekstglowny"/>
            </w:pPr>
            <w:r>
              <w:t>– papier plakatowy</w:t>
            </w:r>
          </w:p>
          <w:p w:rsidR="00BA3662" w:rsidRDefault="00BA3662" w:rsidP="00904E46">
            <w:pPr>
              <w:pStyle w:val="Tekstglowny"/>
            </w:pPr>
            <w:r>
              <w:t>– flamastry</w:t>
            </w:r>
          </w:p>
          <w:p w:rsidR="00BA3662" w:rsidRDefault="00BA3662" w:rsidP="00904E46">
            <w:pPr>
              <w:pStyle w:val="Tekstglowny"/>
            </w:pPr>
            <w:r>
              <w:t>– foliogramy</w:t>
            </w:r>
          </w:p>
        </w:tc>
      </w:tr>
      <w:tr w:rsidR="00BA3662" w:rsidRPr="00ED6142" w:rsidTr="00B326F9">
        <w:tc>
          <w:tcPr>
            <w:tcW w:w="2040" w:type="dxa"/>
          </w:tcPr>
          <w:p w:rsidR="00BA3662" w:rsidRPr="004308D8" w:rsidRDefault="000B6F5A" w:rsidP="00904E46">
            <w:pPr>
              <w:pStyle w:val="Tekstglowny"/>
              <w:rPr>
                <w:rStyle w:val="Bold"/>
              </w:rPr>
            </w:pPr>
            <w:r w:rsidRPr="000B6F5A">
              <w:rPr>
                <w:rStyle w:val="Bold"/>
                <w:b w:val="0"/>
              </w:rPr>
              <w:lastRenderedPageBreak/>
              <w:t>2</w:t>
            </w:r>
            <w:r w:rsidR="00BA3662" w:rsidRPr="000B6F5A">
              <w:rPr>
                <w:rStyle w:val="Bold"/>
                <w:b w:val="0"/>
              </w:rPr>
              <w:t>.</w:t>
            </w:r>
            <w:r w:rsidR="00BA3662" w:rsidRPr="004308D8">
              <w:rPr>
                <w:rStyle w:val="Bold"/>
              </w:rPr>
              <w:t xml:space="preserve"> </w:t>
            </w:r>
            <w:r w:rsidR="00E87AB7" w:rsidRPr="00BB0C6B">
              <w:t>Kwantowo-mechaniczny model atomu</w:t>
            </w:r>
          </w:p>
        </w:tc>
        <w:tc>
          <w:tcPr>
            <w:tcW w:w="1161" w:type="dxa"/>
          </w:tcPr>
          <w:p w:rsidR="00BA3662" w:rsidRPr="005D5CAF" w:rsidRDefault="000B6F5A" w:rsidP="005D5CAF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2</w:t>
            </w:r>
          </w:p>
        </w:tc>
        <w:tc>
          <w:tcPr>
            <w:tcW w:w="1465" w:type="dxa"/>
          </w:tcPr>
          <w:p w:rsidR="004A0D1A" w:rsidRDefault="004A0D1A" w:rsidP="005D5CAF">
            <w:pPr>
              <w:pStyle w:val="Tekstglowny"/>
            </w:pPr>
            <w:r>
              <w:t>Wiadomości ze szkoły podstawowej</w:t>
            </w:r>
          </w:p>
          <w:p w:rsidR="00BA3662" w:rsidRPr="004308D8" w:rsidRDefault="005D5CAF" w:rsidP="005D5CAF">
            <w:pPr>
              <w:pStyle w:val="Tekstglowny"/>
              <w:rPr>
                <w:rStyle w:val="Bold"/>
              </w:rPr>
            </w:pPr>
            <w:r w:rsidRPr="00004CD2">
              <w:t>II.1., II.2</w:t>
            </w:r>
          </w:p>
        </w:tc>
        <w:tc>
          <w:tcPr>
            <w:tcW w:w="2104" w:type="dxa"/>
          </w:tcPr>
          <w:p w:rsidR="00BA3662" w:rsidRDefault="00BA3662" w:rsidP="00904E46">
            <w:pPr>
              <w:pStyle w:val="Tekstglowny"/>
              <w:rPr>
                <w:rStyle w:val="Italic"/>
                <w:i w:val="0"/>
              </w:rPr>
            </w:pPr>
            <w:r w:rsidRPr="005D5CAF">
              <w:rPr>
                <w:rStyle w:val="Italic"/>
                <w:i w:val="0"/>
              </w:rPr>
              <w:t xml:space="preserve">– </w:t>
            </w:r>
            <w:r w:rsidR="004A0D1A">
              <w:rPr>
                <w:rStyle w:val="Italic"/>
                <w:i w:val="0"/>
              </w:rPr>
              <w:t>przypomnienie</w:t>
            </w:r>
            <w:r w:rsidRPr="005D5CAF">
              <w:rPr>
                <w:rStyle w:val="Italic"/>
                <w:i w:val="0"/>
              </w:rPr>
              <w:t xml:space="preserve"> umiejętności określania liczby cząstek w atomie oraz składu jądra atomowego</w:t>
            </w:r>
          </w:p>
          <w:p w:rsidR="004A0D1A" w:rsidRPr="009E714C" w:rsidRDefault="009E714C" w:rsidP="009E714C">
            <w:pPr>
              <w:pStyle w:val="Tekstglowny"/>
              <w:rPr>
                <w:rStyle w:val="Italic"/>
                <w:i w:val="0"/>
                <w:iCs w:val="0"/>
              </w:rPr>
            </w:pPr>
            <w:r w:rsidRPr="009E714C">
              <w:rPr>
                <w:rStyle w:val="Italic"/>
                <w:i w:val="0"/>
                <w:iCs w:val="0"/>
              </w:rPr>
              <w:t>– kształcenie umiejętności obliczana liczb kwantowych na podstawie poznanych zależności między nimi</w:t>
            </w:r>
          </w:p>
          <w:p w:rsidR="00BA3662" w:rsidRPr="004308D8" w:rsidRDefault="00BA3662" w:rsidP="00904E46">
            <w:pPr>
              <w:pStyle w:val="Tekstglowny"/>
              <w:rPr>
                <w:rStyle w:val="Italic"/>
              </w:rPr>
            </w:pPr>
          </w:p>
        </w:tc>
        <w:tc>
          <w:tcPr>
            <w:tcW w:w="2098" w:type="dxa"/>
          </w:tcPr>
          <w:p w:rsidR="00BA3662" w:rsidRDefault="00BA3662" w:rsidP="00904E46">
            <w:pPr>
              <w:pStyle w:val="Tekstglowny"/>
            </w:pPr>
            <w:r>
              <w:t xml:space="preserve">– wie, że jądro jest obiektem naładowanym dodatnio </w:t>
            </w:r>
          </w:p>
          <w:p w:rsidR="00BA3662" w:rsidRDefault="00BA3662" w:rsidP="00904E46">
            <w:pPr>
              <w:pStyle w:val="Tekstglowny"/>
            </w:pPr>
            <w:r>
              <w:t>– wylicza cząstki wchodzące w skład jądra atomu: nukleony, czyli protony (</w:t>
            </w:r>
            <w:r w:rsidRPr="008841E3">
              <w:t>p</w:t>
            </w:r>
            <w:r>
              <w:t>) i neutrony</w:t>
            </w:r>
            <w:r w:rsidRPr="008841E3">
              <w:t xml:space="preserve"> (n)</w:t>
            </w:r>
            <w:r>
              <w:t xml:space="preserve"> </w:t>
            </w:r>
          </w:p>
          <w:p w:rsidR="00BA3662" w:rsidRDefault="00BA3662" w:rsidP="00904E46">
            <w:pPr>
              <w:pStyle w:val="Tekstglowny"/>
            </w:pPr>
            <w:r>
              <w:t>– wskazuje miejsce znajdowania się elektronów</w:t>
            </w:r>
          </w:p>
          <w:p w:rsidR="00BA3662" w:rsidRDefault="00BA3662" w:rsidP="00904E46">
            <w:pPr>
              <w:pStyle w:val="Tekstglowny"/>
            </w:pPr>
            <w:r>
              <w:t>– rozumie, że  sumaryczny ujemny ładunek elektronów w atomie równy jest wartości ładunku jądra</w:t>
            </w:r>
          </w:p>
          <w:p w:rsidR="00BA3662" w:rsidRDefault="00BA3662" w:rsidP="00904E46">
            <w:pPr>
              <w:pStyle w:val="Tekstglowny"/>
            </w:pPr>
            <w:r>
              <w:t xml:space="preserve">– definiuje pojęcie </w:t>
            </w:r>
            <w:r w:rsidRPr="00FF7D0D">
              <w:rPr>
                <w:i/>
              </w:rPr>
              <w:t>powłoka elektronowa</w:t>
            </w:r>
          </w:p>
          <w:p w:rsidR="00BA3662" w:rsidRDefault="00BA3662" w:rsidP="00904E46">
            <w:pPr>
              <w:pStyle w:val="Tekstglowny"/>
            </w:pPr>
            <w:r>
              <w:lastRenderedPageBreak/>
              <w:t xml:space="preserve">– określa na podstawie zapisu </w:t>
            </w:r>
            <w:r w:rsidRPr="00B17334">
              <w:rPr>
                <w:rStyle w:val="Italic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55pt;height:11.55pt" o:ole="">
                  <v:imagedata r:id="rId8" o:title=""/>
                </v:shape>
                <o:OLEObject Type="Embed" ProgID="Equation.DSMT4" ShapeID="_x0000_i1025" DrawAspect="Content" ObjectID="_1618641692" r:id="rId9"/>
              </w:object>
            </w:r>
            <w:r>
              <w:t xml:space="preserve"> liczbę cząstek w atomie</w:t>
            </w:r>
          </w:p>
          <w:p w:rsidR="00BA3662" w:rsidRDefault="00BA3662" w:rsidP="00904E46">
            <w:pPr>
              <w:pStyle w:val="Tekstglowny"/>
            </w:pPr>
            <w:r>
              <w:t xml:space="preserve">– definiuje pojęcie </w:t>
            </w:r>
            <w:r w:rsidRPr="00FF7D0D">
              <w:rPr>
                <w:i/>
              </w:rPr>
              <w:t>nuklid</w:t>
            </w:r>
          </w:p>
          <w:p w:rsidR="00335075" w:rsidRDefault="00335075" w:rsidP="00335075">
            <w:pPr>
              <w:pStyle w:val="Tekstglowny"/>
            </w:pPr>
            <w:r>
              <w:t xml:space="preserve">– definiuje pojęcie </w:t>
            </w:r>
            <w:r w:rsidRPr="00FF7D0D">
              <w:rPr>
                <w:i/>
              </w:rPr>
              <w:t>stan kwantowy</w:t>
            </w:r>
          </w:p>
          <w:p w:rsidR="00335075" w:rsidRDefault="00335075" w:rsidP="00335075">
            <w:pPr>
              <w:pStyle w:val="Tekstglowny"/>
            </w:pPr>
            <w:r>
              <w:t>– wymienia liczby kwantowe</w:t>
            </w:r>
          </w:p>
          <w:p w:rsidR="00335075" w:rsidRDefault="00335075" w:rsidP="00335075">
            <w:pPr>
              <w:pStyle w:val="Tekstglowny"/>
            </w:pPr>
            <w:r>
              <w:t xml:space="preserve">–  definiuje pojęcie </w:t>
            </w:r>
            <w:r w:rsidRPr="00FF7D0D">
              <w:rPr>
                <w:i/>
              </w:rPr>
              <w:t>poziom orbitalny</w:t>
            </w:r>
          </w:p>
          <w:p w:rsidR="00335075" w:rsidRDefault="00335075" w:rsidP="00335075">
            <w:pPr>
              <w:pStyle w:val="Tekstglowny"/>
            </w:pPr>
            <w:r>
              <w:t xml:space="preserve">– definiuje pojęcie </w:t>
            </w:r>
            <w:r w:rsidRPr="00FF7D0D">
              <w:rPr>
                <w:i/>
              </w:rPr>
              <w:t>powłoki elektronowe</w:t>
            </w:r>
          </w:p>
          <w:p w:rsidR="00335075" w:rsidRDefault="00335075" w:rsidP="00335075">
            <w:pPr>
              <w:pStyle w:val="Tekstglowny"/>
            </w:pPr>
            <w:r>
              <w:t xml:space="preserve">– definiuje pojęcie </w:t>
            </w:r>
            <w:proofErr w:type="spellStart"/>
            <w:r w:rsidRPr="00FF7D0D">
              <w:rPr>
                <w:i/>
              </w:rPr>
              <w:t>podpowłoka</w:t>
            </w:r>
            <w:proofErr w:type="spellEnd"/>
            <w:r>
              <w:t xml:space="preserve"> elektronowa</w:t>
            </w:r>
          </w:p>
          <w:p w:rsidR="00335075" w:rsidRDefault="00335075" w:rsidP="00335075">
            <w:pPr>
              <w:pStyle w:val="Tekstglowny"/>
            </w:pPr>
            <w:r>
              <w:t>– wyjaśnia pojęcie: poziom orbitalny</w:t>
            </w:r>
          </w:p>
          <w:p w:rsidR="00335075" w:rsidRDefault="00335075" w:rsidP="00335075">
            <w:pPr>
              <w:pStyle w:val="Tekstglowny"/>
            </w:pPr>
            <w:r>
              <w:t xml:space="preserve">– definiuje zakaz </w:t>
            </w:r>
            <w:proofErr w:type="spellStart"/>
            <w:r>
              <w:t>Pauliego</w:t>
            </w:r>
            <w:proofErr w:type="spellEnd"/>
          </w:p>
          <w:p w:rsidR="00335075" w:rsidRDefault="00335075" w:rsidP="00335075">
            <w:pPr>
              <w:pStyle w:val="Tekstglowny"/>
            </w:pPr>
            <w:r>
              <w:t>– charakteryzuje liczby kwantowe</w:t>
            </w:r>
          </w:p>
          <w:p w:rsidR="00335075" w:rsidRDefault="00335075" w:rsidP="00335075">
            <w:pPr>
              <w:pStyle w:val="Tekstglowny"/>
            </w:pPr>
            <w:r>
              <w:t>– omawia zależności pomiędzy liczbami kwantowymi</w:t>
            </w:r>
          </w:p>
          <w:p w:rsidR="00335075" w:rsidRDefault="00335075" w:rsidP="00335075">
            <w:pPr>
              <w:pStyle w:val="Tekstglowny"/>
            </w:pPr>
            <w:r>
              <w:t>– oblicza wartości liczb kwantowych: orbitalnej i magnetycznej, dla danej wartości głównej liczby kwantowej</w:t>
            </w:r>
          </w:p>
          <w:p w:rsidR="00335075" w:rsidRPr="006E785A" w:rsidRDefault="00335075" w:rsidP="006E785A">
            <w:pPr>
              <w:pStyle w:val="Tekstglowny"/>
              <w:rPr>
                <w:rStyle w:val="Italic"/>
                <w:i w:val="0"/>
                <w:iCs w:val="0"/>
              </w:rPr>
            </w:pPr>
            <w:r w:rsidRPr="006E785A">
              <w:rPr>
                <w:rStyle w:val="Italic"/>
                <w:i w:val="0"/>
                <w:iCs w:val="0"/>
              </w:rPr>
              <w:lastRenderedPageBreak/>
              <w:t>– wyjaśnia zasadę nieoznaczoności Heisenberga</w:t>
            </w:r>
          </w:p>
          <w:p w:rsidR="00335075" w:rsidRPr="006E785A" w:rsidRDefault="00335075" w:rsidP="006E785A">
            <w:pPr>
              <w:pStyle w:val="Tekstglowny"/>
            </w:pPr>
            <w:r w:rsidRPr="006E785A">
              <w:rPr>
                <w:rStyle w:val="Italic"/>
                <w:i w:val="0"/>
                <w:iCs w:val="0"/>
              </w:rPr>
              <w:t>– interpretuje  orbital jako rozwiązanie równania Schrödingera</w:t>
            </w:r>
          </w:p>
          <w:p w:rsidR="006A0683" w:rsidRDefault="006A0683" w:rsidP="006A0683">
            <w:pPr>
              <w:pStyle w:val="Tekstglowny"/>
              <w:rPr>
                <w:i/>
              </w:rPr>
            </w:pPr>
            <w:r>
              <w:t xml:space="preserve">– rozpoznaje kształty </w:t>
            </w:r>
            <w:proofErr w:type="spellStart"/>
            <w:r>
              <w:t>orbitali</w:t>
            </w:r>
            <w:proofErr w:type="spellEnd"/>
            <w:r>
              <w:t xml:space="preserve"> </w:t>
            </w:r>
            <w:r w:rsidRPr="006A0683">
              <w:rPr>
                <w:i/>
              </w:rPr>
              <w:t>s</w:t>
            </w:r>
            <w:r>
              <w:t xml:space="preserve">, </w:t>
            </w:r>
            <w:r w:rsidRPr="006A0683">
              <w:rPr>
                <w:i/>
              </w:rPr>
              <w:t>p</w:t>
            </w:r>
            <w:r>
              <w:t xml:space="preserve"> i </w:t>
            </w:r>
            <w:r w:rsidRPr="006A0683">
              <w:rPr>
                <w:i/>
              </w:rPr>
              <w:t>d</w:t>
            </w:r>
          </w:p>
          <w:p w:rsidR="00BA3662" w:rsidRDefault="004C5A33" w:rsidP="00C52744">
            <w:pPr>
              <w:pStyle w:val="Tekstglowny"/>
            </w:pPr>
            <w:r>
              <w:t>– rozumie, że o wielkości atomowych obszarów orbitalnych decyduje wartość głównej liczby kwantowej</w:t>
            </w:r>
          </w:p>
        </w:tc>
        <w:tc>
          <w:tcPr>
            <w:tcW w:w="1816" w:type="dxa"/>
          </w:tcPr>
          <w:p w:rsidR="00BA3662" w:rsidRDefault="00BA3662" w:rsidP="00904E46">
            <w:pPr>
              <w:pStyle w:val="Tekstglowny"/>
            </w:pPr>
            <w:r>
              <w:lastRenderedPageBreak/>
              <w:t>– elementy wykładu</w:t>
            </w:r>
          </w:p>
          <w:p w:rsidR="00BA3662" w:rsidRDefault="00BA3662" w:rsidP="00904E46">
            <w:pPr>
              <w:pStyle w:val="Tekstglowny"/>
            </w:pPr>
            <w:r>
              <w:t>– praca w grupach</w:t>
            </w:r>
          </w:p>
        </w:tc>
        <w:tc>
          <w:tcPr>
            <w:tcW w:w="1932" w:type="dxa"/>
          </w:tcPr>
          <w:p w:rsidR="00BA3662" w:rsidRDefault="00BA3662" w:rsidP="00904E46">
            <w:pPr>
              <w:pStyle w:val="Tekstglowny"/>
            </w:pPr>
            <w:r>
              <w:t>– podręcznik</w:t>
            </w:r>
          </w:p>
          <w:p w:rsidR="00BA3662" w:rsidRDefault="00BA3662" w:rsidP="00904E46">
            <w:pPr>
              <w:pStyle w:val="Tekstglowny"/>
            </w:pPr>
            <w:r>
              <w:t>– foliogramy</w:t>
            </w:r>
          </w:p>
          <w:p w:rsidR="00BA3662" w:rsidRDefault="00BA3662" w:rsidP="00904E46">
            <w:pPr>
              <w:pStyle w:val="Tekstglowny"/>
            </w:pPr>
            <w:r>
              <w:t>– karty pracy</w:t>
            </w:r>
          </w:p>
          <w:p w:rsidR="00BA3662" w:rsidRDefault="00BA3662" w:rsidP="00904E46">
            <w:pPr>
              <w:pStyle w:val="Tekstglowny"/>
            </w:pPr>
            <w:r>
              <w:t>– układ okresowy</w:t>
            </w:r>
          </w:p>
        </w:tc>
      </w:tr>
      <w:tr w:rsidR="00CE0755" w:rsidRPr="00ED6142" w:rsidTr="00B326F9">
        <w:tc>
          <w:tcPr>
            <w:tcW w:w="2040" w:type="dxa"/>
          </w:tcPr>
          <w:p w:rsidR="00CE0755" w:rsidRPr="00790D53" w:rsidRDefault="00CE0755" w:rsidP="00790D53">
            <w:pPr>
              <w:pStyle w:val="Tekstglowny"/>
              <w:rPr>
                <w:rStyle w:val="Bold"/>
                <w:b w:val="0"/>
                <w:bCs w:val="0"/>
              </w:rPr>
            </w:pPr>
            <w:r w:rsidRPr="00790D53">
              <w:rPr>
                <w:rStyle w:val="Bold"/>
                <w:b w:val="0"/>
                <w:bCs w:val="0"/>
              </w:rPr>
              <w:lastRenderedPageBreak/>
              <w:t xml:space="preserve">3. </w:t>
            </w:r>
            <w:r w:rsidRPr="00790D53">
              <w:t>Konfiguracja elektronowa atomów i jonów</w:t>
            </w:r>
          </w:p>
        </w:tc>
        <w:tc>
          <w:tcPr>
            <w:tcW w:w="1161" w:type="dxa"/>
          </w:tcPr>
          <w:p w:rsidR="00CE0755" w:rsidRPr="00790D53" w:rsidRDefault="00CE0755" w:rsidP="00790D53">
            <w:pPr>
              <w:pStyle w:val="Tekstglowny"/>
              <w:rPr>
                <w:rStyle w:val="Bold"/>
                <w:b w:val="0"/>
                <w:bCs w:val="0"/>
              </w:rPr>
            </w:pPr>
            <w:r w:rsidRPr="00790D53">
              <w:rPr>
                <w:rStyle w:val="Bold"/>
                <w:b w:val="0"/>
                <w:bCs w:val="0"/>
              </w:rPr>
              <w:t>3</w:t>
            </w:r>
          </w:p>
        </w:tc>
        <w:tc>
          <w:tcPr>
            <w:tcW w:w="1465" w:type="dxa"/>
          </w:tcPr>
          <w:p w:rsidR="00CE0755" w:rsidRPr="004308D8" w:rsidRDefault="00CE0755" w:rsidP="00904E46">
            <w:pPr>
              <w:pStyle w:val="Tekstglowny"/>
              <w:rPr>
                <w:rStyle w:val="Bold"/>
              </w:rPr>
            </w:pPr>
            <w:r w:rsidRPr="00004CD2">
              <w:t>II.2., II.3, II.4</w:t>
            </w:r>
          </w:p>
        </w:tc>
        <w:tc>
          <w:tcPr>
            <w:tcW w:w="2104" w:type="dxa"/>
          </w:tcPr>
          <w:p w:rsidR="00CE0755" w:rsidRPr="007B6B1D" w:rsidRDefault="00CE0755" w:rsidP="007B6B1D">
            <w:pPr>
              <w:pStyle w:val="Tekstglowny"/>
              <w:rPr>
                <w:rStyle w:val="Italic"/>
                <w:i w:val="0"/>
                <w:iCs w:val="0"/>
              </w:rPr>
            </w:pPr>
            <w:r w:rsidRPr="007B6B1D">
              <w:rPr>
                <w:rStyle w:val="Italic"/>
                <w:i w:val="0"/>
                <w:iCs w:val="0"/>
              </w:rPr>
              <w:t xml:space="preserve">– kształcenie umiejętności rozpoznawania kształtu </w:t>
            </w:r>
            <w:proofErr w:type="spellStart"/>
            <w:r w:rsidRPr="007B6B1D">
              <w:rPr>
                <w:rStyle w:val="Italic"/>
                <w:i w:val="0"/>
                <w:iCs w:val="0"/>
              </w:rPr>
              <w:t>orbitali</w:t>
            </w:r>
            <w:proofErr w:type="spellEnd"/>
            <w:r w:rsidRPr="007B6B1D">
              <w:rPr>
                <w:rStyle w:val="Italic"/>
                <w:i w:val="0"/>
                <w:iCs w:val="0"/>
              </w:rPr>
              <w:t xml:space="preserve"> </w:t>
            </w:r>
            <w:r w:rsidRPr="001744E4">
              <w:rPr>
                <w:rStyle w:val="Italic"/>
                <w:iCs w:val="0"/>
              </w:rPr>
              <w:t>s</w:t>
            </w:r>
            <w:r w:rsidR="001744E4">
              <w:rPr>
                <w:rStyle w:val="Italic"/>
                <w:iCs w:val="0"/>
              </w:rPr>
              <w:t>,</w:t>
            </w:r>
            <w:r w:rsidRPr="007B6B1D">
              <w:rPr>
                <w:rStyle w:val="Italic"/>
                <w:i w:val="0"/>
                <w:iCs w:val="0"/>
              </w:rPr>
              <w:t xml:space="preserve"> </w:t>
            </w:r>
            <w:r w:rsidRPr="001744E4">
              <w:rPr>
                <w:rStyle w:val="Italic"/>
                <w:iCs w:val="0"/>
              </w:rPr>
              <w:t>p</w:t>
            </w:r>
            <w:r w:rsidR="007B6B1D">
              <w:rPr>
                <w:rStyle w:val="Italic"/>
                <w:i w:val="0"/>
                <w:iCs w:val="0"/>
              </w:rPr>
              <w:t xml:space="preserve"> i </w:t>
            </w:r>
            <w:r w:rsidR="007B6B1D" w:rsidRPr="001744E4">
              <w:rPr>
                <w:rStyle w:val="Italic"/>
                <w:iCs w:val="0"/>
              </w:rPr>
              <w:t>d</w:t>
            </w:r>
          </w:p>
          <w:p w:rsidR="00CE0755" w:rsidRPr="007B6B1D" w:rsidRDefault="00CE0755" w:rsidP="007B6B1D">
            <w:pPr>
              <w:pStyle w:val="Tekstglowny"/>
            </w:pPr>
            <w:r w:rsidRPr="007B6B1D">
              <w:t xml:space="preserve">– kształcenie umiejętności  zapełniania elektronami atomowych obszarów orbitalnych w atomie wodoru i w atomach wieloelektronowych </w:t>
            </w:r>
          </w:p>
          <w:p w:rsidR="00CE0755" w:rsidRPr="007B6B1D" w:rsidRDefault="00CE0755" w:rsidP="007B6B1D">
            <w:pPr>
              <w:pStyle w:val="Tekstglowny"/>
            </w:pPr>
            <w:r w:rsidRPr="007B6B1D">
              <w:rPr>
                <w:rStyle w:val="Italic"/>
                <w:i w:val="0"/>
                <w:iCs w:val="0"/>
              </w:rPr>
              <w:t xml:space="preserve">– kształcenie umiejętności zapisywania konfiguracji elektronowej </w:t>
            </w:r>
            <w:r w:rsidRPr="007B6B1D">
              <w:rPr>
                <w:rStyle w:val="Italic"/>
                <w:i w:val="0"/>
                <w:iCs w:val="0"/>
              </w:rPr>
              <w:lastRenderedPageBreak/>
              <w:t xml:space="preserve">pierwiastków do Z = 36 na powłokach i </w:t>
            </w:r>
            <w:proofErr w:type="spellStart"/>
            <w:r w:rsidRPr="007B6B1D">
              <w:rPr>
                <w:rStyle w:val="Italic"/>
                <w:i w:val="0"/>
                <w:iCs w:val="0"/>
              </w:rPr>
              <w:t>podpowłokach</w:t>
            </w:r>
            <w:proofErr w:type="spellEnd"/>
          </w:p>
          <w:p w:rsidR="00CE0755" w:rsidRPr="007B6B1D" w:rsidRDefault="00CE0755" w:rsidP="007B6B1D">
            <w:pPr>
              <w:pStyle w:val="Tekstglowny"/>
              <w:rPr>
                <w:rStyle w:val="Italic"/>
                <w:i w:val="0"/>
                <w:iCs w:val="0"/>
              </w:rPr>
            </w:pPr>
          </w:p>
        </w:tc>
        <w:tc>
          <w:tcPr>
            <w:tcW w:w="2098" w:type="dxa"/>
          </w:tcPr>
          <w:p w:rsidR="00CE0755" w:rsidRDefault="00CE0755" w:rsidP="001902C9">
            <w:pPr>
              <w:pStyle w:val="Tekstglowny"/>
            </w:pPr>
            <w:r>
              <w:lastRenderedPageBreak/>
              <w:t xml:space="preserve">– rozpoznaje kształty </w:t>
            </w:r>
            <w:proofErr w:type="spellStart"/>
            <w:r>
              <w:t>orbitali</w:t>
            </w:r>
            <w:proofErr w:type="spellEnd"/>
            <w:r>
              <w:t xml:space="preserve"> </w:t>
            </w:r>
            <w:r w:rsidRPr="00FF7D0D">
              <w:rPr>
                <w:i/>
              </w:rPr>
              <w:t>s</w:t>
            </w:r>
            <w:r>
              <w:t xml:space="preserve"> i </w:t>
            </w:r>
            <w:r w:rsidRPr="00FF7D0D">
              <w:rPr>
                <w:i/>
              </w:rPr>
              <w:t>p</w:t>
            </w:r>
          </w:p>
          <w:p w:rsidR="00CE0755" w:rsidRDefault="00CE0755" w:rsidP="001902C9">
            <w:pPr>
              <w:pStyle w:val="Tekstglowny"/>
            </w:pPr>
            <w:r>
              <w:t xml:space="preserve">– rysuje orbitale </w:t>
            </w:r>
            <w:r w:rsidRPr="00FF7D0D">
              <w:rPr>
                <w:i/>
              </w:rPr>
              <w:t>s</w:t>
            </w:r>
            <w:r>
              <w:t xml:space="preserve"> i </w:t>
            </w:r>
            <w:r w:rsidRPr="00FF7D0D">
              <w:rPr>
                <w:i/>
              </w:rPr>
              <w:t>p</w:t>
            </w:r>
          </w:p>
          <w:p w:rsidR="00CE0755" w:rsidRDefault="00CE0755" w:rsidP="001902C9">
            <w:pPr>
              <w:pStyle w:val="Tekstglowny"/>
            </w:pPr>
            <w:r>
              <w:t>– rozumie, że o wielkości atomowych obszarów orbitalnych decyduje wartość głównej liczby kwantowej</w:t>
            </w:r>
          </w:p>
          <w:p w:rsidR="00CE0755" w:rsidRDefault="00CE0755" w:rsidP="001902C9">
            <w:pPr>
              <w:pStyle w:val="Tekstglowny"/>
            </w:pPr>
            <w:r>
              <w:t>– rysuje  orbitale systemem klatkowym</w:t>
            </w:r>
          </w:p>
          <w:p w:rsidR="00CE0755" w:rsidRDefault="00CE0755" w:rsidP="001902C9">
            <w:pPr>
              <w:pStyle w:val="Tekstglowny"/>
            </w:pPr>
            <w:r>
              <w:t xml:space="preserve">– określa liczbę i rodzaj </w:t>
            </w:r>
            <w:proofErr w:type="spellStart"/>
            <w:r>
              <w:t>orbitali</w:t>
            </w:r>
            <w:proofErr w:type="spellEnd"/>
            <w:r>
              <w:t xml:space="preserve"> należących do czterech pierwszych powłok</w:t>
            </w:r>
          </w:p>
          <w:p w:rsidR="00CE0755" w:rsidRDefault="00CE0755" w:rsidP="001902C9">
            <w:pPr>
              <w:pStyle w:val="Tekstglowny"/>
            </w:pPr>
            <w:r>
              <w:t xml:space="preserve">– omawia schemat zapełniania </w:t>
            </w:r>
            <w:r>
              <w:lastRenderedPageBreak/>
              <w:t xml:space="preserve">elektronami atomowych obszarów orbitalnych w atomie wodoru i w atomach wieloelektronowych </w:t>
            </w:r>
          </w:p>
          <w:p w:rsidR="00CE0755" w:rsidRDefault="00CE0755" w:rsidP="001902C9">
            <w:pPr>
              <w:pStyle w:val="Tekstglowny"/>
            </w:pPr>
            <w:r>
              <w:t>− elektronom danego orbitalu przypisuje konkretne liczby kwantowe</w:t>
            </w:r>
          </w:p>
          <w:p w:rsidR="00CE0755" w:rsidRDefault="00CE0755" w:rsidP="001902C9">
            <w:pPr>
              <w:pStyle w:val="Tekstglowny"/>
            </w:pPr>
            <w:r>
              <w:t>– określa stan podstawowy i stan wzbudzony elektronu</w:t>
            </w:r>
          </w:p>
          <w:p w:rsidR="00CE0755" w:rsidRDefault="00CE0755" w:rsidP="001902C9">
            <w:pPr>
              <w:pStyle w:val="Tekstglowny"/>
            </w:pPr>
            <w:r>
              <w:t>– rysuje schemat ukośnika dla zapisu konfiguracji elektronowej pierwiastków grup głównych</w:t>
            </w:r>
          </w:p>
          <w:p w:rsidR="00CE0755" w:rsidRDefault="00CE0755" w:rsidP="00CE0755">
            <w:pPr>
              <w:pStyle w:val="Tekstglowny"/>
            </w:pPr>
            <w:r>
              <w:t xml:space="preserve">– definiuje regułę </w:t>
            </w:r>
            <w:proofErr w:type="spellStart"/>
            <w:r>
              <w:t>Hunda</w:t>
            </w:r>
            <w:proofErr w:type="spellEnd"/>
          </w:p>
          <w:p w:rsidR="00CE0755" w:rsidRDefault="00CE0755" w:rsidP="00CE0755">
            <w:pPr>
              <w:pStyle w:val="Tekstglowny"/>
            </w:pPr>
            <w:r>
              <w:t xml:space="preserve">– definiuje zakaz </w:t>
            </w:r>
            <w:proofErr w:type="spellStart"/>
            <w:r>
              <w:t>Pauliego</w:t>
            </w:r>
            <w:proofErr w:type="spellEnd"/>
          </w:p>
          <w:p w:rsidR="00CE0755" w:rsidRDefault="00CE0755" w:rsidP="00CE0755">
            <w:pPr>
              <w:pStyle w:val="Tekstglowny"/>
            </w:pPr>
            <w:r>
              <w:t xml:space="preserve">– wyjaśnia pojęcia </w:t>
            </w:r>
            <w:r w:rsidRPr="00FF7D0D">
              <w:rPr>
                <w:i/>
              </w:rPr>
              <w:t>elektrony walencyjne, elektrony rdzeniowe</w:t>
            </w:r>
          </w:p>
          <w:p w:rsidR="00CE0755" w:rsidRDefault="00CE0755" w:rsidP="00CE0755">
            <w:pPr>
              <w:pStyle w:val="Tekstglowny"/>
            </w:pPr>
            <w:r>
              <w:t xml:space="preserve">–  stosuje regułę </w:t>
            </w:r>
            <w:proofErr w:type="spellStart"/>
            <w:r>
              <w:t>Hunda</w:t>
            </w:r>
            <w:proofErr w:type="spellEnd"/>
            <w:r>
              <w:t xml:space="preserve"> dla zapisu konfiguracji elektronowej zapisanej systemem klatkowym</w:t>
            </w:r>
          </w:p>
          <w:p w:rsidR="00CE0755" w:rsidRDefault="00CE0755" w:rsidP="00CE0755">
            <w:pPr>
              <w:pStyle w:val="Tekstglowny"/>
            </w:pPr>
            <w:r>
              <w:t xml:space="preserve">– stosuje zakaz </w:t>
            </w:r>
            <w:proofErr w:type="spellStart"/>
            <w:r>
              <w:lastRenderedPageBreak/>
              <w:t>Pauliego</w:t>
            </w:r>
            <w:proofErr w:type="spellEnd"/>
            <w:r>
              <w:t xml:space="preserve"> przy zapisie konfiguracji elektronowej</w:t>
            </w:r>
          </w:p>
          <w:p w:rsidR="00CE0755" w:rsidRDefault="00CE0755" w:rsidP="00CE0755">
            <w:pPr>
              <w:pStyle w:val="Tekstglowny"/>
            </w:pPr>
            <w:r>
              <w:t>– wskazuje elektrony walencyjne pierwiastków grup głównych</w:t>
            </w:r>
          </w:p>
          <w:p w:rsidR="00CE0755" w:rsidRDefault="00CE0755" w:rsidP="00CE0755">
            <w:pPr>
              <w:pStyle w:val="Tekstglowny"/>
            </w:pPr>
            <w:r>
              <w:t xml:space="preserve">– zapisuje konfiguracje elektronowe atomów pierwiastków do Z = 36  na </w:t>
            </w:r>
            <w:proofErr w:type="spellStart"/>
            <w:r>
              <w:t>podpowłokach</w:t>
            </w:r>
            <w:proofErr w:type="spellEnd"/>
            <w:r>
              <w:t>, stosując zapis pełny, skrócony i schematy klatkowe</w:t>
            </w:r>
          </w:p>
          <w:p w:rsidR="00CE0755" w:rsidRDefault="00CE0755" w:rsidP="00CE0755">
            <w:pPr>
              <w:pStyle w:val="Tekstglowny"/>
            </w:pPr>
            <w:r>
              <w:t xml:space="preserve">– zapisuje konfiguracje elektronowe jonów  o podanym ładunku </w:t>
            </w:r>
          </w:p>
          <w:p w:rsidR="00CE0755" w:rsidRDefault="00CE0755" w:rsidP="001744E4">
            <w:pPr>
              <w:pStyle w:val="Tekstglowny"/>
            </w:pPr>
            <w:r>
              <w:t xml:space="preserve">– wyjaśnia pojęcia </w:t>
            </w:r>
            <w:r w:rsidRPr="00FF7D0D">
              <w:rPr>
                <w:i/>
              </w:rPr>
              <w:t>elektrony sparowane, elektrony niesparowane</w:t>
            </w:r>
          </w:p>
        </w:tc>
        <w:tc>
          <w:tcPr>
            <w:tcW w:w="1816" w:type="dxa"/>
          </w:tcPr>
          <w:p w:rsidR="00CE0755" w:rsidRDefault="00CE0755" w:rsidP="00904E46">
            <w:pPr>
              <w:pStyle w:val="Tekstglowny"/>
            </w:pPr>
            <w:r>
              <w:lastRenderedPageBreak/>
              <w:t>– elementy wykładu</w:t>
            </w:r>
          </w:p>
          <w:p w:rsidR="00CE0755" w:rsidRDefault="00CE0755" w:rsidP="00904E46">
            <w:pPr>
              <w:pStyle w:val="Tekstglowny"/>
            </w:pPr>
            <w:r>
              <w:t xml:space="preserve">– </w:t>
            </w:r>
            <w:r w:rsidR="00F0480D">
              <w:t>metoda naprowadzająca</w:t>
            </w:r>
          </w:p>
          <w:p w:rsidR="00CE0755" w:rsidRDefault="00CE0755" w:rsidP="00904E46">
            <w:pPr>
              <w:pStyle w:val="Tekstglowny"/>
            </w:pPr>
            <w:r>
              <w:t>– praca w grupach</w:t>
            </w:r>
          </w:p>
        </w:tc>
        <w:tc>
          <w:tcPr>
            <w:tcW w:w="1932" w:type="dxa"/>
          </w:tcPr>
          <w:p w:rsidR="00F0480D" w:rsidRDefault="00F0480D" w:rsidP="00FF3688">
            <w:pPr>
              <w:pStyle w:val="Tekstglowny"/>
            </w:pPr>
            <w:r>
              <w:t>– foliogramy</w:t>
            </w:r>
          </w:p>
          <w:p w:rsidR="005A2624" w:rsidRDefault="005A2624" w:rsidP="00FF3688">
            <w:pPr>
              <w:pStyle w:val="Tekstglowny"/>
            </w:pPr>
            <w:r>
              <w:t>– układ okresowy pierwiastków</w:t>
            </w:r>
          </w:p>
          <w:p w:rsidR="00CE0755" w:rsidRDefault="00CE0755" w:rsidP="00FF3688">
            <w:pPr>
              <w:pStyle w:val="Tekstglowny"/>
            </w:pPr>
            <w:r>
              <w:t>– podręcznik</w:t>
            </w:r>
          </w:p>
          <w:p w:rsidR="00CE0755" w:rsidRDefault="00CE0755" w:rsidP="00FF3688">
            <w:pPr>
              <w:pStyle w:val="Tekstglowny"/>
            </w:pPr>
            <w:r>
              <w:t>chemicznych</w:t>
            </w:r>
          </w:p>
          <w:p w:rsidR="00F0480D" w:rsidRDefault="00F0480D" w:rsidP="00F0480D">
            <w:pPr>
              <w:pStyle w:val="Tekstglowny"/>
            </w:pPr>
            <w:r>
              <w:t>– karty pracy</w:t>
            </w:r>
          </w:p>
          <w:p w:rsidR="00CE0755" w:rsidRDefault="00CE0755" w:rsidP="00FF3688">
            <w:pPr>
              <w:pStyle w:val="Tekstglowny"/>
            </w:pPr>
            <w:r>
              <w:t>– zbiór zadań</w:t>
            </w:r>
          </w:p>
          <w:p w:rsidR="00CE0755" w:rsidRDefault="00CE0755" w:rsidP="00FF3688">
            <w:pPr>
              <w:pStyle w:val="Tekstglowny"/>
            </w:pPr>
          </w:p>
        </w:tc>
      </w:tr>
      <w:tr w:rsidR="00CE0755" w:rsidRPr="00ED6142" w:rsidTr="00B326F9">
        <w:tc>
          <w:tcPr>
            <w:tcW w:w="2040" w:type="dxa"/>
          </w:tcPr>
          <w:p w:rsidR="00CE0755" w:rsidRPr="00D047C7" w:rsidRDefault="00D83176" w:rsidP="00D047C7">
            <w:pPr>
              <w:pStyle w:val="Tekstglowny"/>
              <w:rPr>
                <w:rStyle w:val="Bold"/>
                <w:b w:val="0"/>
                <w:bCs w:val="0"/>
              </w:rPr>
            </w:pPr>
            <w:r w:rsidRPr="00D047C7">
              <w:lastRenderedPageBreak/>
              <w:t>4</w:t>
            </w:r>
            <w:r w:rsidR="00CE0755" w:rsidRPr="00D047C7">
              <w:t xml:space="preserve">. </w:t>
            </w:r>
            <w:r w:rsidRPr="00D047C7">
              <w:t>Układ okresowy pierwiastków a konfiguracja elektronowa atomu</w:t>
            </w:r>
          </w:p>
        </w:tc>
        <w:tc>
          <w:tcPr>
            <w:tcW w:w="1161" w:type="dxa"/>
          </w:tcPr>
          <w:p w:rsidR="00CE0755" w:rsidRPr="00D047C7" w:rsidRDefault="00D83176" w:rsidP="00D047C7">
            <w:pPr>
              <w:pStyle w:val="Tekstglowny"/>
              <w:rPr>
                <w:rStyle w:val="Bold"/>
                <w:b w:val="0"/>
                <w:bCs w:val="0"/>
              </w:rPr>
            </w:pPr>
            <w:r w:rsidRPr="00D047C7">
              <w:rPr>
                <w:rStyle w:val="Bold"/>
                <w:b w:val="0"/>
                <w:bCs w:val="0"/>
              </w:rPr>
              <w:t>2</w:t>
            </w:r>
          </w:p>
        </w:tc>
        <w:tc>
          <w:tcPr>
            <w:tcW w:w="1465" w:type="dxa"/>
          </w:tcPr>
          <w:p w:rsidR="00CE0755" w:rsidRPr="004308D8" w:rsidRDefault="00521CF3" w:rsidP="00904E46">
            <w:pPr>
              <w:pStyle w:val="Tekstglowny"/>
              <w:rPr>
                <w:rStyle w:val="Bold"/>
              </w:rPr>
            </w:pPr>
            <w:r w:rsidRPr="00004CD2">
              <w:t>II.5.</w:t>
            </w:r>
          </w:p>
        </w:tc>
        <w:tc>
          <w:tcPr>
            <w:tcW w:w="2104" w:type="dxa"/>
          </w:tcPr>
          <w:p w:rsidR="00CE0755" w:rsidRPr="00521CF3" w:rsidRDefault="00CE0755" w:rsidP="00521CF3">
            <w:pPr>
              <w:pStyle w:val="Tekstglowny"/>
              <w:rPr>
                <w:rStyle w:val="Italic"/>
                <w:i w:val="0"/>
                <w:iCs w:val="0"/>
              </w:rPr>
            </w:pPr>
            <w:r w:rsidRPr="00521CF3">
              <w:rPr>
                <w:rStyle w:val="Italic"/>
                <w:i w:val="0"/>
                <w:iCs w:val="0"/>
              </w:rPr>
              <w:t xml:space="preserve">– kształcenie umiejętności wyciągania wniosków dotyczących zależności budowy atomu a położeniem  pierwiastka w układzie okresowym </w:t>
            </w:r>
          </w:p>
        </w:tc>
        <w:tc>
          <w:tcPr>
            <w:tcW w:w="2098" w:type="dxa"/>
          </w:tcPr>
          <w:p w:rsidR="00CE0755" w:rsidRDefault="00CE0755" w:rsidP="00904E46">
            <w:pPr>
              <w:pStyle w:val="Tekstglowny"/>
            </w:pPr>
            <w:r>
              <w:t>– definiuje prawo okresowości</w:t>
            </w:r>
          </w:p>
          <w:p w:rsidR="00CE0755" w:rsidRDefault="00CE0755" w:rsidP="00904E46">
            <w:pPr>
              <w:pStyle w:val="Tekstglowny"/>
            </w:pPr>
            <w:r>
              <w:t xml:space="preserve">– wskazuje bloki konfiguracyjne </w:t>
            </w:r>
            <w:r w:rsidRPr="00FF7D0D">
              <w:rPr>
                <w:i/>
              </w:rPr>
              <w:t>s</w:t>
            </w:r>
            <w:r>
              <w:t xml:space="preserve">, </w:t>
            </w:r>
            <w:r w:rsidRPr="00FF7D0D">
              <w:rPr>
                <w:i/>
              </w:rPr>
              <w:t>p</w:t>
            </w:r>
            <w:r>
              <w:t xml:space="preserve"> i </w:t>
            </w:r>
            <w:r w:rsidRPr="00FF7D0D">
              <w:rPr>
                <w:i/>
              </w:rPr>
              <w:t>d</w:t>
            </w:r>
            <w:r>
              <w:t xml:space="preserve"> w układzie okresowym</w:t>
            </w:r>
          </w:p>
          <w:p w:rsidR="00CE0755" w:rsidRDefault="00CE0755" w:rsidP="00904E46">
            <w:pPr>
              <w:pStyle w:val="Tekstglowny"/>
            </w:pPr>
            <w:r>
              <w:t xml:space="preserve">– wie, jaka jest zależność między położeniem pierwiastka w układzie okresowym a liczbą </w:t>
            </w:r>
            <w:r>
              <w:lastRenderedPageBreak/>
              <w:t>elektronów walencyjnych atomów pierwiastków grup głównych oraz liczbą powłok</w:t>
            </w:r>
          </w:p>
          <w:p w:rsidR="00CE0755" w:rsidRPr="00521CF3" w:rsidRDefault="00CE0755" w:rsidP="00521CF3">
            <w:pPr>
              <w:pStyle w:val="Tekstglowny"/>
              <w:rPr>
                <w:rStyle w:val="Italic"/>
                <w:i w:val="0"/>
                <w:iCs w:val="0"/>
              </w:rPr>
            </w:pPr>
            <w:r w:rsidRPr="00521CF3">
              <w:rPr>
                <w:rStyle w:val="Italic"/>
                <w:i w:val="0"/>
                <w:iCs w:val="0"/>
              </w:rPr>
              <w:t>– omawia budowę układu okresowego Mendelejewa</w:t>
            </w:r>
          </w:p>
          <w:p w:rsidR="00CE0755" w:rsidRDefault="00CE0755" w:rsidP="00904E46">
            <w:pPr>
              <w:pStyle w:val="Tekstglowny"/>
            </w:pPr>
            <w:r>
              <w:t>– na podstawie konfiguracji elektronowej atomu  wskazuje położenie pierwiastka w układzie okresowym</w:t>
            </w:r>
          </w:p>
          <w:p w:rsidR="00CE0755" w:rsidRDefault="00CE0755" w:rsidP="00904E46">
            <w:pPr>
              <w:pStyle w:val="Tekstglowny"/>
            </w:pPr>
            <w:r>
              <w:t xml:space="preserve">– wskazuje elektrony walencyjne pierwiastków bloku konfiguracyjnego </w:t>
            </w:r>
            <w:r w:rsidRPr="00FF7D0D">
              <w:rPr>
                <w:i/>
              </w:rPr>
              <w:t>d</w:t>
            </w:r>
          </w:p>
          <w:p w:rsidR="00CE0755" w:rsidRDefault="00CE0755" w:rsidP="00904E46">
            <w:pPr>
              <w:pStyle w:val="Tekstglowny"/>
            </w:pPr>
            <w:r>
              <w:t xml:space="preserve">– na podstawie konfiguracji elektronów walencyjnych wskazuje położenie  pierwiastka w układzie okresowym </w:t>
            </w:r>
          </w:p>
          <w:p w:rsidR="00CE0755" w:rsidRDefault="00CE0755" w:rsidP="00904E46">
            <w:pPr>
              <w:pStyle w:val="Tekstglowny"/>
            </w:pPr>
            <w:r>
              <w:t xml:space="preserve">– omawia zmianę aktywności metali i </w:t>
            </w:r>
          </w:p>
          <w:p w:rsidR="00CE0755" w:rsidRDefault="00CE0755" w:rsidP="00904E46">
            <w:pPr>
              <w:pStyle w:val="Tekstglowny"/>
            </w:pPr>
            <w:r>
              <w:t xml:space="preserve">niemetali w grupach głównych układu okresowego pierwiastków </w:t>
            </w:r>
            <w:r>
              <w:lastRenderedPageBreak/>
              <w:t>chemicznych</w:t>
            </w:r>
          </w:p>
          <w:p w:rsidR="00CE0755" w:rsidRDefault="00CE0755" w:rsidP="00904E46">
            <w:pPr>
              <w:pStyle w:val="Tekstglowny"/>
            </w:pPr>
            <w:r>
              <w:t xml:space="preserve">– uzasadnia trwałość jonów i atomów </w:t>
            </w:r>
            <w:r w:rsidR="001744E4">
              <w:t xml:space="preserve">mających </w:t>
            </w:r>
            <w:r>
              <w:t xml:space="preserve">całkowicie lub połowicznie zapełnione elektronami </w:t>
            </w:r>
            <w:proofErr w:type="spellStart"/>
            <w:r>
              <w:t>podpowłoki</w:t>
            </w:r>
            <w:proofErr w:type="spellEnd"/>
          </w:p>
          <w:p w:rsidR="00CE0755" w:rsidRDefault="00CE0755" w:rsidP="005A3AE9">
            <w:pPr>
              <w:pStyle w:val="Tekstglowny"/>
            </w:pPr>
            <w:r>
              <w:t xml:space="preserve">– wyjaśnia, od czego zależy  przynależność pierwiastków do bloków konfiguracyjnych </w:t>
            </w:r>
            <w:r w:rsidRPr="00FF7D0D">
              <w:rPr>
                <w:i/>
              </w:rPr>
              <w:t>s</w:t>
            </w:r>
            <w:r>
              <w:t xml:space="preserve">, </w:t>
            </w:r>
            <w:r w:rsidRPr="00FF7D0D">
              <w:rPr>
                <w:i/>
              </w:rPr>
              <w:t>p</w:t>
            </w:r>
            <w:r w:rsidR="001744E4" w:rsidRPr="00FF7D0D">
              <w:t xml:space="preserve"> i</w:t>
            </w:r>
            <w:r w:rsidR="001744E4">
              <w:rPr>
                <w:i/>
              </w:rPr>
              <w:t xml:space="preserve"> </w:t>
            </w:r>
            <w:r>
              <w:t xml:space="preserve"> </w:t>
            </w:r>
            <w:r w:rsidRPr="00FF7D0D">
              <w:rPr>
                <w:i/>
              </w:rPr>
              <w:t>d</w:t>
            </w:r>
          </w:p>
        </w:tc>
        <w:tc>
          <w:tcPr>
            <w:tcW w:w="1816" w:type="dxa"/>
          </w:tcPr>
          <w:p w:rsidR="00CE0755" w:rsidRDefault="00CE0755" w:rsidP="00904E46">
            <w:pPr>
              <w:pStyle w:val="Tekstglowny"/>
            </w:pPr>
            <w:r>
              <w:lastRenderedPageBreak/>
              <w:t>– metoda naprowadzająca z ćwiczeniami uczniowskimi</w:t>
            </w:r>
          </w:p>
          <w:p w:rsidR="00CE0755" w:rsidRDefault="00CE0755" w:rsidP="00904E46">
            <w:pPr>
              <w:pStyle w:val="Tekstglowny"/>
            </w:pPr>
            <w:r>
              <w:t>– praca w grupach</w:t>
            </w:r>
          </w:p>
        </w:tc>
        <w:tc>
          <w:tcPr>
            <w:tcW w:w="1932" w:type="dxa"/>
          </w:tcPr>
          <w:p w:rsidR="00CE0755" w:rsidRDefault="00CE0755" w:rsidP="00904E46">
            <w:pPr>
              <w:pStyle w:val="Tekstglowny"/>
            </w:pPr>
            <w:r>
              <w:t>– podręcznik</w:t>
            </w:r>
          </w:p>
          <w:p w:rsidR="00CE0755" w:rsidRDefault="00CE0755" w:rsidP="00904E46">
            <w:pPr>
              <w:pStyle w:val="Tekstglowny"/>
            </w:pPr>
            <w:r>
              <w:t>– foliogramy</w:t>
            </w:r>
          </w:p>
          <w:p w:rsidR="00CE0755" w:rsidRDefault="00CE0755" w:rsidP="00904E46">
            <w:pPr>
              <w:pStyle w:val="Tekstglowny"/>
            </w:pPr>
            <w:r>
              <w:t>– układ okresowy pierwiastków chemicznych</w:t>
            </w:r>
          </w:p>
          <w:p w:rsidR="00CE0755" w:rsidRDefault="00CE0755" w:rsidP="00904E46">
            <w:pPr>
              <w:pStyle w:val="Tekstglowny"/>
            </w:pPr>
            <w:r>
              <w:t>– zbiór zadań</w:t>
            </w:r>
          </w:p>
          <w:p w:rsidR="00CE0755" w:rsidRDefault="00CE0755" w:rsidP="00904E46">
            <w:pPr>
              <w:pStyle w:val="Tekstglowny"/>
            </w:pPr>
            <w:r>
              <w:t>– karty pracy</w:t>
            </w:r>
          </w:p>
        </w:tc>
      </w:tr>
      <w:tr w:rsidR="005A3AE9" w:rsidRPr="00ED6142" w:rsidTr="00B326F9">
        <w:tc>
          <w:tcPr>
            <w:tcW w:w="2040" w:type="dxa"/>
          </w:tcPr>
          <w:p w:rsidR="005A3AE9" w:rsidRDefault="005A3AE9" w:rsidP="00904E46">
            <w:pPr>
              <w:pStyle w:val="Tekstglowny"/>
            </w:pPr>
            <w:r>
              <w:lastRenderedPageBreak/>
              <w:t>Podsumowanie wiadomości</w:t>
            </w:r>
          </w:p>
        </w:tc>
        <w:tc>
          <w:tcPr>
            <w:tcW w:w="1161" w:type="dxa"/>
          </w:tcPr>
          <w:p w:rsidR="005A3AE9" w:rsidRDefault="002E697F" w:rsidP="00904E46">
            <w:pPr>
              <w:pStyle w:val="Tekstglowny"/>
            </w:pPr>
            <w:r>
              <w:t>1</w:t>
            </w:r>
          </w:p>
        </w:tc>
        <w:tc>
          <w:tcPr>
            <w:tcW w:w="9415" w:type="dxa"/>
            <w:gridSpan w:val="5"/>
          </w:tcPr>
          <w:p w:rsidR="002E697F" w:rsidRDefault="005A3AE9" w:rsidP="002E697F">
            <w:pPr>
              <w:pStyle w:val="Tekstglowny"/>
            </w:pPr>
            <w:r>
              <w:t>– przykładowe zadania z arkusz</w:t>
            </w:r>
            <w:r w:rsidR="002E697F">
              <w:t>y maturalnych</w:t>
            </w:r>
          </w:p>
          <w:p w:rsidR="005A3AE9" w:rsidRDefault="002E697F" w:rsidP="002E697F">
            <w:pPr>
              <w:pStyle w:val="Tekstglowny"/>
            </w:pPr>
            <w:r>
              <w:t>– zbiór zadań</w:t>
            </w:r>
          </w:p>
        </w:tc>
      </w:tr>
      <w:tr w:rsidR="002E697F" w:rsidRPr="00ED6142" w:rsidTr="00B326F9">
        <w:tc>
          <w:tcPr>
            <w:tcW w:w="2040" w:type="dxa"/>
          </w:tcPr>
          <w:p w:rsidR="002E697F" w:rsidRDefault="002E697F" w:rsidP="00904E46">
            <w:pPr>
              <w:pStyle w:val="Tekstglowny"/>
            </w:pPr>
            <w:r>
              <w:t>Sprawdzian</w:t>
            </w:r>
          </w:p>
        </w:tc>
        <w:tc>
          <w:tcPr>
            <w:tcW w:w="1161" w:type="dxa"/>
          </w:tcPr>
          <w:p w:rsidR="002E697F" w:rsidRDefault="002E697F" w:rsidP="00904E46">
            <w:pPr>
              <w:pStyle w:val="Tekstglowny"/>
            </w:pPr>
            <w:r>
              <w:t>1</w:t>
            </w:r>
          </w:p>
        </w:tc>
        <w:tc>
          <w:tcPr>
            <w:tcW w:w="9415" w:type="dxa"/>
            <w:gridSpan w:val="5"/>
          </w:tcPr>
          <w:p w:rsidR="002E697F" w:rsidRDefault="002E697F" w:rsidP="00904E46">
            <w:pPr>
              <w:pStyle w:val="Tekstglowny"/>
            </w:pPr>
          </w:p>
        </w:tc>
      </w:tr>
      <w:tr w:rsidR="006564CB" w:rsidRPr="00ED6142" w:rsidTr="001902C9">
        <w:tc>
          <w:tcPr>
            <w:tcW w:w="12616" w:type="dxa"/>
            <w:gridSpan w:val="7"/>
          </w:tcPr>
          <w:p w:rsidR="006564CB" w:rsidRPr="00447CB4" w:rsidRDefault="00447CB4" w:rsidP="00447CB4">
            <w:pPr>
              <w:pStyle w:val="Tekstglowny"/>
              <w:jc w:val="center"/>
              <w:rPr>
                <w:rStyle w:val="Bold"/>
              </w:rPr>
            </w:pPr>
            <w:r w:rsidRPr="00447CB4">
              <w:rPr>
                <w:rStyle w:val="Bold"/>
              </w:rPr>
              <w:t>III. Wiązania chemiczne</w:t>
            </w:r>
          </w:p>
        </w:tc>
      </w:tr>
      <w:tr w:rsidR="007B43E7" w:rsidRPr="00ED6142" w:rsidTr="00B326F9">
        <w:tc>
          <w:tcPr>
            <w:tcW w:w="2040" w:type="dxa"/>
          </w:tcPr>
          <w:p w:rsidR="007B43E7" w:rsidRPr="00004CD2" w:rsidRDefault="007B43E7" w:rsidP="001902C9">
            <w:pPr>
              <w:pStyle w:val="Tekstglowny"/>
            </w:pPr>
            <w:r>
              <w:t xml:space="preserve">1. </w:t>
            </w:r>
            <w:r w:rsidRPr="00004CD2">
              <w:t>Wiązanie jonowe i metaliczne</w:t>
            </w:r>
          </w:p>
        </w:tc>
        <w:tc>
          <w:tcPr>
            <w:tcW w:w="1161" w:type="dxa"/>
          </w:tcPr>
          <w:p w:rsidR="007B43E7" w:rsidRPr="00004CD2" w:rsidRDefault="007B43E7" w:rsidP="007177DE">
            <w:pPr>
              <w:pStyle w:val="Tekstglowny"/>
            </w:pPr>
            <w:r w:rsidRPr="00004CD2">
              <w:t>1</w:t>
            </w:r>
          </w:p>
          <w:p w:rsidR="007B43E7" w:rsidRPr="00004CD2" w:rsidRDefault="007B43E7" w:rsidP="00A07915">
            <w:pPr>
              <w:pStyle w:val="Tekstglowny"/>
            </w:pPr>
          </w:p>
        </w:tc>
        <w:tc>
          <w:tcPr>
            <w:tcW w:w="1465" w:type="dxa"/>
          </w:tcPr>
          <w:p w:rsidR="007B43E7" w:rsidRDefault="007B43E7" w:rsidP="001902C9">
            <w:pPr>
              <w:pStyle w:val="Tekstglowny"/>
            </w:pPr>
            <w:r>
              <w:t>wiadomości ze szkoły podstawowej</w:t>
            </w:r>
            <w:r w:rsidR="0013446F">
              <w:t>,</w:t>
            </w:r>
          </w:p>
          <w:p w:rsidR="007B43E7" w:rsidRPr="00004CD2" w:rsidRDefault="007B43E7" w:rsidP="001902C9">
            <w:pPr>
              <w:pStyle w:val="Tekstglowny"/>
            </w:pPr>
            <w:r w:rsidRPr="00004CD2">
              <w:t>III.1., III.2.</w:t>
            </w:r>
          </w:p>
        </w:tc>
        <w:tc>
          <w:tcPr>
            <w:tcW w:w="2104" w:type="dxa"/>
          </w:tcPr>
          <w:p w:rsidR="007B43E7" w:rsidRPr="007539DD" w:rsidRDefault="007B43E7" w:rsidP="007539DD">
            <w:pPr>
              <w:pStyle w:val="Tekstglowny"/>
              <w:rPr>
                <w:rStyle w:val="Italic"/>
                <w:i w:val="0"/>
                <w:iCs w:val="0"/>
              </w:rPr>
            </w:pPr>
            <w:r w:rsidRPr="007539DD">
              <w:rPr>
                <w:rStyle w:val="Italic"/>
                <w:i w:val="0"/>
                <w:iCs w:val="0"/>
              </w:rPr>
              <w:t xml:space="preserve">– </w:t>
            </w:r>
            <w:r>
              <w:rPr>
                <w:rStyle w:val="Italic"/>
                <w:i w:val="0"/>
                <w:iCs w:val="0"/>
              </w:rPr>
              <w:t>przypomnienie</w:t>
            </w:r>
            <w:r w:rsidRPr="007539DD">
              <w:rPr>
                <w:rStyle w:val="Italic"/>
                <w:i w:val="0"/>
                <w:iCs w:val="0"/>
              </w:rPr>
              <w:t xml:space="preserve"> pojęcia </w:t>
            </w:r>
            <w:r w:rsidRPr="001744E4">
              <w:rPr>
                <w:rStyle w:val="Italic"/>
                <w:iCs w:val="0"/>
              </w:rPr>
              <w:t>bierność</w:t>
            </w:r>
            <w:r w:rsidRPr="007539DD">
              <w:rPr>
                <w:rStyle w:val="Italic"/>
                <w:i w:val="0"/>
                <w:iCs w:val="0"/>
              </w:rPr>
              <w:t xml:space="preserve"> </w:t>
            </w:r>
            <w:r w:rsidRPr="001744E4">
              <w:rPr>
                <w:rStyle w:val="Italic"/>
                <w:iCs w:val="0"/>
              </w:rPr>
              <w:t>chemiczna helowców</w:t>
            </w:r>
          </w:p>
          <w:p w:rsidR="007B43E7" w:rsidRPr="007539DD" w:rsidRDefault="007B43E7" w:rsidP="007539DD">
            <w:pPr>
              <w:pStyle w:val="Tekstglowny"/>
              <w:rPr>
                <w:rStyle w:val="Italic"/>
                <w:i w:val="0"/>
                <w:iCs w:val="0"/>
              </w:rPr>
            </w:pPr>
            <w:r w:rsidRPr="007539DD">
              <w:rPr>
                <w:rStyle w:val="Italic"/>
                <w:i w:val="0"/>
                <w:iCs w:val="0"/>
              </w:rPr>
              <w:t xml:space="preserve">– </w:t>
            </w:r>
            <w:r>
              <w:rPr>
                <w:rStyle w:val="Italic"/>
                <w:i w:val="0"/>
                <w:iCs w:val="0"/>
              </w:rPr>
              <w:t>utrwalenie</w:t>
            </w:r>
            <w:r w:rsidRPr="007539DD">
              <w:rPr>
                <w:rStyle w:val="Italic"/>
                <w:i w:val="0"/>
                <w:iCs w:val="0"/>
              </w:rPr>
              <w:t xml:space="preserve"> umiejętności przewidywania konfiguracji, jaką uzyska dany atom grupy głównej podczas tworzenia wiązania chemicznego</w:t>
            </w:r>
          </w:p>
          <w:p w:rsidR="007B43E7" w:rsidRPr="007539DD" w:rsidRDefault="007B43E7" w:rsidP="007539DD">
            <w:pPr>
              <w:pStyle w:val="Tekstglowny"/>
              <w:rPr>
                <w:rStyle w:val="Italic"/>
                <w:i w:val="0"/>
                <w:iCs w:val="0"/>
              </w:rPr>
            </w:pPr>
            <w:r w:rsidRPr="007539DD">
              <w:rPr>
                <w:rStyle w:val="Italic"/>
                <w:i w:val="0"/>
                <w:iCs w:val="0"/>
              </w:rPr>
              <w:t xml:space="preserve">– porównywanie wielkości promienia kationu i anionu z </w:t>
            </w:r>
            <w:r w:rsidRPr="007539DD">
              <w:rPr>
                <w:rStyle w:val="Italic"/>
                <w:i w:val="0"/>
                <w:iCs w:val="0"/>
              </w:rPr>
              <w:lastRenderedPageBreak/>
              <w:t>promieniem atomu, z którego te jony powstały</w:t>
            </w:r>
          </w:p>
          <w:p w:rsidR="007B43E7" w:rsidRPr="007539DD" w:rsidRDefault="007B43E7" w:rsidP="007539DD">
            <w:pPr>
              <w:pStyle w:val="Tekstglowny"/>
              <w:rPr>
                <w:rStyle w:val="Italic"/>
                <w:i w:val="0"/>
                <w:iCs w:val="0"/>
              </w:rPr>
            </w:pPr>
            <w:r w:rsidRPr="007539DD">
              <w:rPr>
                <w:rStyle w:val="Italic"/>
                <w:i w:val="0"/>
                <w:iCs w:val="0"/>
              </w:rPr>
              <w:t>– kształcenie umiejętności określania ładunku jonu</w:t>
            </w:r>
          </w:p>
          <w:p w:rsidR="007B43E7" w:rsidRPr="007539DD" w:rsidRDefault="007B43E7" w:rsidP="007539DD">
            <w:pPr>
              <w:pStyle w:val="Tekstglowny"/>
              <w:rPr>
                <w:rStyle w:val="Italic"/>
                <w:i w:val="0"/>
                <w:iCs w:val="0"/>
              </w:rPr>
            </w:pPr>
            <w:r w:rsidRPr="007539DD">
              <w:rPr>
                <w:rStyle w:val="Italic"/>
                <w:i w:val="0"/>
                <w:iCs w:val="0"/>
              </w:rPr>
              <w:t>– przypomnienie istoty wiązania jonowego oraz sposób jego powstawania</w:t>
            </w:r>
          </w:p>
          <w:p w:rsidR="007B43E7" w:rsidRPr="007539DD" w:rsidRDefault="007B43E7" w:rsidP="007539DD">
            <w:pPr>
              <w:pStyle w:val="Tekstglowny"/>
              <w:rPr>
                <w:rStyle w:val="Italic"/>
                <w:i w:val="0"/>
                <w:iCs w:val="0"/>
              </w:rPr>
            </w:pPr>
            <w:r w:rsidRPr="007539DD">
              <w:rPr>
                <w:rStyle w:val="Italic"/>
                <w:i w:val="0"/>
                <w:iCs w:val="0"/>
              </w:rPr>
              <w:t>– ćwiczenie umiejętności rysowania schematu powstawania  wiązania jonowego</w:t>
            </w:r>
          </w:p>
          <w:p w:rsidR="007B43E7" w:rsidRPr="007539DD" w:rsidRDefault="007B43E7" w:rsidP="007539DD">
            <w:pPr>
              <w:pStyle w:val="Tekstglowny"/>
              <w:rPr>
                <w:rStyle w:val="Italic"/>
                <w:i w:val="0"/>
                <w:iCs w:val="0"/>
              </w:rPr>
            </w:pPr>
            <w:r w:rsidRPr="007539DD">
              <w:rPr>
                <w:rStyle w:val="Italic"/>
                <w:i w:val="0"/>
                <w:iCs w:val="0"/>
              </w:rPr>
              <w:t>– zapoznanie z naturą wiązania metalicznego i wynikającymi z tego konsekwencjami  dla metali</w:t>
            </w:r>
          </w:p>
        </w:tc>
        <w:tc>
          <w:tcPr>
            <w:tcW w:w="2098" w:type="dxa"/>
          </w:tcPr>
          <w:p w:rsidR="007B43E7" w:rsidRDefault="007B43E7" w:rsidP="00E42DB7">
            <w:pPr>
              <w:pStyle w:val="Tekstglowny"/>
            </w:pPr>
            <w:r>
              <w:lastRenderedPageBreak/>
              <w:t xml:space="preserve">– wyjaśnia pojęcie </w:t>
            </w:r>
            <w:r w:rsidRPr="00FF7D0D">
              <w:rPr>
                <w:i/>
              </w:rPr>
              <w:t>wiązanie chemiczne</w:t>
            </w:r>
          </w:p>
          <w:p w:rsidR="007B43E7" w:rsidRDefault="007B43E7" w:rsidP="00E42DB7">
            <w:pPr>
              <w:pStyle w:val="Tekstglowny"/>
            </w:pPr>
            <w:r>
              <w:t>– wie, że atom, tracąc elektrony walencyjne, zyskuje nadmiar ładunków dodatnich i  staje się jonem dodatnim</w:t>
            </w:r>
          </w:p>
          <w:p w:rsidR="007B43E7" w:rsidRDefault="007B43E7" w:rsidP="00E42DB7">
            <w:pPr>
              <w:pStyle w:val="Tekstglowny"/>
            </w:pPr>
            <w:r>
              <w:t xml:space="preserve">– wie, że atom, przyłączając elektrony na powłokę walencyjną, zyskuje nadmiar ładunków ujemnych i  staje się </w:t>
            </w:r>
            <w:r>
              <w:lastRenderedPageBreak/>
              <w:t>anionem</w:t>
            </w:r>
          </w:p>
          <w:p w:rsidR="007B43E7" w:rsidRDefault="007B43E7" w:rsidP="00E42DB7">
            <w:pPr>
              <w:pStyle w:val="Tekstglowny"/>
            </w:pPr>
            <w:r>
              <w:t>– zapisuje symbole jonów dodatnich i ujemnych przy podanych ładunkach</w:t>
            </w:r>
          </w:p>
          <w:p w:rsidR="007B43E7" w:rsidRDefault="007B43E7" w:rsidP="00FD7895">
            <w:pPr>
              <w:pStyle w:val="Tekstglowny"/>
            </w:pPr>
            <w:r>
              <w:t>– wie, że wszystkie substancje, w których przeważa wiązanie jonowe, tworzą kryształy jonowe</w:t>
            </w:r>
          </w:p>
          <w:p w:rsidR="007B43E7" w:rsidRDefault="007B43E7" w:rsidP="00FD7895">
            <w:pPr>
              <w:pStyle w:val="Tekstglowny"/>
            </w:pPr>
            <w:r>
              <w:t xml:space="preserve">– definiuje pojęcie </w:t>
            </w:r>
            <w:r w:rsidRPr="00FF7D0D">
              <w:rPr>
                <w:i/>
              </w:rPr>
              <w:t>wiązanie jonowe</w:t>
            </w:r>
          </w:p>
          <w:p w:rsidR="007B43E7" w:rsidRDefault="007B43E7" w:rsidP="00FD7895">
            <w:pPr>
              <w:pStyle w:val="Tekstglowny"/>
            </w:pPr>
            <w:r>
              <w:t xml:space="preserve">– definiuje pojęcie </w:t>
            </w:r>
            <w:r w:rsidRPr="00FF7D0D">
              <w:rPr>
                <w:i/>
              </w:rPr>
              <w:t>kryształ jonowy</w:t>
            </w:r>
          </w:p>
          <w:p w:rsidR="007B43E7" w:rsidRDefault="007B43E7" w:rsidP="00FD7895">
            <w:pPr>
              <w:pStyle w:val="Tekstglowny"/>
            </w:pPr>
            <w:r>
              <w:t>– wyjaśnia, co jest istotą wiązania jonowego</w:t>
            </w:r>
          </w:p>
          <w:p w:rsidR="007B43E7" w:rsidRDefault="007B43E7" w:rsidP="00FD7895">
            <w:pPr>
              <w:pStyle w:val="Tekstglowny"/>
            </w:pPr>
            <w:r>
              <w:t>– rysuje wzory elektronowe typowych związków jonowych</w:t>
            </w:r>
          </w:p>
          <w:p w:rsidR="007B43E7" w:rsidRDefault="007B43E7" w:rsidP="00FD7895">
            <w:pPr>
              <w:pStyle w:val="Tekstglowny"/>
            </w:pPr>
            <w:r>
              <w:t>– rysuje schematy powstawania substancji o wiązaniu jonowym</w:t>
            </w:r>
          </w:p>
          <w:p w:rsidR="007B43E7" w:rsidRDefault="007B43E7" w:rsidP="001902C9">
            <w:pPr>
              <w:pStyle w:val="Tekstglowny"/>
            </w:pPr>
            <w:r>
              <w:t xml:space="preserve">– definiuje pojęcie </w:t>
            </w:r>
            <w:r w:rsidRPr="00FF7D0D">
              <w:rPr>
                <w:i/>
              </w:rPr>
              <w:t>wiązanie metaliczne</w:t>
            </w:r>
          </w:p>
          <w:p w:rsidR="007B43E7" w:rsidRPr="00FF7D0D" w:rsidRDefault="007B43E7" w:rsidP="001902C9">
            <w:pPr>
              <w:pStyle w:val="Tekstglowny"/>
              <w:rPr>
                <w:i/>
              </w:rPr>
            </w:pPr>
            <w:r>
              <w:t xml:space="preserve">– wyjaśnia pojęcie </w:t>
            </w:r>
            <w:r w:rsidRPr="00FF7D0D">
              <w:rPr>
                <w:i/>
              </w:rPr>
              <w:t>gaz elektronowy</w:t>
            </w:r>
          </w:p>
          <w:p w:rsidR="007B43E7" w:rsidRDefault="007B43E7" w:rsidP="001902C9">
            <w:pPr>
              <w:pStyle w:val="Tekstglowny"/>
            </w:pPr>
            <w:r>
              <w:t xml:space="preserve">– omawia właściwości metali wynikające z istnienia wiązań </w:t>
            </w:r>
            <w:r>
              <w:lastRenderedPageBreak/>
              <w:t>metalicznych</w:t>
            </w:r>
          </w:p>
          <w:p w:rsidR="007B43E7" w:rsidRPr="004308D8" w:rsidRDefault="007B43E7" w:rsidP="001744E4">
            <w:pPr>
              <w:pStyle w:val="Tekstglowny"/>
              <w:rPr>
                <w:rStyle w:val="Italic"/>
              </w:rPr>
            </w:pPr>
            <w:r>
              <w:t xml:space="preserve">– wyjaśnia pojęcie </w:t>
            </w:r>
            <w:r w:rsidRPr="00FF7D0D">
              <w:rPr>
                <w:i/>
              </w:rPr>
              <w:t>elektrony zdelokalizowane</w:t>
            </w:r>
          </w:p>
        </w:tc>
        <w:tc>
          <w:tcPr>
            <w:tcW w:w="1816" w:type="dxa"/>
          </w:tcPr>
          <w:p w:rsidR="007B43E7" w:rsidRDefault="007B43E7" w:rsidP="001902C9">
            <w:pPr>
              <w:pStyle w:val="Tekstglowny"/>
            </w:pPr>
            <w:r>
              <w:lastRenderedPageBreak/>
              <w:t>1.</w:t>
            </w:r>
          </w:p>
          <w:p w:rsidR="007B43E7" w:rsidRDefault="007B43E7" w:rsidP="001902C9">
            <w:pPr>
              <w:pStyle w:val="Tekstglowny"/>
            </w:pPr>
            <w:r>
              <w:t>– elementy wykładu</w:t>
            </w:r>
          </w:p>
          <w:p w:rsidR="007B43E7" w:rsidRDefault="007B43E7" w:rsidP="001902C9">
            <w:pPr>
              <w:pStyle w:val="Tekstglowny"/>
            </w:pPr>
            <w:r>
              <w:t>– praca w grupach</w:t>
            </w:r>
          </w:p>
          <w:p w:rsidR="007B43E7" w:rsidRDefault="007B43E7" w:rsidP="001902C9">
            <w:pPr>
              <w:pStyle w:val="Tekstglowny"/>
            </w:pPr>
          </w:p>
          <w:p w:rsidR="007B43E7" w:rsidRDefault="007B43E7" w:rsidP="001902C9">
            <w:pPr>
              <w:pStyle w:val="Tekstglowny"/>
            </w:pPr>
            <w:r>
              <w:t>2.</w:t>
            </w:r>
          </w:p>
          <w:p w:rsidR="007B43E7" w:rsidRDefault="007B43E7" w:rsidP="001902C9">
            <w:pPr>
              <w:pStyle w:val="Tekstglowny"/>
            </w:pPr>
            <w:r>
              <w:t>– elementy wykładu</w:t>
            </w:r>
          </w:p>
          <w:p w:rsidR="007B43E7" w:rsidRDefault="007B43E7" w:rsidP="001902C9">
            <w:pPr>
              <w:pStyle w:val="Tekstglowny"/>
            </w:pPr>
            <w:r>
              <w:t>–  metoda PLAKATU</w:t>
            </w:r>
          </w:p>
          <w:p w:rsidR="007B43E7" w:rsidRDefault="007B43E7" w:rsidP="001902C9">
            <w:pPr>
              <w:pStyle w:val="Tekstglowny"/>
            </w:pPr>
            <w:r>
              <w:t>– praca w grupach</w:t>
            </w:r>
          </w:p>
          <w:p w:rsidR="00E84C24" w:rsidRDefault="00E84C24" w:rsidP="001902C9">
            <w:pPr>
              <w:pStyle w:val="Tekstglowny"/>
            </w:pPr>
          </w:p>
          <w:p w:rsidR="007B43E7" w:rsidRDefault="007B43E7" w:rsidP="007B43E7">
            <w:pPr>
              <w:pStyle w:val="Tekstglowny"/>
            </w:pPr>
            <w:r>
              <w:t>3. elementy wykładu</w:t>
            </w:r>
          </w:p>
          <w:p w:rsidR="007B43E7" w:rsidRDefault="007B43E7" w:rsidP="007B43E7">
            <w:pPr>
              <w:pStyle w:val="Tekstglowny"/>
            </w:pPr>
            <w:r>
              <w:lastRenderedPageBreak/>
              <w:t>–</w:t>
            </w:r>
            <w:r w:rsidR="001744E4">
              <w:t xml:space="preserve"> </w:t>
            </w:r>
            <w:r>
              <w:t>eksperyment</w:t>
            </w:r>
            <w:r w:rsidR="00B254C9">
              <w:t xml:space="preserve"> (otrzym</w:t>
            </w:r>
            <w:r w:rsidR="00E14B9F">
              <w:t>anie chloru</w:t>
            </w:r>
            <w:r w:rsidR="00B254C9">
              <w:t xml:space="preserve"> </w:t>
            </w:r>
            <w:r w:rsidR="00E14B9F">
              <w:t xml:space="preserve">do reakcji </w:t>
            </w:r>
            <w:r w:rsidR="00B254C9">
              <w:t>wymaga wyciągu)</w:t>
            </w:r>
          </w:p>
          <w:p w:rsidR="007B43E7" w:rsidRDefault="007B43E7" w:rsidP="007B43E7">
            <w:pPr>
              <w:pStyle w:val="Tekstglowny"/>
            </w:pPr>
            <w:r>
              <w:t>– praca w grupach</w:t>
            </w:r>
          </w:p>
          <w:p w:rsidR="007B43E7" w:rsidRDefault="007B43E7" w:rsidP="001902C9">
            <w:pPr>
              <w:pStyle w:val="Tekstglowny"/>
            </w:pPr>
          </w:p>
        </w:tc>
        <w:tc>
          <w:tcPr>
            <w:tcW w:w="1932" w:type="dxa"/>
          </w:tcPr>
          <w:p w:rsidR="007B43E7" w:rsidRDefault="007B43E7" w:rsidP="001902C9">
            <w:pPr>
              <w:pStyle w:val="Tekstglowny"/>
            </w:pPr>
            <w:r>
              <w:lastRenderedPageBreak/>
              <w:t>– podręcznik</w:t>
            </w:r>
          </w:p>
          <w:p w:rsidR="007B43E7" w:rsidRDefault="007B43E7" w:rsidP="001902C9">
            <w:pPr>
              <w:pStyle w:val="Tekstglowny"/>
            </w:pPr>
            <w:r>
              <w:t xml:space="preserve">– foliogram </w:t>
            </w:r>
          </w:p>
          <w:p w:rsidR="007B43E7" w:rsidRDefault="007B43E7" w:rsidP="001902C9">
            <w:pPr>
              <w:pStyle w:val="Tekstglowny"/>
            </w:pPr>
            <w:r>
              <w:t>– zbiór zadań</w:t>
            </w:r>
          </w:p>
          <w:p w:rsidR="007B43E7" w:rsidRDefault="007B43E7" w:rsidP="001902C9">
            <w:pPr>
              <w:pStyle w:val="Tekstglowny"/>
            </w:pPr>
            <w:r>
              <w:t>– układ okresowy pierwiastków chemicznych</w:t>
            </w:r>
          </w:p>
          <w:p w:rsidR="007B43E7" w:rsidRDefault="007B43E7" w:rsidP="001902C9">
            <w:pPr>
              <w:pStyle w:val="Tekstglowny"/>
            </w:pPr>
            <w:r>
              <w:t>– tabela elektroujemności wg Paulinga</w:t>
            </w:r>
          </w:p>
          <w:p w:rsidR="007B43E7" w:rsidRDefault="007B43E7" w:rsidP="001902C9">
            <w:pPr>
              <w:pStyle w:val="Tekstglowny"/>
            </w:pPr>
            <w:r>
              <w:t>– karty pracy</w:t>
            </w:r>
          </w:p>
          <w:p w:rsidR="007B43E7" w:rsidRDefault="007B43E7" w:rsidP="001902C9">
            <w:pPr>
              <w:pStyle w:val="Tekstglowny"/>
            </w:pPr>
            <w:r>
              <w:t xml:space="preserve">– papier plakatowy </w:t>
            </w:r>
          </w:p>
          <w:p w:rsidR="007B43E7" w:rsidRDefault="007B43E7" w:rsidP="001902C9">
            <w:pPr>
              <w:pStyle w:val="Tekstglowny"/>
            </w:pPr>
            <w:r>
              <w:t>– flamastry</w:t>
            </w:r>
          </w:p>
          <w:p w:rsidR="007B43E7" w:rsidRDefault="007B43E7" w:rsidP="001902C9">
            <w:pPr>
              <w:pStyle w:val="Tekstglowny"/>
            </w:pPr>
            <w:r>
              <w:t xml:space="preserve">– </w:t>
            </w:r>
            <w:r w:rsidR="00670F0A">
              <w:t xml:space="preserve">odczynniki: manganian(VII) </w:t>
            </w:r>
            <w:r w:rsidR="00670F0A">
              <w:lastRenderedPageBreak/>
              <w:t>potasu, kwas solny, sód</w:t>
            </w:r>
            <w:r w:rsidR="00B254C9">
              <w:t>, woda</w:t>
            </w:r>
          </w:p>
        </w:tc>
      </w:tr>
      <w:tr w:rsidR="00743AA2" w:rsidRPr="00ED6142" w:rsidTr="00B326F9">
        <w:tc>
          <w:tcPr>
            <w:tcW w:w="2040" w:type="dxa"/>
          </w:tcPr>
          <w:p w:rsidR="00743AA2" w:rsidRPr="00004CD2" w:rsidRDefault="00743AA2" w:rsidP="001902C9">
            <w:pPr>
              <w:pStyle w:val="Tekstglowny"/>
              <w:rPr>
                <w:rStyle w:val="Bold"/>
                <w:b w:val="0"/>
                <w:bCs w:val="0"/>
                <w:szCs w:val="24"/>
              </w:rPr>
            </w:pPr>
            <w:r>
              <w:lastRenderedPageBreak/>
              <w:t xml:space="preserve">2. </w:t>
            </w:r>
            <w:r w:rsidRPr="00004CD2">
              <w:t>Wiązanie kowalencyjne</w:t>
            </w:r>
          </w:p>
        </w:tc>
        <w:tc>
          <w:tcPr>
            <w:tcW w:w="1161" w:type="dxa"/>
          </w:tcPr>
          <w:p w:rsidR="00743AA2" w:rsidRPr="00004CD2" w:rsidRDefault="00743AA2" w:rsidP="001902C9">
            <w:pPr>
              <w:pStyle w:val="Tekstglowny"/>
            </w:pPr>
            <w:r>
              <w:t>2</w:t>
            </w:r>
          </w:p>
        </w:tc>
        <w:tc>
          <w:tcPr>
            <w:tcW w:w="1465" w:type="dxa"/>
          </w:tcPr>
          <w:p w:rsidR="00743AA2" w:rsidRDefault="00743AA2" w:rsidP="001902C9">
            <w:pPr>
              <w:pStyle w:val="Tekstglowny"/>
            </w:pPr>
            <w:r>
              <w:t>wiadomości ze szkoły podstawowej</w:t>
            </w:r>
            <w:r w:rsidR="0013446F">
              <w:t>,</w:t>
            </w:r>
          </w:p>
          <w:p w:rsidR="00743AA2" w:rsidRPr="00004CD2" w:rsidRDefault="00743AA2" w:rsidP="001902C9">
            <w:pPr>
              <w:pStyle w:val="Tekstglowny"/>
            </w:pPr>
            <w:r w:rsidRPr="00004CD2">
              <w:t>III.1., III.2.</w:t>
            </w:r>
          </w:p>
        </w:tc>
        <w:tc>
          <w:tcPr>
            <w:tcW w:w="2104" w:type="dxa"/>
          </w:tcPr>
          <w:p w:rsidR="00743AA2" w:rsidRPr="002D5DBA" w:rsidRDefault="00743AA2" w:rsidP="002D5DBA">
            <w:pPr>
              <w:pStyle w:val="Tekstglowny"/>
              <w:rPr>
                <w:rStyle w:val="Italic"/>
                <w:i w:val="0"/>
              </w:rPr>
            </w:pPr>
            <w:r w:rsidRPr="002D5DBA">
              <w:rPr>
                <w:rStyle w:val="Italic"/>
                <w:i w:val="0"/>
              </w:rPr>
              <w:t xml:space="preserve">– </w:t>
            </w:r>
            <w:r>
              <w:rPr>
                <w:rStyle w:val="Italic"/>
                <w:i w:val="0"/>
              </w:rPr>
              <w:t xml:space="preserve">przypomnienie i utrwalenie </w:t>
            </w:r>
            <w:r w:rsidRPr="002D5DBA">
              <w:rPr>
                <w:rStyle w:val="Italic"/>
                <w:i w:val="0"/>
              </w:rPr>
              <w:t>umiejętności określania wiązania kowalencyjnego i kowalencyjnego spolaryzowanego na podstawie różnicy elektroujemności</w:t>
            </w:r>
          </w:p>
          <w:p w:rsidR="00743AA2" w:rsidRDefault="00743AA2" w:rsidP="002D5DBA">
            <w:pPr>
              <w:pStyle w:val="Tekstglowny"/>
              <w:rPr>
                <w:rStyle w:val="Italic"/>
                <w:i w:val="0"/>
              </w:rPr>
            </w:pPr>
            <w:r w:rsidRPr="002D5DBA">
              <w:rPr>
                <w:rStyle w:val="Italic"/>
                <w:i w:val="0"/>
              </w:rPr>
              <w:t>– ćwiczenie umiejętności rysowania schematu tworzenia wiązania kowalencyjnego</w:t>
            </w:r>
          </w:p>
          <w:p w:rsidR="00743AA2" w:rsidRPr="00DA73F8" w:rsidRDefault="00743AA2" w:rsidP="00392066">
            <w:pPr>
              <w:pStyle w:val="Tekstglowny"/>
              <w:rPr>
                <w:rStyle w:val="Italic"/>
                <w:i w:val="0"/>
              </w:rPr>
            </w:pPr>
            <w:r w:rsidRPr="00DA73F8">
              <w:rPr>
                <w:rStyle w:val="Italic"/>
                <w:i w:val="0"/>
              </w:rPr>
              <w:t>– wyjaśnienie sposobu tworzenia wiązania koordynacyjnego</w:t>
            </w:r>
          </w:p>
          <w:p w:rsidR="00743AA2" w:rsidRPr="004308D8" w:rsidRDefault="00743AA2" w:rsidP="00392066">
            <w:pPr>
              <w:pStyle w:val="Tekstglowny"/>
              <w:rPr>
                <w:rStyle w:val="Italic"/>
              </w:rPr>
            </w:pPr>
            <w:r w:rsidRPr="00DA73F8">
              <w:rPr>
                <w:rStyle w:val="Italic"/>
                <w:i w:val="0"/>
              </w:rPr>
              <w:t>– ćwiczenie umiejętności rysowania schematu powstawania wiązania koordynacyjnego</w:t>
            </w:r>
          </w:p>
        </w:tc>
        <w:tc>
          <w:tcPr>
            <w:tcW w:w="2098" w:type="dxa"/>
          </w:tcPr>
          <w:p w:rsidR="00743AA2" w:rsidRDefault="00743AA2" w:rsidP="001902C9">
            <w:pPr>
              <w:pStyle w:val="Tekstglowny"/>
            </w:pPr>
            <w:r>
              <w:t>– wyjaśnia pojęci</w:t>
            </w:r>
            <w:r w:rsidR="008A4FA6">
              <w:t>a</w:t>
            </w:r>
            <w:r>
              <w:t xml:space="preserve"> </w:t>
            </w:r>
            <w:r w:rsidRPr="00FF7D0D">
              <w:rPr>
                <w:i/>
              </w:rPr>
              <w:t xml:space="preserve">cząsteczki </w:t>
            </w:r>
            <w:proofErr w:type="spellStart"/>
            <w:r w:rsidRPr="00FF7D0D">
              <w:rPr>
                <w:i/>
              </w:rPr>
              <w:t>homoatomowe</w:t>
            </w:r>
            <w:proofErr w:type="spellEnd"/>
            <w:r w:rsidRPr="00FF7D0D">
              <w:rPr>
                <w:i/>
              </w:rPr>
              <w:t xml:space="preserve">, </w:t>
            </w:r>
            <w:proofErr w:type="spellStart"/>
            <w:r w:rsidRPr="00FF7D0D">
              <w:rPr>
                <w:i/>
              </w:rPr>
              <w:t>heteroatomowe</w:t>
            </w:r>
            <w:proofErr w:type="spellEnd"/>
            <w:r>
              <w:t xml:space="preserve"> </w:t>
            </w:r>
          </w:p>
          <w:p w:rsidR="00743AA2" w:rsidRDefault="00743AA2" w:rsidP="001902C9">
            <w:pPr>
              <w:pStyle w:val="Tekstglowny"/>
            </w:pPr>
            <w:r>
              <w:t>– wyjaśnia pojęci</w:t>
            </w:r>
            <w:r w:rsidR="008A4FA6">
              <w:t>a</w:t>
            </w:r>
            <w:r>
              <w:t xml:space="preserve">: </w:t>
            </w:r>
            <w:r w:rsidRPr="00FF7D0D">
              <w:rPr>
                <w:i/>
              </w:rPr>
              <w:t>wiążąca para elektronowa, niewiążąca para elektronowa</w:t>
            </w:r>
          </w:p>
          <w:p w:rsidR="00743AA2" w:rsidRDefault="00743AA2" w:rsidP="001902C9">
            <w:pPr>
              <w:pStyle w:val="Tekstglowny"/>
            </w:pPr>
            <w:r>
              <w:t xml:space="preserve">– definiuje pojęcie </w:t>
            </w:r>
            <w:r w:rsidRPr="00FF7D0D">
              <w:rPr>
                <w:i/>
              </w:rPr>
              <w:t>wiązanie niespolaryzowane</w:t>
            </w:r>
          </w:p>
          <w:p w:rsidR="00743AA2" w:rsidRDefault="00743AA2" w:rsidP="001902C9">
            <w:pPr>
              <w:pStyle w:val="Tekstglowny"/>
            </w:pPr>
            <w:r>
              <w:t>– wie, w jaki sposób powstaje wiązanie kowalencyjne</w:t>
            </w:r>
          </w:p>
          <w:p w:rsidR="00743AA2" w:rsidRDefault="00743AA2" w:rsidP="001902C9">
            <w:pPr>
              <w:pStyle w:val="Tekstglowny"/>
            </w:pPr>
            <w:r>
              <w:t xml:space="preserve">– zapisuje wzory elektronowe cząsteczek </w:t>
            </w:r>
            <w:proofErr w:type="spellStart"/>
            <w:r>
              <w:t>homoatomowych</w:t>
            </w:r>
            <w:proofErr w:type="spellEnd"/>
          </w:p>
          <w:p w:rsidR="00743AA2" w:rsidRDefault="00743AA2" w:rsidP="001902C9">
            <w:pPr>
              <w:pStyle w:val="Tekstglowny"/>
            </w:pPr>
            <w:r>
              <w:t>– zapisuje wzory cząsteczek dwupierwiastkowych  o wiązaniach kowalencyjnych spolaryzowanych</w:t>
            </w:r>
          </w:p>
          <w:p w:rsidR="00743AA2" w:rsidRDefault="00743AA2" w:rsidP="001902C9">
            <w:pPr>
              <w:pStyle w:val="Tekstglowny"/>
            </w:pPr>
            <w:r>
              <w:t xml:space="preserve">– zaznacza we wzorach cząsteczek pary </w:t>
            </w:r>
            <w:r>
              <w:lastRenderedPageBreak/>
              <w:t>elektronowe wiążące i niewiążące</w:t>
            </w:r>
          </w:p>
          <w:p w:rsidR="00743AA2" w:rsidRDefault="00743AA2" w:rsidP="001902C9">
            <w:pPr>
              <w:pStyle w:val="Tekstglowny"/>
            </w:pPr>
            <w:r>
              <w:t>– charakteryzuje wiązanie kowalencyjne spolaryzowane</w:t>
            </w:r>
          </w:p>
          <w:p w:rsidR="00743AA2" w:rsidRDefault="00743AA2" w:rsidP="001902C9">
            <w:pPr>
              <w:pStyle w:val="Tekstglowny"/>
            </w:pPr>
            <w:r>
              <w:t xml:space="preserve">– omawia pojęcie </w:t>
            </w:r>
            <w:r w:rsidRPr="00FF7D0D">
              <w:rPr>
                <w:i/>
              </w:rPr>
              <w:t>stopień polaryzacji wiązania</w:t>
            </w:r>
          </w:p>
          <w:p w:rsidR="00743AA2" w:rsidRDefault="00743AA2" w:rsidP="008A4FA6">
            <w:pPr>
              <w:pStyle w:val="Tekstglowny"/>
            </w:pPr>
            <w:r>
              <w:t xml:space="preserve">– wyjaśnia pojęcie </w:t>
            </w:r>
            <w:r w:rsidRPr="00FF7D0D">
              <w:rPr>
                <w:i/>
              </w:rPr>
              <w:t>biegunowość cząsteczki</w:t>
            </w:r>
          </w:p>
          <w:p w:rsidR="00743AA2" w:rsidRDefault="00743AA2" w:rsidP="001902C9">
            <w:pPr>
              <w:pStyle w:val="Tekstglowny"/>
            </w:pPr>
            <w:r>
              <w:t>– rysuje schemat tworzenia wiązania kowalencyjnego</w:t>
            </w:r>
          </w:p>
          <w:p w:rsidR="00743AA2" w:rsidRDefault="00743AA2" w:rsidP="001902C9">
            <w:pPr>
              <w:pStyle w:val="Tekstglowny"/>
            </w:pPr>
            <w:r>
              <w:t>–  podaje, co jest istotą wiązania kowalencyjnego niespolaryzowanego</w:t>
            </w:r>
          </w:p>
          <w:p w:rsidR="00743AA2" w:rsidRDefault="00743AA2" w:rsidP="001902C9">
            <w:pPr>
              <w:pStyle w:val="Tekstglowny"/>
            </w:pPr>
            <w:r>
              <w:t>– wskazuje różnice i podobieństwo w budowie cząsteczek spolaryzowanych i niespolaryzowanych</w:t>
            </w:r>
          </w:p>
          <w:p w:rsidR="00743AA2" w:rsidRPr="00A70ECC" w:rsidRDefault="00743AA2" w:rsidP="00A70ECC">
            <w:pPr>
              <w:pStyle w:val="Tekstglowny"/>
              <w:rPr>
                <w:rStyle w:val="Italic"/>
                <w:i w:val="0"/>
              </w:rPr>
            </w:pPr>
            <w:r>
              <w:rPr>
                <w:rStyle w:val="Italic"/>
                <w:i w:val="0"/>
              </w:rPr>
              <w:t xml:space="preserve">– </w:t>
            </w:r>
            <w:r w:rsidRPr="00A70ECC">
              <w:rPr>
                <w:rStyle w:val="Italic"/>
                <w:i w:val="0"/>
              </w:rPr>
              <w:t xml:space="preserve">wyjaśnia pojęcia </w:t>
            </w:r>
            <w:r w:rsidRPr="008A4FA6">
              <w:rPr>
                <w:rStyle w:val="Italic"/>
              </w:rPr>
              <w:t>donor i akceptor pary elektronowej</w:t>
            </w:r>
          </w:p>
          <w:p w:rsidR="00743AA2" w:rsidRPr="00A70ECC" w:rsidRDefault="00743AA2" w:rsidP="00A70ECC">
            <w:pPr>
              <w:pStyle w:val="Tekstglowny"/>
              <w:rPr>
                <w:rStyle w:val="Italic"/>
                <w:i w:val="0"/>
              </w:rPr>
            </w:pPr>
            <w:r w:rsidRPr="00A70ECC">
              <w:rPr>
                <w:rStyle w:val="Italic"/>
                <w:i w:val="0"/>
              </w:rPr>
              <w:t xml:space="preserve">–  wyjaśnia pojęcie </w:t>
            </w:r>
            <w:r w:rsidRPr="008A4FA6">
              <w:rPr>
                <w:rStyle w:val="Italic"/>
              </w:rPr>
              <w:t>wiązanie koordynacyjne</w:t>
            </w:r>
          </w:p>
          <w:p w:rsidR="00743AA2" w:rsidRPr="00A70ECC" w:rsidRDefault="00743AA2" w:rsidP="00A70ECC">
            <w:pPr>
              <w:pStyle w:val="Tekstglowny"/>
              <w:rPr>
                <w:rStyle w:val="Italic"/>
                <w:i w:val="0"/>
              </w:rPr>
            </w:pPr>
            <w:r w:rsidRPr="00A70ECC">
              <w:rPr>
                <w:rStyle w:val="Italic"/>
                <w:i w:val="0"/>
              </w:rPr>
              <w:t xml:space="preserve">– podaje przykłady drobin, w których </w:t>
            </w:r>
            <w:r w:rsidRPr="00A70ECC">
              <w:rPr>
                <w:rStyle w:val="Italic"/>
                <w:i w:val="0"/>
              </w:rPr>
              <w:lastRenderedPageBreak/>
              <w:t>występuje wiązanie koordynacyjne</w:t>
            </w:r>
          </w:p>
          <w:p w:rsidR="00743AA2" w:rsidRPr="00A70ECC" w:rsidRDefault="00743AA2" w:rsidP="00A70ECC">
            <w:pPr>
              <w:pStyle w:val="Tekstglowny"/>
              <w:rPr>
                <w:rStyle w:val="Italic"/>
                <w:i w:val="0"/>
              </w:rPr>
            </w:pPr>
            <w:r w:rsidRPr="00A70ECC">
              <w:rPr>
                <w:rStyle w:val="Italic"/>
                <w:i w:val="0"/>
              </w:rPr>
              <w:t>– wyjaśnia różnicę w tworzeniu się wiązania koordynacyjnego i kowalencyjnego</w:t>
            </w:r>
          </w:p>
          <w:p w:rsidR="00743AA2" w:rsidRPr="00A70ECC" w:rsidRDefault="00743AA2" w:rsidP="00A70ECC">
            <w:pPr>
              <w:pStyle w:val="Tekstglowny"/>
              <w:rPr>
                <w:rStyle w:val="Italic"/>
                <w:i w:val="0"/>
              </w:rPr>
            </w:pPr>
            <w:r w:rsidRPr="00A70ECC">
              <w:rPr>
                <w:rStyle w:val="Italic"/>
                <w:i w:val="0"/>
              </w:rPr>
              <w:t>– rysuje wzory elektronowe związków o wiązaniach koordynacyjnych</w:t>
            </w:r>
          </w:p>
          <w:p w:rsidR="00743AA2" w:rsidRDefault="00743AA2" w:rsidP="001902C9">
            <w:pPr>
              <w:pStyle w:val="Tekstglowny"/>
            </w:pPr>
            <w:r>
              <w:t xml:space="preserve">– wyjaśnia pojęcie </w:t>
            </w:r>
            <w:r w:rsidRPr="00FF7D0D">
              <w:rPr>
                <w:i/>
              </w:rPr>
              <w:t>jony złożone</w:t>
            </w:r>
          </w:p>
          <w:p w:rsidR="00743AA2" w:rsidRDefault="00743AA2" w:rsidP="001902C9">
            <w:pPr>
              <w:pStyle w:val="Tekstglowny"/>
            </w:pPr>
            <w:r>
              <w:t>– podaje przykłady jonów złożonych</w:t>
            </w:r>
          </w:p>
          <w:p w:rsidR="00743AA2" w:rsidRDefault="00743AA2" w:rsidP="00C21B25">
            <w:pPr>
              <w:pStyle w:val="Tekstglowny"/>
            </w:pPr>
            <w:r>
              <w:t>– określa rodzaje wiązań występujących w podanych jonach złożonych</w:t>
            </w:r>
          </w:p>
        </w:tc>
        <w:tc>
          <w:tcPr>
            <w:tcW w:w="1816" w:type="dxa"/>
          </w:tcPr>
          <w:p w:rsidR="00743AA2" w:rsidRDefault="00743AA2" w:rsidP="001902C9">
            <w:pPr>
              <w:pStyle w:val="Tekstglowny"/>
            </w:pPr>
            <w:r>
              <w:lastRenderedPageBreak/>
              <w:t>1.</w:t>
            </w:r>
          </w:p>
          <w:p w:rsidR="00743AA2" w:rsidRDefault="00743AA2" w:rsidP="001902C9">
            <w:pPr>
              <w:pStyle w:val="Tekstglowny"/>
            </w:pPr>
            <w:r>
              <w:t xml:space="preserve">– elementy wykładu </w:t>
            </w:r>
          </w:p>
          <w:p w:rsidR="00743AA2" w:rsidRDefault="00743AA2" w:rsidP="001902C9">
            <w:pPr>
              <w:pStyle w:val="Tekstglowny"/>
            </w:pPr>
            <w:r>
              <w:t>– praca w grupach</w:t>
            </w:r>
          </w:p>
          <w:p w:rsidR="00743AA2" w:rsidRDefault="00743AA2" w:rsidP="001902C9">
            <w:pPr>
              <w:pStyle w:val="Tekstglowny"/>
            </w:pPr>
          </w:p>
          <w:p w:rsidR="00743AA2" w:rsidRDefault="00743AA2" w:rsidP="001902C9">
            <w:pPr>
              <w:pStyle w:val="Tekstglowny"/>
            </w:pPr>
          </w:p>
          <w:p w:rsidR="00743AA2" w:rsidRDefault="00743AA2" w:rsidP="001902C9">
            <w:pPr>
              <w:pStyle w:val="Tekstglowny"/>
            </w:pPr>
            <w:r>
              <w:t>2.</w:t>
            </w:r>
          </w:p>
          <w:p w:rsidR="00743AA2" w:rsidRDefault="00743AA2" w:rsidP="001902C9">
            <w:pPr>
              <w:pStyle w:val="Tekstglowny"/>
            </w:pPr>
            <w:r>
              <w:t>– elementy wykładu</w:t>
            </w:r>
          </w:p>
          <w:p w:rsidR="00743AA2" w:rsidRDefault="00743AA2" w:rsidP="001902C9">
            <w:pPr>
              <w:pStyle w:val="Tekstglowny"/>
            </w:pPr>
            <w:r>
              <w:t>– praca w grupach</w:t>
            </w:r>
          </w:p>
          <w:p w:rsidR="00743AA2" w:rsidRDefault="00743AA2" w:rsidP="001902C9">
            <w:pPr>
              <w:pStyle w:val="Tekstglowny"/>
            </w:pPr>
            <w:r>
              <w:t>– metoda PLAKATU</w:t>
            </w:r>
          </w:p>
        </w:tc>
        <w:tc>
          <w:tcPr>
            <w:tcW w:w="1932" w:type="dxa"/>
          </w:tcPr>
          <w:p w:rsidR="00743AA2" w:rsidRDefault="00743AA2" w:rsidP="001902C9">
            <w:pPr>
              <w:pStyle w:val="Tekstglowny"/>
            </w:pPr>
            <w:r>
              <w:t>– podręcznik</w:t>
            </w:r>
          </w:p>
          <w:p w:rsidR="00743AA2" w:rsidRDefault="00743AA2" w:rsidP="001902C9">
            <w:pPr>
              <w:pStyle w:val="Tekstglowny"/>
            </w:pPr>
            <w:r>
              <w:t>– zbiór zadań</w:t>
            </w:r>
          </w:p>
          <w:p w:rsidR="00743AA2" w:rsidRDefault="00743AA2" w:rsidP="001902C9">
            <w:pPr>
              <w:pStyle w:val="Tekstglowny"/>
            </w:pPr>
            <w:r>
              <w:t>– układ okresowy pierwiastków chemicznych</w:t>
            </w:r>
          </w:p>
          <w:p w:rsidR="00743AA2" w:rsidRDefault="00743AA2" w:rsidP="001902C9">
            <w:pPr>
              <w:pStyle w:val="Tekstglowny"/>
            </w:pPr>
            <w:r>
              <w:t>– karty pracy</w:t>
            </w:r>
          </w:p>
          <w:p w:rsidR="00743AA2" w:rsidRDefault="00743AA2" w:rsidP="001902C9">
            <w:pPr>
              <w:pStyle w:val="Tekstglowny"/>
            </w:pPr>
            <w:r>
              <w:t xml:space="preserve">– papier plakatowy </w:t>
            </w:r>
          </w:p>
          <w:p w:rsidR="00743AA2" w:rsidRDefault="00743AA2" w:rsidP="001902C9">
            <w:pPr>
              <w:pStyle w:val="Tekstglowny"/>
            </w:pPr>
            <w:r>
              <w:t>– flamastry</w:t>
            </w:r>
          </w:p>
        </w:tc>
      </w:tr>
      <w:tr w:rsidR="008229C4" w:rsidRPr="00ED6142" w:rsidTr="00B326F9">
        <w:tc>
          <w:tcPr>
            <w:tcW w:w="2040" w:type="dxa"/>
          </w:tcPr>
          <w:p w:rsidR="008229C4" w:rsidRPr="00004CD2" w:rsidRDefault="008229C4" w:rsidP="001902C9">
            <w:pPr>
              <w:pStyle w:val="Tekstglowny"/>
              <w:rPr>
                <w:rStyle w:val="Bold"/>
                <w:b w:val="0"/>
                <w:bCs w:val="0"/>
                <w:szCs w:val="24"/>
              </w:rPr>
            </w:pPr>
            <w:r>
              <w:lastRenderedPageBreak/>
              <w:t xml:space="preserve">3. </w:t>
            </w:r>
            <w:r w:rsidRPr="00004CD2">
              <w:t>Budowa cząsteczek</w:t>
            </w:r>
          </w:p>
        </w:tc>
        <w:tc>
          <w:tcPr>
            <w:tcW w:w="1161" w:type="dxa"/>
          </w:tcPr>
          <w:p w:rsidR="008229C4" w:rsidRPr="00004CD2" w:rsidRDefault="008229C4" w:rsidP="001902C9">
            <w:pPr>
              <w:pStyle w:val="Tekstglowny"/>
            </w:pPr>
            <w:r>
              <w:t>2</w:t>
            </w:r>
          </w:p>
        </w:tc>
        <w:tc>
          <w:tcPr>
            <w:tcW w:w="1465" w:type="dxa"/>
          </w:tcPr>
          <w:p w:rsidR="008229C4" w:rsidRPr="00004CD2" w:rsidRDefault="008229C4" w:rsidP="001902C9">
            <w:pPr>
              <w:pStyle w:val="Tekstglowny"/>
            </w:pPr>
            <w:r w:rsidRPr="00004CD2">
              <w:t>III.3, III.4</w:t>
            </w:r>
          </w:p>
        </w:tc>
        <w:tc>
          <w:tcPr>
            <w:tcW w:w="2104" w:type="dxa"/>
          </w:tcPr>
          <w:p w:rsidR="00FE040D" w:rsidRDefault="00FE040D" w:rsidP="00FE040D">
            <w:pPr>
              <w:pStyle w:val="Tekstglowny"/>
            </w:pPr>
            <w:r>
              <w:t>– zapoznanie uczniów z metodą VSEPR</w:t>
            </w:r>
          </w:p>
          <w:p w:rsidR="008229C4" w:rsidRDefault="00FE040D" w:rsidP="00FE040D">
            <w:pPr>
              <w:pStyle w:val="Tekstglowny"/>
            </w:pPr>
            <w:r>
              <w:t xml:space="preserve">– kształtowanie umiejętności </w:t>
            </w:r>
            <w:r w:rsidR="002549C8">
              <w:t>określania budowy cząsteczek za pomocą metody VSEPR</w:t>
            </w:r>
          </w:p>
          <w:p w:rsidR="002549C8" w:rsidRPr="004308D8" w:rsidRDefault="002549C8" w:rsidP="00FE040D">
            <w:pPr>
              <w:pStyle w:val="Tekstglowny"/>
              <w:rPr>
                <w:rStyle w:val="Italic"/>
              </w:rPr>
            </w:pPr>
          </w:p>
        </w:tc>
        <w:tc>
          <w:tcPr>
            <w:tcW w:w="2098" w:type="dxa"/>
          </w:tcPr>
          <w:p w:rsidR="00FE040D" w:rsidRDefault="002549C8" w:rsidP="00904E46">
            <w:pPr>
              <w:pStyle w:val="Tekstglowny"/>
            </w:pPr>
            <w:r>
              <w:t>– zna założenia metody VSEPR</w:t>
            </w:r>
            <w:r w:rsidR="008A4FA6">
              <w:t xml:space="preserve"> ‒</w:t>
            </w:r>
            <w:r w:rsidR="00CD6A27">
              <w:t xml:space="preserve"> wie, że wiążące pary elektronowe odpychają się od siebie</w:t>
            </w:r>
          </w:p>
          <w:p w:rsidR="00C50A68" w:rsidRDefault="00C50A68" w:rsidP="00904E46">
            <w:pPr>
              <w:pStyle w:val="Tekstglowny"/>
            </w:pPr>
            <w:r>
              <w:t>– wie, że wolne pary elektronowe mają również wpływ na kształt cząsteczki</w:t>
            </w:r>
          </w:p>
          <w:p w:rsidR="002549C8" w:rsidRDefault="002549C8" w:rsidP="00904E46">
            <w:pPr>
              <w:pStyle w:val="Tekstglowny"/>
            </w:pPr>
            <w:r>
              <w:t>– potrafi określić kształt cząsteczki na podstawie założeń metody VSEPR</w:t>
            </w:r>
            <w:r w:rsidR="00DA6EB1">
              <w:t xml:space="preserve">: </w:t>
            </w:r>
            <w:r w:rsidR="00DA6EB1">
              <w:lastRenderedPageBreak/>
              <w:t>odnaleźć atom centralny</w:t>
            </w:r>
            <w:r w:rsidR="00B80E81">
              <w:t xml:space="preserve"> i ligandy, potrafi określić na podstawie liczby </w:t>
            </w:r>
            <w:r w:rsidR="005B4AF6">
              <w:t>ligandów geometrię cząsteczki</w:t>
            </w:r>
          </w:p>
          <w:p w:rsidR="005B4AF6" w:rsidRDefault="005B4AF6" w:rsidP="00904E46">
            <w:pPr>
              <w:pStyle w:val="Tekstglowny"/>
            </w:pPr>
            <w:r>
              <w:t xml:space="preserve">– </w:t>
            </w:r>
            <w:r w:rsidR="00C50A68">
              <w:t>potrafi określić wpływ wolnych par elektronowych na kształt cząsteczki</w:t>
            </w:r>
          </w:p>
          <w:p w:rsidR="005A2DBC" w:rsidRDefault="005A2DBC" w:rsidP="005A2DBC">
            <w:pPr>
              <w:pStyle w:val="Tekstglowny"/>
            </w:pPr>
            <w:r>
              <w:t xml:space="preserve">– wyjaśnia pojęcie </w:t>
            </w:r>
            <w:r w:rsidRPr="00FF7D0D">
              <w:rPr>
                <w:i/>
              </w:rPr>
              <w:t>orbital molekularny</w:t>
            </w:r>
          </w:p>
          <w:p w:rsidR="005A2DBC" w:rsidRDefault="005A2DBC" w:rsidP="005A2DBC">
            <w:pPr>
              <w:pStyle w:val="Tekstglowny"/>
            </w:pPr>
            <w:r>
              <w:t>– wie, w jaki sposób tworzy się wiązanie typu σ, a w jaki typu π</w:t>
            </w:r>
          </w:p>
          <w:p w:rsidR="005A2DBC" w:rsidRDefault="005A2DBC" w:rsidP="005A2DBC">
            <w:pPr>
              <w:pStyle w:val="Tekstglowny"/>
            </w:pPr>
            <w:r>
              <w:t>– rysuje kształty molekularnych obszarów orbitalnych  typu σ i typu π</w:t>
            </w:r>
          </w:p>
          <w:p w:rsidR="005A2DBC" w:rsidRDefault="005A2DBC" w:rsidP="005A2DBC">
            <w:pPr>
              <w:pStyle w:val="Tekstglowny"/>
            </w:pPr>
            <w:r>
              <w:t xml:space="preserve">–– wyjaśnia teorię </w:t>
            </w:r>
            <w:proofErr w:type="spellStart"/>
            <w:r>
              <w:t>orbitali</w:t>
            </w:r>
            <w:proofErr w:type="spellEnd"/>
            <w:r>
              <w:t xml:space="preserve"> molekularnych</w:t>
            </w:r>
          </w:p>
          <w:p w:rsidR="005A2DBC" w:rsidRDefault="005A2DBC" w:rsidP="005A2DBC">
            <w:pPr>
              <w:pStyle w:val="Tekstglowny"/>
            </w:pPr>
            <w:r>
              <w:t xml:space="preserve">– rysuje schematy nakładania się </w:t>
            </w:r>
            <w:proofErr w:type="spellStart"/>
            <w:r>
              <w:t>orbitali</w:t>
            </w:r>
            <w:proofErr w:type="spellEnd"/>
            <w:r>
              <w:t xml:space="preserve"> atomowych  tworzących wiązania typu σ i typu π</w:t>
            </w:r>
          </w:p>
          <w:p w:rsidR="002B401C" w:rsidRDefault="005A2DBC" w:rsidP="00105952">
            <w:pPr>
              <w:pStyle w:val="Tekstglowny"/>
            </w:pPr>
            <w:r>
              <w:t>– oblicza w cząsteczce liczbę wiązań typu σ i typu π</w:t>
            </w:r>
          </w:p>
        </w:tc>
        <w:tc>
          <w:tcPr>
            <w:tcW w:w="1816" w:type="dxa"/>
          </w:tcPr>
          <w:p w:rsidR="008229C4" w:rsidRDefault="002549C8" w:rsidP="002549C8">
            <w:pPr>
              <w:pStyle w:val="Tekstglowny"/>
            </w:pPr>
            <w:r>
              <w:lastRenderedPageBreak/>
              <w:t>– metoda naprowadzaj</w:t>
            </w:r>
            <w:r w:rsidR="008A4FA6">
              <w:t>ą</w:t>
            </w:r>
            <w:r>
              <w:t>ca</w:t>
            </w:r>
          </w:p>
          <w:p w:rsidR="00105952" w:rsidRDefault="00105952" w:rsidP="002549C8">
            <w:pPr>
              <w:pStyle w:val="Tekstglowny"/>
            </w:pPr>
            <w:r>
              <w:t>– metoda ilustracyjna</w:t>
            </w:r>
          </w:p>
          <w:p w:rsidR="002549C8" w:rsidRDefault="002549C8" w:rsidP="002549C8">
            <w:pPr>
              <w:pStyle w:val="Tekstglowny"/>
            </w:pPr>
            <w:r>
              <w:t>– praca w grupach</w:t>
            </w:r>
          </w:p>
        </w:tc>
        <w:tc>
          <w:tcPr>
            <w:tcW w:w="1932" w:type="dxa"/>
          </w:tcPr>
          <w:p w:rsidR="008229C4" w:rsidRDefault="002549C8" w:rsidP="00904E46">
            <w:pPr>
              <w:pStyle w:val="Tekstglowny"/>
            </w:pPr>
            <w:r>
              <w:t>– podręcznik</w:t>
            </w:r>
          </w:p>
          <w:p w:rsidR="002549C8" w:rsidRDefault="002549C8" w:rsidP="00904E46">
            <w:pPr>
              <w:pStyle w:val="Tekstglowny"/>
            </w:pPr>
            <w:r>
              <w:t>– zbiór zadań</w:t>
            </w:r>
          </w:p>
          <w:p w:rsidR="002549C8" w:rsidRDefault="002549C8" w:rsidP="00904E46">
            <w:pPr>
              <w:pStyle w:val="Tekstglowny"/>
            </w:pPr>
            <w:r>
              <w:t xml:space="preserve">– </w:t>
            </w:r>
            <w:r w:rsidR="00B612B8">
              <w:t xml:space="preserve">modele </w:t>
            </w:r>
          </w:p>
          <w:p w:rsidR="00B612B8" w:rsidRDefault="00B612B8" w:rsidP="00904E46">
            <w:pPr>
              <w:pStyle w:val="Tekstglowny"/>
            </w:pPr>
            <w:r>
              <w:t>– karty pracy</w:t>
            </w:r>
          </w:p>
        </w:tc>
      </w:tr>
      <w:tr w:rsidR="005D649F" w:rsidRPr="00ED6142" w:rsidTr="00B326F9">
        <w:tc>
          <w:tcPr>
            <w:tcW w:w="2040" w:type="dxa"/>
          </w:tcPr>
          <w:p w:rsidR="005D649F" w:rsidRPr="00004CD2" w:rsidRDefault="005D649F" w:rsidP="001902C9">
            <w:pPr>
              <w:pStyle w:val="Tekstglowny"/>
              <w:rPr>
                <w:rStyle w:val="Bold"/>
                <w:b w:val="0"/>
                <w:bCs w:val="0"/>
                <w:szCs w:val="24"/>
              </w:rPr>
            </w:pPr>
            <w:r>
              <w:lastRenderedPageBreak/>
              <w:t xml:space="preserve">4. </w:t>
            </w:r>
            <w:r w:rsidRPr="00004CD2">
              <w:t xml:space="preserve">Hybrydyzacja </w:t>
            </w:r>
            <w:proofErr w:type="spellStart"/>
            <w:r w:rsidRPr="00004CD2">
              <w:t>orbitali</w:t>
            </w:r>
            <w:proofErr w:type="spellEnd"/>
            <w:r w:rsidRPr="00004CD2">
              <w:t xml:space="preserve"> atomowych</w:t>
            </w:r>
          </w:p>
        </w:tc>
        <w:tc>
          <w:tcPr>
            <w:tcW w:w="1161" w:type="dxa"/>
          </w:tcPr>
          <w:p w:rsidR="005D649F" w:rsidRPr="00004CD2" w:rsidRDefault="005D649F" w:rsidP="001902C9">
            <w:pPr>
              <w:pStyle w:val="Tekstglowny"/>
            </w:pPr>
            <w:r>
              <w:t>2</w:t>
            </w:r>
          </w:p>
        </w:tc>
        <w:tc>
          <w:tcPr>
            <w:tcW w:w="1465" w:type="dxa"/>
          </w:tcPr>
          <w:p w:rsidR="005D649F" w:rsidRPr="00004CD2" w:rsidRDefault="005D649F" w:rsidP="001902C9">
            <w:pPr>
              <w:pStyle w:val="Tekstglowny"/>
            </w:pPr>
            <w:r w:rsidRPr="00004CD2">
              <w:t>III.3, III.4</w:t>
            </w:r>
          </w:p>
        </w:tc>
        <w:tc>
          <w:tcPr>
            <w:tcW w:w="2104" w:type="dxa"/>
          </w:tcPr>
          <w:p w:rsidR="005D649F" w:rsidRPr="006E19C2" w:rsidRDefault="005D649F" w:rsidP="006E19C2">
            <w:pPr>
              <w:pStyle w:val="Tekstglowny"/>
              <w:rPr>
                <w:rStyle w:val="Italic"/>
                <w:i w:val="0"/>
                <w:iCs w:val="0"/>
              </w:rPr>
            </w:pPr>
            <w:r w:rsidRPr="006E19C2">
              <w:rPr>
                <w:rStyle w:val="Italic"/>
                <w:i w:val="0"/>
                <w:iCs w:val="0"/>
              </w:rPr>
              <w:t xml:space="preserve">– kształcenie umiejętności </w:t>
            </w:r>
            <w:r w:rsidRPr="006E19C2">
              <w:rPr>
                <w:rStyle w:val="Italic"/>
                <w:i w:val="0"/>
                <w:iCs w:val="0"/>
              </w:rPr>
              <w:lastRenderedPageBreak/>
              <w:t>przewidywania budowy przestrzennej cząsteczek na podstawie rodzaju hybrydyzacji atomu centralnego</w:t>
            </w:r>
          </w:p>
        </w:tc>
        <w:tc>
          <w:tcPr>
            <w:tcW w:w="2098" w:type="dxa"/>
          </w:tcPr>
          <w:p w:rsidR="005D649F" w:rsidRDefault="005D649F" w:rsidP="00D47822">
            <w:pPr>
              <w:pStyle w:val="Tekstglowny"/>
            </w:pPr>
            <w:r>
              <w:lastRenderedPageBreak/>
              <w:t xml:space="preserve">– definiuje pojęcie </w:t>
            </w:r>
            <w:r w:rsidRPr="00FF7D0D">
              <w:rPr>
                <w:i/>
              </w:rPr>
              <w:t>hybrydyzacja</w:t>
            </w:r>
          </w:p>
          <w:p w:rsidR="005D649F" w:rsidRDefault="005D649F" w:rsidP="00D47822">
            <w:pPr>
              <w:pStyle w:val="Tekstglowny"/>
            </w:pPr>
            <w:r>
              <w:lastRenderedPageBreak/>
              <w:t>–  wylicza rodzaje hybrydyzacji</w:t>
            </w:r>
          </w:p>
          <w:p w:rsidR="005D649F" w:rsidRDefault="005D649F" w:rsidP="00D47822">
            <w:pPr>
              <w:pStyle w:val="Tekstglowny"/>
            </w:pPr>
            <w:r>
              <w:t xml:space="preserve">– podaje przykłady cząsteczek, w których atom centralny jest w stanie hybrydyzacji </w:t>
            </w:r>
            <w:proofErr w:type="spellStart"/>
            <w:r>
              <w:t>sp</w:t>
            </w:r>
            <w:proofErr w:type="spellEnd"/>
            <w:r>
              <w:t>, sp</w:t>
            </w:r>
            <w:r w:rsidRPr="00FF7D0D">
              <w:rPr>
                <w:vertAlign w:val="superscript"/>
              </w:rPr>
              <w:t>2</w:t>
            </w:r>
            <w:r>
              <w:t>, sp</w:t>
            </w:r>
            <w:r w:rsidRPr="00FF7D0D">
              <w:rPr>
                <w:vertAlign w:val="superscript"/>
              </w:rPr>
              <w:t>3</w:t>
            </w:r>
          </w:p>
          <w:p w:rsidR="005D649F" w:rsidRDefault="005D649F" w:rsidP="00D47822">
            <w:pPr>
              <w:pStyle w:val="Tekstglowny"/>
            </w:pPr>
            <w:r>
              <w:t>– podaje kształty cząsteczek o określonej hybrydyzacji</w:t>
            </w:r>
          </w:p>
          <w:p w:rsidR="005D649F" w:rsidRDefault="005D649F" w:rsidP="00D47822">
            <w:pPr>
              <w:pStyle w:val="Tekstglowny"/>
            </w:pPr>
            <w:r>
              <w:t>– rysuje kształty przestrzenne cząsteczek o określonej hybrydyzacji</w:t>
            </w:r>
          </w:p>
          <w:p w:rsidR="005D649F" w:rsidRDefault="005D649F" w:rsidP="00D47822">
            <w:pPr>
              <w:pStyle w:val="Tekstglowny"/>
            </w:pPr>
            <w:r>
              <w:t xml:space="preserve">– przedstawia tworzenie się </w:t>
            </w:r>
            <w:proofErr w:type="spellStart"/>
            <w:r>
              <w:t>orbitali</w:t>
            </w:r>
            <w:proofErr w:type="spellEnd"/>
            <w:r>
              <w:t xml:space="preserve"> o hybrydyzacji </w:t>
            </w:r>
            <w:proofErr w:type="spellStart"/>
            <w:r>
              <w:t>sp</w:t>
            </w:r>
            <w:proofErr w:type="spellEnd"/>
            <w:r>
              <w:t>, sp</w:t>
            </w:r>
            <w:r w:rsidRPr="00FF7D0D">
              <w:rPr>
                <w:vertAlign w:val="superscript"/>
              </w:rPr>
              <w:t>2</w:t>
            </w:r>
            <w:r>
              <w:t>, sp</w:t>
            </w:r>
            <w:r w:rsidRPr="00FF7D0D">
              <w:rPr>
                <w:vertAlign w:val="superscript"/>
              </w:rPr>
              <w:t>3</w:t>
            </w:r>
          </w:p>
        </w:tc>
        <w:tc>
          <w:tcPr>
            <w:tcW w:w="1816" w:type="dxa"/>
          </w:tcPr>
          <w:p w:rsidR="005D649F" w:rsidRDefault="005D649F" w:rsidP="00D47822">
            <w:pPr>
              <w:pStyle w:val="Tekstglowny"/>
            </w:pPr>
            <w:r>
              <w:lastRenderedPageBreak/>
              <w:t>– elementy wykładu</w:t>
            </w:r>
          </w:p>
          <w:p w:rsidR="005D649F" w:rsidRDefault="005D649F" w:rsidP="00D47822">
            <w:pPr>
              <w:pStyle w:val="Tekstglowny"/>
            </w:pPr>
            <w:r>
              <w:lastRenderedPageBreak/>
              <w:t>– metoda ilustracyjna</w:t>
            </w:r>
          </w:p>
          <w:p w:rsidR="005D649F" w:rsidRDefault="005D649F" w:rsidP="00D47822">
            <w:pPr>
              <w:pStyle w:val="Tekstglowny"/>
            </w:pPr>
            <w:r>
              <w:t>– praca z tekstem podręcznika</w:t>
            </w:r>
          </w:p>
        </w:tc>
        <w:tc>
          <w:tcPr>
            <w:tcW w:w="1932" w:type="dxa"/>
          </w:tcPr>
          <w:p w:rsidR="005D649F" w:rsidRDefault="005D649F" w:rsidP="00D47822">
            <w:pPr>
              <w:pStyle w:val="Tekstglowny"/>
            </w:pPr>
            <w:r>
              <w:lastRenderedPageBreak/>
              <w:t>– foliogramy (lub płyta)</w:t>
            </w:r>
          </w:p>
          <w:p w:rsidR="005D649F" w:rsidRDefault="005D649F" w:rsidP="00D47822">
            <w:pPr>
              <w:pStyle w:val="Tekstglowny"/>
            </w:pPr>
            <w:r>
              <w:lastRenderedPageBreak/>
              <w:t>– podręcznik</w:t>
            </w:r>
          </w:p>
          <w:p w:rsidR="005D649F" w:rsidRDefault="005D649F" w:rsidP="00D47822">
            <w:pPr>
              <w:pStyle w:val="Tekstglowny"/>
            </w:pPr>
            <w:r>
              <w:t>– zbiór zadań</w:t>
            </w:r>
          </w:p>
        </w:tc>
      </w:tr>
      <w:tr w:rsidR="0014525F" w:rsidRPr="00ED6142" w:rsidTr="00B326F9">
        <w:tc>
          <w:tcPr>
            <w:tcW w:w="2040" w:type="dxa"/>
          </w:tcPr>
          <w:p w:rsidR="0014525F" w:rsidRPr="00004CD2" w:rsidRDefault="0014525F" w:rsidP="00785F69">
            <w:pPr>
              <w:pStyle w:val="Tekstglowny"/>
            </w:pPr>
            <w:r>
              <w:lastRenderedPageBreak/>
              <w:t xml:space="preserve">5. </w:t>
            </w:r>
            <w:r w:rsidRPr="00004CD2">
              <w:t>Oddziaływania międzycząsteczkowe</w:t>
            </w:r>
          </w:p>
        </w:tc>
        <w:tc>
          <w:tcPr>
            <w:tcW w:w="1161" w:type="dxa"/>
          </w:tcPr>
          <w:p w:rsidR="0014525F" w:rsidRPr="00004CD2" w:rsidRDefault="0014525F" w:rsidP="001902C9">
            <w:pPr>
              <w:pStyle w:val="Tekstglowny"/>
            </w:pPr>
            <w:r>
              <w:t>1</w:t>
            </w:r>
          </w:p>
        </w:tc>
        <w:tc>
          <w:tcPr>
            <w:tcW w:w="1465" w:type="dxa"/>
          </w:tcPr>
          <w:p w:rsidR="0014525F" w:rsidRPr="00004CD2" w:rsidRDefault="0014525F" w:rsidP="001902C9">
            <w:pPr>
              <w:pStyle w:val="Tekstglowny"/>
            </w:pPr>
            <w:r w:rsidRPr="00004CD2">
              <w:t>III.5, III.6,</w:t>
            </w:r>
          </w:p>
        </w:tc>
        <w:tc>
          <w:tcPr>
            <w:tcW w:w="2104" w:type="dxa"/>
          </w:tcPr>
          <w:p w:rsidR="0014525F" w:rsidRPr="0014525F" w:rsidRDefault="0014525F" w:rsidP="0014525F">
            <w:pPr>
              <w:pStyle w:val="Tekstglowny"/>
              <w:rPr>
                <w:rStyle w:val="Italic"/>
                <w:i w:val="0"/>
                <w:iCs w:val="0"/>
              </w:rPr>
            </w:pPr>
            <w:r w:rsidRPr="0014525F">
              <w:rPr>
                <w:rStyle w:val="Italic"/>
                <w:i w:val="0"/>
                <w:iCs w:val="0"/>
              </w:rPr>
              <w:t>– wyjaśnienie oddziaływań międzycząsteczkowych i ich wpływu na stan skupienia substancji</w:t>
            </w:r>
          </w:p>
        </w:tc>
        <w:tc>
          <w:tcPr>
            <w:tcW w:w="2098" w:type="dxa"/>
          </w:tcPr>
          <w:p w:rsidR="0014525F" w:rsidRPr="0014525F" w:rsidRDefault="0014525F" w:rsidP="0014525F">
            <w:pPr>
              <w:pStyle w:val="Tekstglowny"/>
              <w:rPr>
                <w:rStyle w:val="Italic"/>
                <w:i w:val="0"/>
                <w:iCs w:val="0"/>
              </w:rPr>
            </w:pPr>
            <w:r w:rsidRPr="0014525F">
              <w:rPr>
                <w:rStyle w:val="Italic"/>
                <w:i w:val="0"/>
                <w:iCs w:val="0"/>
              </w:rPr>
              <w:t xml:space="preserve">– wyjaśnia pojęcia: wiązanie wodorowe, oddziaływania van der </w:t>
            </w:r>
            <w:proofErr w:type="spellStart"/>
            <w:r w:rsidRPr="0014525F">
              <w:rPr>
                <w:rStyle w:val="Italic"/>
                <w:i w:val="0"/>
                <w:iCs w:val="0"/>
              </w:rPr>
              <w:t>Waalsa</w:t>
            </w:r>
            <w:proofErr w:type="spellEnd"/>
            <w:r w:rsidR="00BF7105">
              <w:rPr>
                <w:rStyle w:val="Italic"/>
                <w:i w:val="0"/>
                <w:iCs w:val="0"/>
              </w:rPr>
              <w:t>, odziaływania dyspersyjne</w:t>
            </w:r>
          </w:p>
          <w:p w:rsidR="0014525F" w:rsidRDefault="0014525F" w:rsidP="0014525F">
            <w:pPr>
              <w:pStyle w:val="Tekstglowny"/>
              <w:rPr>
                <w:rStyle w:val="Italic"/>
                <w:i w:val="0"/>
                <w:iCs w:val="0"/>
              </w:rPr>
            </w:pPr>
            <w:r w:rsidRPr="0014525F">
              <w:rPr>
                <w:rStyle w:val="Italic"/>
                <w:i w:val="0"/>
                <w:iCs w:val="0"/>
              </w:rPr>
              <w:t>– definiuje moment dipolowy</w:t>
            </w:r>
          </w:p>
          <w:p w:rsidR="00BF7105" w:rsidRDefault="00BF7105" w:rsidP="0014525F">
            <w:pPr>
              <w:pStyle w:val="Tekstglowny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 potrafi uszeregować rodzaje odziaływań cząsteczkowych ze względu na ich siłę</w:t>
            </w:r>
          </w:p>
          <w:p w:rsidR="00BF7105" w:rsidRDefault="00BF7105" w:rsidP="0014525F">
            <w:pPr>
              <w:pStyle w:val="Tekstglowny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lastRenderedPageBreak/>
              <w:t>– rozumie i opisuje mechanizm powstawania wiązań wodorowych</w:t>
            </w:r>
          </w:p>
          <w:p w:rsidR="00DD5FE1" w:rsidRPr="0014525F" w:rsidRDefault="00DD5FE1" w:rsidP="0014525F">
            <w:pPr>
              <w:pStyle w:val="Tekstglowny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 wie</w:t>
            </w:r>
            <w:r w:rsidR="008A4FA6">
              <w:rPr>
                <w:rStyle w:val="Italic"/>
                <w:i w:val="0"/>
                <w:iCs w:val="0"/>
              </w:rPr>
              <w:t>,</w:t>
            </w:r>
            <w:r>
              <w:rPr>
                <w:rStyle w:val="Italic"/>
                <w:i w:val="0"/>
                <w:iCs w:val="0"/>
              </w:rPr>
              <w:t xml:space="preserve"> jak oddziaływania </w:t>
            </w:r>
            <w:r w:rsidR="00D35CFC">
              <w:rPr>
                <w:rStyle w:val="Italic"/>
                <w:i w:val="0"/>
                <w:iCs w:val="0"/>
              </w:rPr>
              <w:t xml:space="preserve">międzycząsteczkowe </w:t>
            </w:r>
            <w:r>
              <w:rPr>
                <w:rStyle w:val="Italic"/>
                <w:i w:val="0"/>
                <w:iCs w:val="0"/>
              </w:rPr>
              <w:t xml:space="preserve">wpływają na </w:t>
            </w:r>
            <w:r w:rsidR="00D35CFC">
              <w:rPr>
                <w:rStyle w:val="Italic"/>
                <w:i w:val="0"/>
                <w:iCs w:val="0"/>
              </w:rPr>
              <w:t>właściwości substancji</w:t>
            </w:r>
          </w:p>
        </w:tc>
        <w:tc>
          <w:tcPr>
            <w:tcW w:w="1816" w:type="dxa"/>
          </w:tcPr>
          <w:p w:rsidR="0014525F" w:rsidRPr="0014525F" w:rsidRDefault="0014525F" w:rsidP="0014525F">
            <w:pPr>
              <w:pStyle w:val="Tekstglowny"/>
            </w:pPr>
            <w:r w:rsidRPr="0014525F">
              <w:lastRenderedPageBreak/>
              <w:t>– elementy wykładu</w:t>
            </w:r>
          </w:p>
          <w:p w:rsidR="0014525F" w:rsidRPr="0014525F" w:rsidRDefault="0014525F" w:rsidP="0014525F">
            <w:pPr>
              <w:pStyle w:val="Tekstglowny"/>
            </w:pPr>
            <w:r w:rsidRPr="0014525F">
              <w:t>– metoda ilustracyjna</w:t>
            </w:r>
          </w:p>
          <w:p w:rsidR="0014525F" w:rsidRPr="0014525F" w:rsidRDefault="0014525F" w:rsidP="0014525F">
            <w:pPr>
              <w:pStyle w:val="Tekstglowny"/>
            </w:pPr>
            <w:r w:rsidRPr="0014525F">
              <w:t>– praca z tekstem podręcznika</w:t>
            </w:r>
          </w:p>
        </w:tc>
        <w:tc>
          <w:tcPr>
            <w:tcW w:w="1932" w:type="dxa"/>
          </w:tcPr>
          <w:p w:rsidR="0014525F" w:rsidRPr="0014525F" w:rsidRDefault="0014525F" w:rsidP="0014525F">
            <w:pPr>
              <w:pStyle w:val="Tekstglowny"/>
            </w:pPr>
            <w:r w:rsidRPr="0014525F">
              <w:t>– foliogramy</w:t>
            </w:r>
          </w:p>
          <w:p w:rsidR="0014525F" w:rsidRPr="0014525F" w:rsidRDefault="0014525F" w:rsidP="0014525F">
            <w:pPr>
              <w:pStyle w:val="Tekstglowny"/>
            </w:pPr>
            <w:r w:rsidRPr="0014525F">
              <w:t>– podręcznik</w:t>
            </w:r>
          </w:p>
          <w:p w:rsidR="0014525F" w:rsidRPr="0014525F" w:rsidRDefault="0014525F" w:rsidP="0014525F">
            <w:pPr>
              <w:pStyle w:val="Tekstglowny"/>
            </w:pPr>
            <w:r w:rsidRPr="0014525F">
              <w:t>– zbiór zadań</w:t>
            </w:r>
          </w:p>
        </w:tc>
      </w:tr>
      <w:tr w:rsidR="00B33216" w:rsidRPr="00ED6142" w:rsidTr="00B326F9">
        <w:tc>
          <w:tcPr>
            <w:tcW w:w="2040" w:type="dxa"/>
          </w:tcPr>
          <w:p w:rsidR="00B33216" w:rsidRPr="00004CD2" w:rsidRDefault="00B33216" w:rsidP="001902C9">
            <w:pPr>
              <w:pStyle w:val="Tekstglowny"/>
              <w:rPr>
                <w:rStyle w:val="Bold"/>
                <w:b w:val="0"/>
                <w:bCs w:val="0"/>
                <w:szCs w:val="24"/>
              </w:rPr>
            </w:pPr>
            <w:r>
              <w:lastRenderedPageBreak/>
              <w:t xml:space="preserve">6. </w:t>
            </w:r>
            <w:r w:rsidRPr="00004CD2">
              <w:t>Związki kowalencyjne o strukturze molekularnej</w:t>
            </w:r>
          </w:p>
        </w:tc>
        <w:tc>
          <w:tcPr>
            <w:tcW w:w="1161" w:type="dxa"/>
          </w:tcPr>
          <w:p w:rsidR="00B33216" w:rsidRPr="00004CD2" w:rsidRDefault="00B33216" w:rsidP="001902C9">
            <w:pPr>
              <w:pStyle w:val="Tekstglowny"/>
            </w:pPr>
            <w:r>
              <w:t>1</w:t>
            </w:r>
          </w:p>
        </w:tc>
        <w:tc>
          <w:tcPr>
            <w:tcW w:w="1465" w:type="dxa"/>
          </w:tcPr>
          <w:p w:rsidR="00B33216" w:rsidRPr="00004CD2" w:rsidRDefault="00B33216" w:rsidP="001902C9">
            <w:pPr>
              <w:pStyle w:val="Tekstglowny"/>
            </w:pPr>
            <w:r w:rsidRPr="00004CD2">
              <w:t>III.6, III.7, III.8</w:t>
            </w:r>
          </w:p>
        </w:tc>
        <w:tc>
          <w:tcPr>
            <w:tcW w:w="2104" w:type="dxa"/>
          </w:tcPr>
          <w:p w:rsidR="00B33216" w:rsidRPr="004308D8" w:rsidRDefault="00B33216" w:rsidP="00904E46">
            <w:pPr>
              <w:pStyle w:val="Tekstglowny"/>
              <w:rPr>
                <w:rStyle w:val="Italic"/>
              </w:rPr>
            </w:pPr>
            <w:r w:rsidRPr="00D62904">
              <w:rPr>
                <w:rStyle w:val="Italic"/>
                <w:i w:val="0"/>
                <w:iCs w:val="0"/>
              </w:rPr>
              <w:t>– kształcenie umiejętności opisywania i przewidywania wpływu rodzaju wiązania na właściwości fizykochemiczne substancji</w:t>
            </w:r>
          </w:p>
        </w:tc>
        <w:tc>
          <w:tcPr>
            <w:tcW w:w="2098" w:type="dxa"/>
          </w:tcPr>
          <w:p w:rsidR="00B33216" w:rsidRDefault="00B33216" w:rsidP="00EA087B">
            <w:pPr>
              <w:pStyle w:val="Tekstglowny"/>
            </w:pPr>
            <w:r>
              <w:t xml:space="preserve">– definiuje pojęcie </w:t>
            </w:r>
            <w:r w:rsidRPr="00FF7D0D">
              <w:rPr>
                <w:i/>
              </w:rPr>
              <w:t>kryształ kowalencyjny</w:t>
            </w:r>
          </w:p>
          <w:p w:rsidR="00B33216" w:rsidRDefault="00B33216" w:rsidP="00EA087B">
            <w:pPr>
              <w:pStyle w:val="Tekstglowny"/>
            </w:pPr>
            <w:r>
              <w:t>– omawia właściwości związków, w których przeważa wiązanie kowalencyjne</w:t>
            </w:r>
          </w:p>
          <w:p w:rsidR="00B33216" w:rsidRDefault="00B33216" w:rsidP="00EA087B">
            <w:pPr>
              <w:pStyle w:val="Tekstglowny"/>
            </w:pPr>
            <w:r>
              <w:t>– omawia właściwości substancji wynikające z obecności wiązania wodorowego</w:t>
            </w:r>
          </w:p>
          <w:p w:rsidR="00643C62" w:rsidRDefault="00643C62" w:rsidP="00EA087B">
            <w:pPr>
              <w:pStyle w:val="Tekstglowny"/>
            </w:pPr>
            <w:r>
              <w:t>– projektuje doświadczenie badające wpływ budowy związku na jego rozpuszczalność w rozpuszczalniku polarnym i niepolarnym</w:t>
            </w:r>
          </w:p>
          <w:p w:rsidR="00B33216" w:rsidRDefault="00B33216" w:rsidP="00904E46">
            <w:pPr>
              <w:pStyle w:val="Tekstglowny"/>
            </w:pPr>
          </w:p>
        </w:tc>
        <w:tc>
          <w:tcPr>
            <w:tcW w:w="1816" w:type="dxa"/>
          </w:tcPr>
          <w:p w:rsidR="00B33216" w:rsidRDefault="00B33216" w:rsidP="00D47822">
            <w:pPr>
              <w:pStyle w:val="Tekstglowny"/>
            </w:pPr>
            <w:r>
              <w:t>– elementy wykładu</w:t>
            </w:r>
          </w:p>
          <w:p w:rsidR="00CE725D" w:rsidRDefault="00CE725D" w:rsidP="00D47822">
            <w:pPr>
              <w:pStyle w:val="Tekstglowny"/>
            </w:pPr>
            <w:r>
              <w:t>– praca w grupach</w:t>
            </w:r>
          </w:p>
          <w:p w:rsidR="00417F8B" w:rsidRDefault="00417F8B" w:rsidP="00B33216">
            <w:pPr>
              <w:pStyle w:val="Tekstglowny"/>
            </w:pPr>
            <w:r>
              <w:t>– eksperyment</w:t>
            </w:r>
          </w:p>
        </w:tc>
        <w:tc>
          <w:tcPr>
            <w:tcW w:w="1932" w:type="dxa"/>
          </w:tcPr>
          <w:p w:rsidR="00B33216" w:rsidRDefault="00B33216" w:rsidP="00D47822">
            <w:pPr>
              <w:pStyle w:val="Tekstglowny"/>
            </w:pPr>
            <w:r>
              <w:t>– podręcznik</w:t>
            </w:r>
          </w:p>
          <w:p w:rsidR="00B33216" w:rsidRDefault="00B33216" w:rsidP="00D47822">
            <w:pPr>
              <w:pStyle w:val="Tekstglowny"/>
            </w:pPr>
            <w:r>
              <w:t xml:space="preserve">– </w:t>
            </w:r>
            <w:r w:rsidR="00CE725D">
              <w:t>karty pracy</w:t>
            </w:r>
          </w:p>
          <w:p w:rsidR="00417F8B" w:rsidRDefault="00417F8B" w:rsidP="00D47822">
            <w:pPr>
              <w:pStyle w:val="Tekstglowny"/>
            </w:pPr>
            <w:r>
              <w:t>– odczynniki:</w:t>
            </w:r>
            <w:r w:rsidR="003458EA">
              <w:t xml:space="preserve"> glukoza, etanol, stearyna, olej roślinny, benzyna, woda</w:t>
            </w:r>
          </w:p>
        </w:tc>
      </w:tr>
      <w:tr w:rsidR="008229C4" w:rsidRPr="00ED6142" w:rsidTr="00B326F9">
        <w:tc>
          <w:tcPr>
            <w:tcW w:w="2040" w:type="dxa"/>
          </w:tcPr>
          <w:p w:rsidR="008229C4" w:rsidRPr="00004CD2" w:rsidRDefault="008229C4" w:rsidP="001902C9">
            <w:pPr>
              <w:pStyle w:val="Tekstglowny"/>
              <w:rPr>
                <w:rStyle w:val="Bold"/>
                <w:b w:val="0"/>
                <w:bCs w:val="0"/>
                <w:szCs w:val="24"/>
              </w:rPr>
            </w:pPr>
            <w:r>
              <w:t xml:space="preserve">7. </w:t>
            </w:r>
            <w:r w:rsidRPr="00004CD2">
              <w:t>Kryształy kowalencyjne</w:t>
            </w:r>
          </w:p>
        </w:tc>
        <w:tc>
          <w:tcPr>
            <w:tcW w:w="1161" w:type="dxa"/>
          </w:tcPr>
          <w:p w:rsidR="008229C4" w:rsidRPr="00004CD2" w:rsidRDefault="008229C4" w:rsidP="001902C9">
            <w:pPr>
              <w:pStyle w:val="Tekstglowny"/>
            </w:pPr>
            <w:r>
              <w:t>1</w:t>
            </w:r>
          </w:p>
        </w:tc>
        <w:tc>
          <w:tcPr>
            <w:tcW w:w="1465" w:type="dxa"/>
          </w:tcPr>
          <w:p w:rsidR="008229C4" w:rsidRPr="00004CD2" w:rsidRDefault="008229C4" w:rsidP="001902C9">
            <w:pPr>
              <w:pStyle w:val="Tekstglowny"/>
            </w:pPr>
            <w:r w:rsidRPr="00004CD2">
              <w:t>III.6, III.7, III.8, III.9</w:t>
            </w:r>
          </w:p>
        </w:tc>
        <w:tc>
          <w:tcPr>
            <w:tcW w:w="2104" w:type="dxa"/>
          </w:tcPr>
          <w:p w:rsidR="008229C4" w:rsidRDefault="00E40CE7" w:rsidP="00BF25DA">
            <w:pPr>
              <w:pStyle w:val="Tekstglowny"/>
              <w:rPr>
                <w:rStyle w:val="Italic"/>
                <w:i w:val="0"/>
                <w:iCs w:val="0"/>
              </w:rPr>
            </w:pPr>
            <w:r w:rsidRPr="00D62904">
              <w:rPr>
                <w:rStyle w:val="Italic"/>
                <w:i w:val="0"/>
                <w:iCs w:val="0"/>
              </w:rPr>
              <w:t xml:space="preserve">– </w:t>
            </w:r>
            <w:r w:rsidR="00BF25DA">
              <w:rPr>
                <w:rStyle w:val="Italic"/>
                <w:i w:val="0"/>
                <w:iCs w:val="0"/>
              </w:rPr>
              <w:t>wyjaśnienie pojęci</w:t>
            </w:r>
            <w:r w:rsidR="008A4FA6">
              <w:rPr>
                <w:rStyle w:val="Italic"/>
                <w:i w:val="0"/>
                <w:iCs w:val="0"/>
              </w:rPr>
              <w:t>e</w:t>
            </w:r>
            <w:r w:rsidR="00BF25DA">
              <w:rPr>
                <w:rStyle w:val="Italic"/>
                <w:i w:val="0"/>
                <w:iCs w:val="0"/>
              </w:rPr>
              <w:t xml:space="preserve"> </w:t>
            </w:r>
            <w:r w:rsidR="00BF25DA" w:rsidRPr="008A4FA6">
              <w:rPr>
                <w:rStyle w:val="Italic"/>
                <w:iCs w:val="0"/>
              </w:rPr>
              <w:t>kryształy kowalencyjne</w:t>
            </w:r>
          </w:p>
          <w:p w:rsidR="00BF25DA" w:rsidRPr="004308D8" w:rsidRDefault="00BF25DA" w:rsidP="006372C4">
            <w:pPr>
              <w:pStyle w:val="Tekstglowny"/>
              <w:rPr>
                <w:rStyle w:val="Italic"/>
              </w:rPr>
            </w:pPr>
            <w:r>
              <w:rPr>
                <w:rStyle w:val="Italic"/>
                <w:i w:val="0"/>
                <w:iCs w:val="0"/>
              </w:rPr>
              <w:t xml:space="preserve">– kształcenie </w:t>
            </w:r>
            <w:r>
              <w:rPr>
                <w:rStyle w:val="Italic"/>
                <w:i w:val="0"/>
                <w:iCs w:val="0"/>
              </w:rPr>
              <w:lastRenderedPageBreak/>
              <w:t>umiejętności samodzielnego zdobywania wiedzy</w:t>
            </w:r>
            <w:r w:rsidR="00D97D2C">
              <w:rPr>
                <w:rStyle w:val="Italic"/>
                <w:i w:val="0"/>
                <w:iCs w:val="0"/>
              </w:rPr>
              <w:t xml:space="preserve"> z dostępnych źródeł</w:t>
            </w:r>
          </w:p>
        </w:tc>
        <w:tc>
          <w:tcPr>
            <w:tcW w:w="2098" w:type="dxa"/>
          </w:tcPr>
          <w:p w:rsidR="00A27371" w:rsidRDefault="00062393" w:rsidP="00542A7A">
            <w:pPr>
              <w:pStyle w:val="Tekstglowny"/>
            </w:pPr>
            <w:r>
              <w:lastRenderedPageBreak/>
              <w:t>– opisuje budowę tlenku krzemu</w:t>
            </w:r>
          </w:p>
          <w:p w:rsidR="00062393" w:rsidRDefault="0069363A" w:rsidP="00542A7A">
            <w:pPr>
              <w:pStyle w:val="Tekstglowny"/>
            </w:pPr>
            <w:r>
              <w:t xml:space="preserve">– wymienia  </w:t>
            </w:r>
            <w:r>
              <w:lastRenderedPageBreak/>
              <w:t>właściwości tlenku krzemu wynikające z jego budowy</w:t>
            </w:r>
          </w:p>
          <w:p w:rsidR="0069363A" w:rsidRDefault="0069363A" w:rsidP="00542A7A">
            <w:pPr>
              <w:pStyle w:val="Tekstglowny"/>
            </w:pPr>
            <w:r>
              <w:t xml:space="preserve">– </w:t>
            </w:r>
            <w:r w:rsidR="00755C6A">
              <w:t>wymienia odmiany kwarcu i podaje ich zastosowania</w:t>
            </w:r>
          </w:p>
          <w:p w:rsidR="00542A7A" w:rsidRDefault="00542A7A" w:rsidP="00542A7A">
            <w:pPr>
              <w:pStyle w:val="Tekstglowny"/>
              <w:rPr>
                <w:lang w:eastAsia="ar-SA"/>
              </w:rPr>
            </w:pPr>
            <w:r>
              <w:t>– wyjaśnia pojęcie alotropii na przykładzie węgla</w:t>
            </w:r>
          </w:p>
          <w:p w:rsidR="00542A7A" w:rsidRDefault="00542A7A" w:rsidP="00542A7A">
            <w:pPr>
              <w:pStyle w:val="Tekstglowny"/>
              <w:rPr>
                <w:lang w:eastAsia="ar-SA"/>
              </w:rPr>
            </w:pPr>
            <w:r>
              <w:t>– wskazuje odmiany alotropowe węgla</w:t>
            </w:r>
          </w:p>
          <w:p w:rsidR="00542A7A" w:rsidRDefault="00542A7A" w:rsidP="00542A7A">
            <w:pPr>
              <w:pStyle w:val="Tekstglowny"/>
              <w:rPr>
                <w:lang w:eastAsia="ar-SA"/>
              </w:rPr>
            </w:pPr>
            <w:r>
              <w:t>– opisuje budowę struktury wewnętrznej odmian alotropowych</w:t>
            </w:r>
          </w:p>
          <w:p w:rsidR="00542A7A" w:rsidRDefault="00542A7A" w:rsidP="00542A7A">
            <w:pPr>
              <w:pStyle w:val="Tekstglowny"/>
              <w:rPr>
                <w:lang w:eastAsia="ar-SA"/>
              </w:rPr>
            </w:pPr>
            <w:r>
              <w:t>– opisuje zastosowania odmian alotropowych wynikające z ich właściwości</w:t>
            </w:r>
          </w:p>
          <w:p w:rsidR="00542A7A" w:rsidRDefault="00A27371" w:rsidP="00542A7A">
            <w:pPr>
              <w:pStyle w:val="Tekstglowny"/>
              <w:rPr>
                <w:lang w:eastAsia="ar-SA"/>
              </w:rPr>
            </w:pPr>
            <w:r>
              <w:t xml:space="preserve">– </w:t>
            </w:r>
            <w:r w:rsidR="00542A7A">
              <w:t>wskazuje na związek budowy wewnętrznej odmian alotropowych z ich właściwościami</w:t>
            </w:r>
          </w:p>
          <w:p w:rsidR="008229C4" w:rsidRDefault="008229C4" w:rsidP="00904E46">
            <w:pPr>
              <w:pStyle w:val="Tekstglowny"/>
            </w:pPr>
          </w:p>
        </w:tc>
        <w:tc>
          <w:tcPr>
            <w:tcW w:w="1816" w:type="dxa"/>
          </w:tcPr>
          <w:p w:rsidR="00BF25DA" w:rsidRDefault="00BF25DA" w:rsidP="00643C62">
            <w:pPr>
              <w:pStyle w:val="Tekstglowny"/>
            </w:pPr>
            <w:r>
              <w:lastRenderedPageBreak/>
              <w:t>– elementy wykładu</w:t>
            </w:r>
          </w:p>
          <w:p w:rsidR="00643C62" w:rsidRDefault="00643C62" w:rsidP="00643C62">
            <w:pPr>
              <w:pStyle w:val="Tekstglowny"/>
            </w:pPr>
            <w:r>
              <w:t>–</w:t>
            </w:r>
            <w:r w:rsidR="00BF25DA">
              <w:t xml:space="preserve"> </w:t>
            </w:r>
            <w:r>
              <w:t xml:space="preserve">referaty </w:t>
            </w:r>
            <w:r>
              <w:lastRenderedPageBreak/>
              <w:t>uczniowskie</w:t>
            </w:r>
          </w:p>
          <w:p w:rsidR="008229C4" w:rsidRDefault="008229C4" w:rsidP="00904E46">
            <w:pPr>
              <w:pStyle w:val="Tekstglowny"/>
            </w:pPr>
          </w:p>
        </w:tc>
        <w:tc>
          <w:tcPr>
            <w:tcW w:w="1932" w:type="dxa"/>
          </w:tcPr>
          <w:p w:rsidR="00CE725D" w:rsidRDefault="00CE725D" w:rsidP="00CE725D">
            <w:pPr>
              <w:pStyle w:val="Tekstglowny"/>
            </w:pPr>
            <w:r>
              <w:lastRenderedPageBreak/>
              <w:t xml:space="preserve">– </w:t>
            </w:r>
            <w:proofErr w:type="spellStart"/>
            <w:r>
              <w:t>internet</w:t>
            </w:r>
            <w:proofErr w:type="spellEnd"/>
          </w:p>
          <w:p w:rsidR="00CE725D" w:rsidRDefault="00CE725D" w:rsidP="00CE725D">
            <w:pPr>
              <w:pStyle w:val="Tekstglowny"/>
            </w:pPr>
            <w:r>
              <w:t>– literatura popularnonaukowa</w:t>
            </w:r>
          </w:p>
          <w:p w:rsidR="008229C4" w:rsidRDefault="008229C4" w:rsidP="00904E46">
            <w:pPr>
              <w:pStyle w:val="Tekstglowny"/>
            </w:pPr>
          </w:p>
        </w:tc>
      </w:tr>
      <w:tr w:rsidR="00933CC4" w:rsidRPr="00ED6142" w:rsidTr="00B326F9">
        <w:tc>
          <w:tcPr>
            <w:tcW w:w="2040" w:type="dxa"/>
          </w:tcPr>
          <w:p w:rsidR="00933CC4" w:rsidRPr="00004CD2" w:rsidRDefault="00933CC4" w:rsidP="001902C9">
            <w:pPr>
              <w:pStyle w:val="Tekstglowny"/>
            </w:pPr>
            <w:r>
              <w:lastRenderedPageBreak/>
              <w:t>Powtórzenie i utrwalenie wiadomości i umiejętności</w:t>
            </w:r>
          </w:p>
        </w:tc>
        <w:tc>
          <w:tcPr>
            <w:tcW w:w="1161" w:type="dxa"/>
          </w:tcPr>
          <w:p w:rsidR="00933CC4" w:rsidRPr="000814AC" w:rsidRDefault="00933CC4" w:rsidP="00904E46">
            <w:pPr>
              <w:pStyle w:val="Tekstglowny"/>
              <w:rPr>
                <w:rStyle w:val="Bold"/>
                <w:b w:val="0"/>
              </w:rPr>
            </w:pPr>
            <w:r w:rsidRPr="000814AC">
              <w:rPr>
                <w:rStyle w:val="Bold"/>
                <w:b w:val="0"/>
              </w:rPr>
              <w:t>1</w:t>
            </w:r>
          </w:p>
        </w:tc>
        <w:tc>
          <w:tcPr>
            <w:tcW w:w="9415" w:type="dxa"/>
            <w:gridSpan w:val="5"/>
          </w:tcPr>
          <w:p w:rsidR="00933CC4" w:rsidRDefault="00933CC4" w:rsidP="00933CC4">
            <w:pPr>
              <w:pStyle w:val="Tekstglowny"/>
            </w:pPr>
            <w:r>
              <w:t>– przykładowe zadania z arkuszy maturalnych</w:t>
            </w:r>
          </w:p>
          <w:p w:rsidR="00933CC4" w:rsidRDefault="00933CC4" w:rsidP="00933CC4">
            <w:pPr>
              <w:pStyle w:val="Tekstglowny"/>
            </w:pPr>
            <w:r>
              <w:t>– zbiór zadań</w:t>
            </w:r>
          </w:p>
        </w:tc>
      </w:tr>
      <w:tr w:rsidR="00933CC4" w:rsidRPr="00ED6142" w:rsidTr="00B326F9">
        <w:tc>
          <w:tcPr>
            <w:tcW w:w="2040" w:type="dxa"/>
          </w:tcPr>
          <w:p w:rsidR="00933CC4" w:rsidRPr="00004CD2" w:rsidRDefault="00933CC4" w:rsidP="001902C9">
            <w:pPr>
              <w:pStyle w:val="Tekstglowny"/>
            </w:pPr>
            <w:r w:rsidRPr="00004CD2">
              <w:t xml:space="preserve">Sprawdzian </w:t>
            </w:r>
          </w:p>
        </w:tc>
        <w:tc>
          <w:tcPr>
            <w:tcW w:w="1161" w:type="dxa"/>
          </w:tcPr>
          <w:p w:rsidR="00933CC4" w:rsidRPr="000814AC" w:rsidRDefault="00933CC4" w:rsidP="00904E46">
            <w:pPr>
              <w:pStyle w:val="Tekstglowny"/>
              <w:rPr>
                <w:rStyle w:val="Bold"/>
                <w:b w:val="0"/>
              </w:rPr>
            </w:pPr>
            <w:r w:rsidRPr="000814AC">
              <w:rPr>
                <w:rStyle w:val="Bold"/>
                <w:b w:val="0"/>
              </w:rPr>
              <w:t>1</w:t>
            </w:r>
          </w:p>
        </w:tc>
        <w:tc>
          <w:tcPr>
            <w:tcW w:w="9415" w:type="dxa"/>
            <w:gridSpan w:val="5"/>
          </w:tcPr>
          <w:p w:rsidR="00933CC4" w:rsidRDefault="00933CC4" w:rsidP="00904E46">
            <w:pPr>
              <w:pStyle w:val="Tekstglowny"/>
            </w:pPr>
          </w:p>
        </w:tc>
      </w:tr>
      <w:tr w:rsidR="008229C4" w:rsidRPr="00ED6142" w:rsidTr="001902C9">
        <w:tc>
          <w:tcPr>
            <w:tcW w:w="12616" w:type="dxa"/>
            <w:gridSpan w:val="7"/>
          </w:tcPr>
          <w:p w:rsidR="008229C4" w:rsidRPr="00247F95" w:rsidRDefault="008229C4" w:rsidP="00247F95">
            <w:pPr>
              <w:pStyle w:val="Tekstglowny"/>
              <w:jc w:val="center"/>
              <w:rPr>
                <w:b/>
              </w:rPr>
            </w:pPr>
            <w:r w:rsidRPr="00247F95">
              <w:rPr>
                <w:b/>
              </w:rPr>
              <w:t>IV. Kinetyka i statyka chemiczna</w:t>
            </w:r>
          </w:p>
        </w:tc>
      </w:tr>
      <w:tr w:rsidR="003878BE" w:rsidRPr="00ED6142" w:rsidTr="00B326F9">
        <w:tc>
          <w:tcPr>
            <w:tcW w:w="2040" w:type="dxa"/>
          </w:tcPr>
          <w:p w:rsidR="003878BE" w:rsidRPr="00004CD2" w:rsidRDefault="0013446F" w:rsidP="00D47822">
            <w:pPr>
              <w:pStyle w:val="Tekstglowny"/>
            </w:pPr>
            <w:r>
              <w:t xml:space="preserve">1. </w:t>
            </w:r>
            <w:r w:rsidR="003878BE" w:rsidRPr="00004CD2">
              <w:t xml:space="preserve">Efekty energetyczne reakcji </w:t>
            </w:r>
            <w:r w:rsidR="003878BE" w:rsidRPr="00004CD2">
              <w:lastRenderedPageBreak/>
              <w:t>chemicznych</w:t>
            </w:r>
          </w:p>
        </w:tc>
        <w:tc>
          <w:tcPr>
            <w:tcW w:w="1161" w:type="dxa"/>
          </w:tcPr>
          <w:p w:rsidR="003878BE" w:rsidRPr="00004CD2" w:rsidRDefault="003878BE" w:rsidP="00D47822">
            <w:pPr>
              <w:pStyle w:val="Tekstglowny"/>
            </w:pPr>
            <w:r w:rsidRPr="00004CD2">
              <w:lastRenderedPageBreak/>
              <w:t>1</w:t>
            </w:r>
          </w:p>
        </w:tc>
        <w:tc>
          <w:tcPr>
            <w:tcW w:w="1465" w:type="dxa"/>
          </w:tcPr>
          <w:p w:rsidR="003878BE" w:rsidRPr="00004CD2" w:rsidRDefault="003878BE" w:rsidP="00D47822">
            <w:pPr>
              <w:pStyle w:val="Tekstglowny"/>
            </w:pPr>
            <w:r w:rsidRPr="00004CD2">
              <w:t>IV.5, IV.10, IV.11</w:t>
            </w:r>
          </w:p>
        </w:tc>
        <w:tc>
          <w:tcPr>
            <w:tcW w:w="2104" w:type="dxa"/>
          </w:tcPr>
          <w:p w:rsidR="003878BE" w:rsidRPr="008A448D" w:rsidRDefault="003878BE" w:rsidP="008A448D">
            <w:pPr>
              <w:pStyle w:val="Tekstglowny"/>
              <w:rPr>
                <w:rStyle w:val="Italic"/>
                <w:i w:val="0"/>
                <w:iCs w:val="0"/>
              </w:rPr>
            </w:pPr>
            <w:r w:rsidRPr="008A448D">
              <w:rPr>
                <w:rStyle w:val="Italic"/>
                <w:i w:val="0"/>
                <w:iCs w:val="0"/>
              </w:rPr>
              <w:t xml:space="preserve">– zapoznanie z energetycznym </w:t>
            </w:r>
            <w:r w:rsidRPr="008A448D">
              <w:rPr>
                <w:rStyle w:val="Italic"/>
                <w:i w:val="0"/>
                <w:iCs w:val="0"/>
              </w:rPr>
              <w:lastRenderedPageBreak/>
              <w:t>bilansem reakcji</w:t>
            </w:r>
          </w:p>
        </w:tc>
        <w:tc>
          <w:tcPr>
            <w:tcW w:w="2098" w:type="dxa"/>
          </w:tcPr>
          <w:p w:rsidR="003878BE" w:rsidRDefault="003878BE" w:rsidP="00D47822">
            <w:pPr>
              <w:pStyle w:val="Tekstglowny"/>
            </w:pPr>
            <w:r>
              <w:lastRenderedPageBreak/>
              <w:t xml:space="preserve">– definiuje pojęcia: </w:t>
            </w:r>
            <w:r w:rsidRPr="00FF7D0D">
              <w:rPr>
                <w:i/>
              </w:rPr>
              <w:t xml:space="preserve">układ, układ </w:t>
            </w:r>
            <w:r w:rsidRPr="00FF7D0D">
              <w:rPr>
                <w:i/>
              </w:rPr>
              <w:lastRenderedPageBreak/>
              <w:t>izolowany, układ otwarty, układ zamknięty reakcja egzoenergetyczna, endoenergetyczna, egzotermiczna oraz endotermiczna</w:t>
            </w:r>
          </w:p>
          <w:p w:rsidR="003878BE" w:rsidRDefault="003878BE" w:rsidP="00D47822">
            <w:pPr>
              <w:pStyle w:val="Tekstglowny"/>
            </w:pPr>
            <w:r>
              <w:t xml:space="preserve">– definiuje pojęcie </w:t>
            </w:r>
            <w:r w:rsidRPr="00FF7D0D">
              <w:rPr>
                <w:i/>
              </w:rPr>
              <w:t>entalpia reakcji</w:t>
            </w:r>
          </w:p>
          <w:p w:rsidR="003878BE" w:rsidRDefault="003878BE" w:rsidP="00D47822">
            <w:pPr>
              <w:pStyle w:val="Tekstglowny"/>
            </w:pPr>
            <w:r>
              <w:t xml:space="preserve">– definiuje pojęcie </w:t>
            </w:r>
            <w:r w:rsidRPr="00FF7D0D">
              <w:rPr>
                <w:i/>
              </w:rPr>
              <w:t>profil reakcji</w:t>
            </w:r>
          </w:p>
          <w:p w:rsidR="003878BE" w:rsidRDefault="003878BE" w:rsidP="00D47822">
            <w:pPr>
              <w:pStyle w:val="Tekstglowny"/>
            </w:pPr>
            <w:r>
              <w:t>– zna jednostkę entalpii</w:t>
            </w:r>
          </w:p>
          <w:p w:rsidR="003878BE" w:rsidRDefault="003878BE" w:rsidP="00D47822">
            <w:pPr>
              <w:pStyle w:val="Tekstglowny"/>
            </w:pPr>
            <w:r>
              <w:t xml:space="preserve">– wyjaśnia pojęcie </w:t>
            </w:r>
            <w:r w:rsidRPr="00FF7D0D">
              <w:rPr>
                <w:i/>
              </w:rPr>
              <w:t>kompleks aktywny</w:t>
            </w:r>
          </w:p>
          <w:p w:rsidR="003878BE" w:rsidRDefault="003878BE" w:rsidP="00D47822">
            <w:pPr>
              <w:pStyle w:val="Tekstglowny"/>
            </w:pPr>
            <w:r>
              <w:t xml:space="preserve">– wyjaśnia </w:t>
            </w:r>
            <w:r w:rsidRPr="004559EE">
              <w:t xml:space="preserve"> zapis ΔΗ &lt; 0 i ΔH &gt; 0 </w:t>
            </w:r>
          </w:p>
          <w:p w:rsidR="003878BE" w:rsidRDefault="003878BE" w:rsidP="00D47822">
            <w:pPr>
              <w:pStyle w:val="Tekstglowny"/>
            </w:pPr>
            <w:r>
              <w:t xml:space="preserve">– podaje przykłady reakcji </w:t>
            </w:r>
            <w:proofErr w:type="spellStart"/>
            <w:r>
              <w:t>egzo</w:t>
            </w:r>
            <w:proofErr w:type="spellEnd"/>
            <w:r>
              <w:t>- i endoenergetycznych</w:t>
            </w:r>
          </w:p>
          <w:p w:rsidR="003878BE" w:rsidRPr="004559EE" w:rsidRDefault="003878BE" w:rsidP="00D47822">
            <w:pPr>
              <w:pStyle w:val="Tekstglowny"/>
            </w:pPr>
            <w:r>
              <w:t xml:space="preserve">– na podstawie </w:t>
            </w:r>
            <w:r w:rsidRPr="004559EE">
              <w:t xml:space="preserve"> zapis</w:t>
            </w:r>
            <w:r>
              <w:t>ów:</w:t>
            </w:r>
            <w:r w:rsidRPr="004559EE">
              <w:t xml:space="preserve"> ΔΗ &lt; 0 i ΔH &gt; 0 </w:t>
            </w:r>
            <w:r>
              <w:t xml:space="preserve"> określa efekt energetyczny</w:t>
            </w:r>
          </w:p>
          <w:p w:rsidR="003878BE" w:rsidRDefault="003878BE" w:rsidP="00D47822">
            <w:pPr>
              <w:pStyle w:val="Tekstglowny"/>
            </w:pPr>
            <w:r>
              <w:t>reakcji</w:t>
            </w:r>
          </w:p>
          <w:p w:rsidR="003878BE" w:rsidRPr="004559EE" w:rsidRDefault="003878BE" w:rsidP="00D47822">
            <w:pPr>
              <w:pStyle w:val="Tekstglowny"/>
            </w:pPr>
            <w:r>
              <w:t xml:space="preserve">– stosuje </w:t>
            </w:r>
            <w:r w:rsidRPr="004559EE">
              <w:t>pojęcia:</w:t>
            </w:r>
            <w:r>
              <w:t xml:space="preserve"> </w:t>
            </w:r>
            <w:r w:rsidRPr="00FF7D0D">
              <w:rPr>
                <w:i/>
              </w:rPr>
              <w:t>procesy  egzoenergetyczne i endoenergetyczne</w:t>
            </w:r>
            <w:r>
              <w:t xml:space="preserve">  oraz</w:t>
            </w:r>
            <w:r w:rsidRPr="004559EE">
              <w:t xml:space="preserve"> </w:t>
            </w:r>
            <w:r w:rsidRPr="00FF7D0D">
              <w:rPr>
                <w:i/>
              </w:rPr>
              <w:t>energia aktywacji</w:t>
            </w:r>
          </w:p>
          <w:p w:rsidR="003878BE" w:rsidRPr="00974E3D" w:rsidRDefault="003878BE" w:rsidP="00D47822">
            <w:pPr>
              <w:pStyle w:val="Tekstglowny"/>
            </w:pPr>
            <w:r>
              <w:t xml:space="preserve">do opisu efektów </w:t>
            </w:r>
            <w:r>
              <w:lastRenderedPageBreak/>
              <w:t>energetycznych przemian chemicznych</w:t>
            </w:r>
          </w:p>
          <w:p w:rsidR="003878BE" w:rsidRDefault="003878BE" w:rsidP="00D47822">
            <w:pPr>
              <w:pStyle w:val="Tekstglowny"/>
            </w:pPr>
            <w:r>
              <w:t>– rysuje profile energetyczne reakcji</w:t>
            </w:r>
          </w:p>
          <w:p w:rsidR="003878BE" w:rsidRDefault="003878BE" w:rsidP="00D47822">
            <w:pPr>
              <w:pStyle w:val="Tekstglowny"/>
            </w:pPr>
          </w:p>
        </w:tc>
        <w:tc>
          <w:tcPr>
            <w:tcW w:w="1816" w:type="dxa"/>
          </w:tcPr>
          <w:p w:rsidR="003878BE" w:rsidRDefault="003878BE" w:rsidP="00D47822">
            <w:pPr>
              <w:pStyle w:val="Tekstglowny"/>
            </w:pPr>
            <w:r>
              <w:lastRenderedPageBreak/>
              <w:t>– elementy wykładu</w:t>
            </w:r>
          </w:p>
          <w:p w:rsidR="003878BE" w:rsidRDefault="003878BE" w:rsidP="00D47822">
            <w:pPr>
              <w:pStyle w:val="Tekstglowny"/>
            </w:pPr>
            <w:r>
              <w:lastRenderedPageBreak/>
              <w:t>– metoda ilustracyjna</w:t>
            </w:r>
          </w:p>
          <w:p w:rsidR="003878BE" w:rsidRDefault="003878BE" w:rsidP="00D47822">
            <w:pPr>
              <w:pStyle w:val="Tekstglowny"/>
            </w:pPr>
            <w:r>
              <w:t>– praca w grupach</w:t>
            </w:r>
          </w:p>
          <w:p w:rsidR="003878BE" w:rsidRDefault="003878BE" w:rsidP="00D47822">
            <w:pPr>
              <w:pStyle w:val="Tekstglowny"/>
            </w:pPr>
            <w:r>
              <w:t>– praca z tekstem podręcznika</w:t>
            </w:r>
          </w:p>
        </w:tc>
        <w:tc>
          <w:tcPr>
            <w:tcW w:w="1932" w:type="dxa"/>
          </w:tcPr>
          <w:p w:rsidR="003878BE" w:rsidRDefault="003878BE" w:rsidP="00D47822">
            <w:pPr>
              <w:pStyle w:val="Tekstglowny"/>
            </w:pPr>
            <w:r>
              <w:lastRenderedPageBreak/>
              <w:t>– podręcznik</w:t>
            </w:r>
          </w:p>
          <w:p w:rsidR="003878BE" w:rsidRDefault="003878BE" w:rsidP="00D47822">
            <w:pPr>
              <w:pStyle w:val="Tekstglowny"/>
            </w:pPr>
            <w:r>
              <w:t>– foliogramy</w:t>
            </w:r>
          </w:p>
          <w:p w:rsidR="003878BE" w:rsidRDefault="003878BE" w:rsidP="00D47822">
            <w:pPr>
              <w:pStyle w:val="Tekstglowny"/>
            </w:pPr>
            <w:r>
              <w:lastRenderedPageBreak/>
              <w:t>– karty pracy</w:t>
            </w:r>
          </w:p>
        </w:tc>
      </w:tr>
      <w:tr w:rsidR="00DD5ECF" w:rsidRPr="00ED6142" w:rsidTr="00B326F9">
        <w:tc>
          <w:tcPr>
            <w:tcW w:w="2040" w:type="dxa"/>
          </w:tcPr>
          <w:p w:rsidR="00DD5ECF" w:rsidRPr="00004CD2" w:rsidRDefault="0013446F" w:rsidP="00D47822">
            <w:pPr>
              <w:pStyle w:val="Tekstglowny"/>
            </w:pPr>
            <w:r>
              <w:lastRenderedPageBreak/>
              <w:t xml:space="preserve">2. </w:t>
            </w:r>
            <w:r w:rsidR="00DD5ECF" w:rsidRPr="00004CD2">
              <w:t xml:space="preserve">Prawo Hessa </w:t>
            </w:r>
          </w:p>
        </w:tc>
        <w:tc>
          <w:tcPr>
            <w:tcW w:w="1161" w:type="dxa"/>
          </w:tcPr>
          <w:p w:rsidR="00DD5ECF" w:rsidRPr="00004CD2" w:rsidRDefault="00DD5ECF" w:rsidP="00D47822">
            <w:pPr>
              <w:pStyle w:val="Tekstglowny"/>
            </w:pPr>
            <w:r w:rsidRPr="00004CD2">
              <w:t>2</w:t>
            </w:r>
          </w:p>
        </w:tc>
        <w:tc>
          <w:tcPr>
            <w:tcW w:w="1465" w:type="dxa"/>
          </w:tcPr>
          <w:p w:rsidR="00DD5ECF" w:rsidRPr="00004CD2" w:rsidRDefault="00DD5ECF" w:rsidP="00D47822">
            <w:pPr>
              <w:pStyle w:val="Tekstglowny"/>
            </w:pPr>
            <w:r w:rsidRPr="00004CD2">
              <w:t>IV.12</w:t>
            </w:r>
          </w:p>
        </w:tc>
        <w:tc>
          <w:tcPr>
            <w:tcW w:w="2104" w:type="dxa"/>
          </w:tcPr>
          <w:p w:rsidR="00DD5ECF" w:rsidRPr="00946ED9" w:rsidRDefault="008F4B7D" w:rsidP="00946ED9">
            <w:pPr>
              <w:pStyle w:val="Tekstglowny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‒ z</w:t>
            </w:r>
            <w:r w:rsidR="004E33FB" w:rsidRPr="00946ED9">
              <w:rPr>
                <w:rStyle w:val="Italic"/>
                <w:i w:val="0"/>
                <w:iCs w:val="0"/>
              </w:rPr>
              <w:t xml:space="preserve">apoznanie z treścią </w:t>
            </w:r>
            <w:r>
              <w:rPr>
                <w:rStyle w:val="Italic"/>
                <w:i w:val="0"/>
                <w:iCs w:val="0"/>
              </w:rPr>
              <w:t>p</w:t>
            </w:r>
            <w:r w:rsidR="004E33FB" w:rsidRPr="00946ED9">
              <w:rPr>
                <w:rStyle w:val="Italic"/>
                <w:i w:val="0"/>
                <w:iCs w:val="0"/>
              </w:rPr>
              <w:t>rawa Hessa</w:t>
            </w:r>
          </w:p>
          <w:p w:rsidR="004E33FB" w:rsidRPr="00946ED9" w:rsidRDefault="008F4B7D" w:rsidP="008F4B7D">
            <w:pPr>
              <w:pStyle w:val="Tekstglowny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‒ ć</w:t>
            </w:r>
            <w:r w:rsidR="004E33FB" w:rsidRPr="00946ED9">
              <w:rPr>
                <w:rStyle w:val="Italic"/>
                <w:i w:val="0"/>
                <w:iCs w:val="0"/>
              </w:rPr>
              <w:t>wiczenie umiejętności rachunkowych</w:t>
            </w:r>
            <w:r w:rsidR="00EA6350" w:rsidRPr="00946ED9">
              <w:rPr>
                <w:rStyle w:val="Italic"/>
                <w:i w:val="0"/>
                <w:iCs w:val="0"/>
              </w:rPr>
              <w:t xml:space="preserve"> wykonywanych </w:t>
            </w:r>
            <w:r>
              <w:rPr>
                <w:rStyle w:val="Italic"/>
                <w:i w:val="0"/>
                <w:iCs w:val="0"/>
              </w:rPr>
              <w:t>na podstawie</w:t>
            </w:r>
            <w:r w:rsidR="00EA6350" w:rsidRPr="00946ED9">
              <w:rPr>
                <w:rStyle w:val="Italic"/>
                <w:i w:val="0"/>
                <w:iCs w:val="0"/>
              </w:rPr>
              <w:t xml:space="preserve"> </w:t>
            </w:r>
            <w:r>
              <w:rPr>
                <w:rStyle w:val="Italic"/>
                <w:i w:val="0"/>
                <w:iCs w:val="0"/>
              </w:rPr>
              <w:t>p</w:t>
            </w:r>
            <w:r w:rsidR="00EA6350" w:rsidRPr="00946ED9">
              <w:rPr>
                <w:rStyle w:val="Italic"/>
                <w:i w:val="0"/>
                <w:iCs w:val="0"/>
              </w:rPr>
              <w:t>raw</w:t>
            </w:r>
            <w:r>
              <w:rPr>
                <w:rStyle w:val="Italic"/>
                <w:i w:val="0"/>
                <w:iCs w:val="0"/>
              </w:rPr>
              <w:t>a</w:t>
            </w:r>
            <w:r w:rsidR="00EA6350" w:rsidRPr="00946ED9">
              <w:rPr>
                <w:rStyle w:val="Italic"/>
                <w:i w:val="0"/>
                <w:iCs w:val="0"/>
              </w:rPr>
              <w:t xml:space="preserve"> Hessa</w:t>
            </w:r>
          </w:p>
        </w:tc>
        <w:tc>
          <w:tcPr>
            <w:tcW w:w="2098" w:type="dxa"/>
          </w:tcPr>
          <w:p w:rsidR="00DD5ECF" w:rsidRDefault="00946ED9" w:rsidP="00904E46">
            <w:pPr>
              <w:pStyle w:val="Tekstglowny"/>
            </w:pPr>
            <w:r>
              <w:t xml:space="preserve">– </w:t>
            </w:r>
            <w:r w:rsidR="00365F05">
              <w:t xml:space="preserve">zna treść </w:t>
            </w:r>
            <w:r w:rsidR="008F4B7D">
              <w:t>p</w:t>
            </w:r>
            <w:r w:rsidR="00365F05">
              <w:t>rawa Hessa</w:t>
            </w:r>
          </w:p>
          <w:p w:rsidR="00365F05" w:rsidRDefault="00471690" w:rsidP="00904E46">
            <w:pPr>
              <w:pStyle w:val="Tekstglowny"/>
            </w:pPr>
            <w:r>
              <w:t xml:space="preserve">– zna pojęcie </w:t>
            </w:r>
            <w:r w:rsidRPr="00FF7D0D">
              <w:rPr>
                <w:i/>
              </w:rPr>
              <w:t>zmiana entalpii</w:t>
            </w:r>
            <w:r>
              <w:t xml:space="preserve"> </w:t>
            </w:r>
          </w:p>
          <w:p w:rsidR="00471690" w:rsidRDefault="00471690" w:rsidP="00904E46">
            <w:pPr>
              <w:pStyle w:val="Tekstglowny"/>
            </w:pPr>
            <w:r>
              <w:t xml:space="preserve">– </w:t>
            </w:r>
            <w:r w:rsidR="00037A27">
              <w:t>wie</w:t>
            </w:r>
            <w:r w:rsidR="008F4B7D">
              <w:t>,</w:t>
            </w:r>
            <w:r w:rsidR="00037A27">
              <w:t xml:space="preserve"> czym są warunki standardowe reakcji</w:t>
            </w:r>
          </w:p>
          <w:p w:rsidR="00037A27" w:rsidRDefault="00037A27" w:rsidP="00904E46">
            <w:pPr>
              <w:pStyle w:val="Tekstglowny"/>
            </w:pPr>
            <w:r>
              <w:t xml:space="preserve">– </w:t>
            </w:r>
            <w:r w:rsidR="009E34E6">
              <w:t>wie</w:t>
            </w:r>
            <w:r w:rsidR="008F4B7D">
              <w:t>,</w:t>
            </w:r>
            <w:r w:rsidR="009E34E6">
              <w:t xml:space="preserve"> czym jest stan początkowy i stan końcowy reakcji</w:t>
            </w:r>
          </w:p>
          <w:p w:rsidR="009E34E6" w:rsidRDefault="009E34E6" w:rsidP="00904E46">
            <w:pPr>
              <w:pStyle w:val="Tekstglowny"/>
            </w:pPr>
            <w:r>
              <w:t xml:space="preserve">– potrafi wykorzystać </w:t>
            </w:r>
            <w:r w:rsidR="00FD6364">
              <w:t xml:space="preserve">dane tabelaryczne zawierające wartości zmian entalpii spalania i entalpii tworzenia do obliczenia zmiany </w:t>
            </w:r>
            <w:proofErr w:type="spellStart"/>
            <w:r w:rsidR="00FD6364">
              <w:t>entlpii</w:t>
            </w:r>
            <w:proofErr w:type="spellEnd"/>
            <w:r w:rsidR="00FD6364">
              <w:t xml:space="preserve"> wskazanych reakcji</w:t>
            </w:r>
          </w:p>
        </w:tc>
        <w:tc>
          <w:tcPr>
            <w:tcW w:w="1816" w:type="dxa"/>
          </w:tcPr>
          <w:p w:rsidR="00DD5ECF" w:rsidRDefault="00EA6350" w:rsidP="00904E46">
            <w:pPr>
              <w:pStyle w:val="Tekstglowny"/>
            </w:pPr>
            <w:r>
              <w:t>– elementy wykładu</w:t>
            </w:r>
          </w:p>
          <w:p w:rsidR="00EA6350" w:rsidRDefault="00EA6350" w:rsidP="00904E46">
            <w:pPr>
              <w:pStyle w:val="Tekstglowny"/>
            </w:pPr>
            <w:r>
              <w:t>– ćwiczenia rachunkowe</w:t>
            </w:r>
          </w:p>
          <w:p w:rsidR="00EA6350" w:rsidRDefault="00EA6350" w:rsidP="00904E46">
            <w:pPr>
              <w:pStyle w:val="Tekstglowny"/>
            </w:pPr>
            <w:r>
              <w:t>– karty pracy</w:t>
            </w:r>
          </w:p>
          <w:p w:rsidR="00EA6350" w:rsidRDefault="00EA6350" w:rsidP="00904E46">
            <w:pPr>
              <w:pStyle w:val="Tekstglowny"/>
            </w:pPr>
          </w:p>
        </w:tc>
        <w:tc>
          <w:tcPr>
            <w:tcW w:w="1932" w:type="dxa"/>
          </w:tcPr>
          <w:p w:rsidR="00DD5ECF" w:rsidRDefault="00EA6350" w:rsidP="00904E46">
            <w:pPr>
              <w:pStyle w:val="Tekstglowny"/>
            </w:pPr>
            <w:r>
              <w:t>– podręcznik</w:t>
            </w:r>
          </w:p>
          <w:p w:rsidR="00EA6350" w:rsidRDefault="00EA6350" w:rsidP="00904E46">
            <w:pPr>
              <w:pStyle w:val="Tekstglowny"/>
            </w:pPr>
            <w:r>
              <w:t>– zbiór zadań</w:t>
            </w:r>
          </w:p>
          <w:p w:rsidR="00EA6350" w:rsidRDefault="00EA6350" w:rsidP="00EA6350">
            <w:pPr>
              <w:pStyle w:val="Tekstglowny"/>
            </w:pPr>
            <w:r>
              <w:t>– karty pracy</w:t>
            </w:r>
          </w:p>
        </w:tc>
      </w:tr>
      <w:tr w:rsidR="00750D21" w:rsidRPr="00ED6142" w:rsidTr="00B326F9">
        <w:tc>
          <w:tcPr>
            <w:tcW w:w="2040" w:type="dxa"/>
          </w:tcPr>
          <w:p w:rsidR="00750D21" w:rsidRPr="00004CD2" w:rsidRDefault="0013446F" w:rsidP="00D47822">
            <w:pPr>
              <w:pStyle w:val="Tekstglowny"/>
            </w:pPr>
            <w:r>
              <w:t xml:space="preserve">3. </w:t>
            </w:r>
            <w:r w:rsidR="00750D21" w:rsidRPr="00004CD2">
              <w:t>Warunek zachodzenia reakcji chemicznych</w:t>
            </w:r>
          </w:p>
        </w:tc>
        <w:tc>
          <w:tcPr>
            <w:tcW w:w="1161" w:type="dxa"/>
          </w:tcPr>
          <w:p w:rsidR="00750D21" w:rsidRPr="00004CD2" w:rsidRDefault="00750D21" w:rsidP="00D47822">
            <w:pPr>
              <w:pStyle w:val="Tekstglowny"/>
            </w:pPr>
            <w:r w:rsidRPr="00004CD2">
              <w:t>1</w:t>
            </w:r>
          </w:p>
        </w:tc>
        <w:tc>
          <w:tcPr>
            <w:tcW w:w="1465" w:type="dxa"/>
          </w:tcPr>
          <w:p w:rsidR="00750D21" w:rsidRPr="00004CD2" w:rsidRDefault="00750D21" w:rsidP="00D47822">
            <w:pPr>
              <w:pStyle w:val="Tekstglowny"/>
            </w:pPr>
            <w:r w:rsidRPr="00004CD2">
              <w:t>IV.2.</w:t>
            </w:r>
          </w:p>
        </w:tc>
        <w:tc>
          <w:tcPr>
            <w:tcW w:w="2104" w:type="dxa"/>
          </w:tcPr>
          <w:p w:rsidR="00750D21" w:rsidRPr="00750D21" w:rsidRDefault="00750D21" w:rsidP="00750D21">
            <w:pPr>
              <w:pStyle w:val="Tekstglowny"/>
              <w:rPr>
                <w:rStyle w:val="Italic"/>
                <w:i w:val="0"/>
                <w:iCs w:val="0"/>
              </w:rPr>
            </w:pPr>
            <w:r w:rsidRPr="00750D21">
              <w:rPr>
                <w:rStyle w:val="Italic"/>
                <w:i w:val="0"/>
                <w:iCs w:val="0"/>
              </w:rPr>
              <w:t>– zapoznanie z czynnikami, jakie muszą zaistnieć, aby zaszła reakcja chemiczna</w:t>
            </w:r>
          </w:p>
        </w:tc>
        <w:tc>
          <w:tcPr>
            <w:tcW w:w="2098" w:type="dxa"/>
          </w:tcPr>
          <w:p w:rsidR="00750D21" w:rsidRDefault="00750D21" w:rsidP="00D47822">
            <w:pPr>
              <w:pStyle w:val="Tekstglowny"/>
            </w:pPr>
            <w:r>
              <w:t>– definiuje energię aktywacji</w:t>
            </w:r>
          </w:p>
          <w:p w:rsidR="00750D21" w:rsidRDefault="00750D21" w:rsidP="00D47822">
            <w:pPr>
              <w:pStyle w:val="Tekstglowny"/>
            </w:pPr>
            <w:r>
              <w:t>– omawia proces zainicjowania przebiegu  reakcji chemicznej</w:t>
            </w:r>
          </w:p>
          <w:p w:rsidR="00750D21" w:rsidRDefault="00750D21" w:rsidP="00D47822">
            <w:pPr>
              <w:pStyle w:val="Tekstglowny"/>
            </w:pPr>
            <w:r>
              <w:t xml:space="preserve">– omawia wpływ temperatury na wzrost </w:t>
            </w:r>
            <w:r>
              <w:lastRenderedPageBreak/>
              <w:t>energii substratów</w:t>
            </w:r>
          </w:p>
          <w:p w:rsidR="00750D21" w:rsidRDefault="00750D21" w:rsidP="00D47822">
            <w:pPr>
              <w:pStyle w:val="Tekstglowny"/>
            </w:pPr>
            <w:r>
              <w:t>– na podstawie wartości energii aktywacji określa, która z danych reakcji zachodzi szybciej</w:t>
            </w:r>
          </w:p>
          <w:p w:rsidR="00750D21" w:rsidRPr="00750D21" w:rsidRDefault="00750D21" w:rsidP="00D47822">
            <w:pPr>
              <w:pStyle w:val="Tekstglowny"/>
              <w:rPr>
                <w:rStyle w:val="Italic"/>
                <w:i w:val="0"/>
              </w:rPr>
            </w:pPr>
            <w:r w:rsidRPr="00750D21">
              <w:rPr>
                <w:rStyle w:val="Italic"/>
                <w:i w:val="0"/>
              </w:rPr>
              <w:t>– omawia wykres maxwellowskiego rozkładu energii cząsteczek gazu</w:t>
            </w:r>
          </w:p>
          <w:p w:rsidR="00750D21" w:rsidRDefault="00750D21" w:rsidP="00D47822">
            <w:pPr>
              <w:pStyle w:val="Tekstglowny"/>
            </w:pPr>
            <w:r w:rsidRPr="00750D21">
              <w:rPr>
                <w:rStyle w:val="Italic"/>
                <w:i w:val="0"/>
              </w:rPr>
              <w:t>– interpretuje wykres rozkładu energii cząsteczek dla różnych temperatur</w:t>
            </w:r>
          </w:p>
        </w:tc>
        <w:tc>
          <w:tcPr>
            <w:tcW w:w="1816" w:type="dxa"/>
          </w:tcPr>
          <w:p w:rsidR="00750D21" w:rsidRDefault="00750D21" w:rsidP="00D47822">
            <w:pPr>
              <w:pStyle w:val="Tekstglowny"/>
            </w:pPr>
            <w:r>
              <w:lastRenderedPageBreak/>
              <w:t>– elementy wykładu</w:t>
            </w:r>
          </w:p>
          <w:p w:rsidR="00750D21" w:rsidRDefault="00750D21" w:rsidP="00D47822">
            <w:pPr>
              <w:pStyle w:val="Tekstglowny"/>
            </w:pPr>
            <w:r>
              <w:t>– metoda ilustracyjna</w:t>
            </w:r>
          </w:p>
        </w:tc>
        <w:tc>
          <w:tcPr>
            <w:tcW w:w="1932" w:type="dxa"/>
          </w:tcPr>
          <w:p w:rsidR="00750D21" w:rsidRDefault="00750D21" w:rsidP="00D47822">
            <w:pPr>
              <w:pStyle w:val="Tekstglowny"/>
            </w:pPr>
            <w:r>
              <w:t>– podręcznik</w:t>
            </w:r>
          </w:p>
          <w:p w:rsidR="00750D21" w:rsidRDefault="00750D21" w:rsidP="00D47822">
            <w:pPr>
              <w:pStyle w:val="Tekstglowny"/>
            </w:pPr>
            <w:r>
              <w:t>– foliogramy</w:t>
            </w:r>
          </w:p>
        </w:tc>
      </w:tr>
      <w:tr w:rsidR="008B409F" w:rsidRPr="00ED6142" w:rsidTr="00B326F9">
        <w:tc>
          <w:tcPr>
            <w:tcW w:w="2040" w:type="dxa"/>
          </w:tcPr>
          <w:p w:rsidR="008B409F" w:rsidRPr="00004CD2" w:rsidRDefault="0013446F" w:rsidP="00D47822">
            <w:pPr>
              <w:pStyle w:val="Tekstglowny"/>
            </w:pPr>
            <w:r>
              <w:lastRenderedPageBreak/>
              <w:t xml:space="preserve">4. </w:t>
            </w:r>
            <w:r w:rsidR="008B409F" w:rsidRPr="00004CD2">
              <w:t xml:space="preserve">Szybkość reakcji chemicznych </w:t>
            </w:r>
          </w:p>
        </w:tc>
        <w:tc>
          <w:tcPr>
            <w:tcW w:w="1161" w:type="dxa"/>
          </w:tcPr>
          <w:p w:rsidR="008B409F" w:rsidRPr="00004CD2" w:rsidRDefault="008B409F" w:rsidP="00D47822">
            <w:pPr>
              <w:pStyle w:val="Tekstglowny"/>
            </w:pPr>
            <w:r w:rsidRPr="00004CD2">
              <w:t>1</w:t>
            </w:r>
          </w:p>
        </w:tc>
        <w:tc>
          <w:tcPr>
            <w:tcW w:w="1465" w:type="dxa"/>
          </w:tcPr>
          <w:p w:rsidR="008B409F" w:rsidRPr="00004CD2" w:rsidRDefault="008B409F" w:rsidP="00D47822">
            <w:pPr>
              <w:pStyle w:val="Tekstglowny"/>
            </w:pPr>
            <w:r w:rsidRPr="00004CD2">
              <w:t>IV.1, IV.2</w:t>
            </w:r>
          </w:p>
        </w:tc>
        <w:tc>
          <w:tcPr>
            <w:tcW w:w="2104" w:type="dxa"/>
          </w:tcPr>
          <w:p w:rsidR="008B409F" w:rsidRPr="008B409F" w:rsidRDefault="008B409F" w:rsidP="008F4B7D">
            <w:pPr>
              <w:pStyle w:val="Tekstglowny"/>
              <w:rPr>
                <w:rStyle w:val="Italic"/>
                <w:i w:val="0"/>
                <w:iCs w:val="0"/>
              </w:rPr>
            </w:pPr>
            <w:r w:rsidRPr="008B409F">
              <w:rPr>
                <w:rStyle w:val="Italic"/>
                <w:i w:val="0"/>
                <w:iCs w:val="0"/>
              </w:rPr>
              <w:t xml:space="preserve">– zapoznanie z pojęciem </w:t>
            </w:r>
            <w:r w:rsidRPr="008F4B7D">
              <w:rPr>
                <w:rStyle w:val="Italic"/>
                <w:iCs w:val="0"/>
              </w:rPr>
              <w:t>szybkość reakcji</w:t>
            </w:r>
            <w:r w:rsidRPr="008B409F">
              <w:rPr>
                <w:rStyle w:val="Italic"/>
                <w:i w:val="0"/>
                <w:iCs w:val="0"/>
              </w:rPr>
              <w:t xml:space="preserve"> oraz  z czynnikami, które mogą zmienić szybkość reakcji </w:t>
            </w:r>
          </w:p>
        </w:tc>
        <w:tc>
          <w:tcPr>
            <w:tcW w:w="2098" w:type="dxa"/>
          </w:tcPr>
          <w:p w:rsidR="008B409F" w:rsidRDefault="008B409F" w:rsidP="00D47822">
            <w:pPr>
              <w:pStyle w:val="Tekstglowny"/>
            </w:pPr>
            <w:r>
              <w:t xml:space="preserve">– wyjaśnia pojęcie </w:t>
            </w:r>
            <w:r w:rsidRPr="00FF7D0D">
              <w:rPr>
                <w:i/>
              </w:rPr>
              <w:t>szybkość reakcji</w:t>
            </w:r>
          </w:p>
          <w:p w:rsidR="008B409F" w:rsidRDefault="008B409F" w:rsidP="00D47822">
            <w:pPr>
              <w:pStyle w:val="Tekstglowny"/>
            </w:pPr>
            <w:r>
              <w:t>– wymienia czynniki wpływające na szybkość reakcji</w:t>
            </w:r>
          </w:p>
          <w:p w:rsidR="008B409F" w:rsidRDefault="008B409F" w:rsidP="00D47822">
            <w:pPr>
              <w:pStyle w:val="Tekstglowny"/>
            </w:pPr>
            <w:r>
              <w:t>– podaje przykłady reakcji szybkich i powolnych</w:t>
            </w:r>
          </w:p>
          <w:p w:rsidR="008B409F" w:rsidRDefault="008B409F" w:rsidP="00D47822">
            <w:pPr>
              <w:pStyle w:val="Tekstglowny"/>
            </w:pPr>
            <w:r>
              <w:t>– dzieli reakcje na jednoetapowe i wieloetapowe</w:t>
            </w:r>
          </w:p>
          <w:p w:rsidR="008B409F" w:rsidRDefault="008B409F" w:rsidP="00D47822">
            <w:pPr>
              <w:pStyle w:val="Tekstglowny"/>
            </w:pPr>
            <w:r>
              <w:t>– definiuje szybkość reakcji jako zmianę stężenia reagenta w jednostce czasu</w:t>
            </w:r>
          </w:p>
          <w:p w:rsidR="008B409F" w:rsidRDefault="008B409F" w:rsidP="00D47822">
            <w:pPr>
              <w:pStyle w:val="Tekstglowny"/>
            </w:pPr>
            <w:r>
              <w:t xml:space="preserve">– wyjaśnia, w jaki sposób stężenie </w:t>
            </w:r>
            <w:r>
              <w:lastRenderedPageBreak/>
              <w:t>substratów,  podwyższenie temperatury substratów oraz rozdrobnienie wpływają na szybkość reakcji</w:t>
            </w:r>
          </w:p>
          <w:p w:rsidR="008B409F" w:rsidRDefault="008B409F" w:rsidP="00D47822">
            <w:pPr>
              <w:pStyle w:val="Tekstglowny"/>
            </w:pPr>
            <w:r>
              <w:t>– wyjaśnia, w jaki sposób ciśnienie wpływa na szybkość reakcji zachodzących w fazie gazowej</w:t>
            </w:r>
          </w:p>
          <w:p w:rsidR="008B409F" w:rsidRDefault="008B409F" w:rsidP="00D47822">
            <w:pPr>
              <w:pStyle w:val="Tekstglowny"/>
            </w:pPr>
            <w:r>
              <w:t>– projektuje doświadczenia badające wpływ temperatury, stężenia oraz rozdrobnienia substancji reagującej na szybkość reakcji</w:t>
            </w:r>
          </w:p>
        </w:tc>
        <w:tc>
          <w:tcPr>
            <w:tcW w:w="1816" w:type="dxa"/>
          </w:tcPr>
          <w:p w:rsidR="008B409F" w:rsidRDefault="008B409F" w:rsidP="00D47822">
            <w:pPr>
              <w:pStyle w:val="Tekstglowny"/>
            </w:pPr>
            <w:r>
              <w:lastRenderedPageBreak/>
              <w:t>– elementy wykładu</w:t>
            </w:r>
          </w:p>
          <w:p w:rsidR="008B409F" w:rsidRDefault="008B409F" w:rsidP="00D47822">
            <w:pPr>
              <w:pStyle w:val="Tekstglowny"/>
            </w:pPr>
            <w:r>
              <w:t>– eksperyment</w:t>
            </w:r>
          </w:p>
          <w:p w:rsidR="008B409F" w:rsidRDefault="008B409F" w:rsidP="00D47822">
            <w:pPr>
              <w:pStyle w:val="Tekstglowny"/>
            </w:pPr>
            <w:r>
              <w:t>– praca w grupach</w:t>
            </w:r>
          </w:p>
        </w:tc>
        <w:tc>
          <w:tcPr>
            <w:tcW w:w="1932" w:type="dxa"/>
          </w:tcPr>
          <w:p w:rsidR="008B409F" w:rsidRDefault="008B409F" w:rsidP="00D47822">
            <w:pPr>
              <w:pStyle w:val="Tekstglowny"/>
            </w:pPr>
            <w:r>
              <w:t>– podręcznik</w:t>
            </w:r>
          </w:p>
          <w:p w:rsidR="008B409F" w:rsidRDefault="008B409F" w:rsidP="00D47822">
            <w:pPr>
              <w:pStyle w:val="Tekstglowny"/>
            </w:pPr>
            <w:r>
              <w:t>– foliogramy</w:t>
            </w:r>
          </w:p>
          <w:p w:rsidR="008B409F" w:rsidRDefault="008B409F" w:rsidP="00D47822">
            <w:pPr>
              <w:pStyle w:val="Tekstglowny"/>
            </w:pPr>
            <w:r>
              <w:t>– karty pracy</w:t>
            </w:r>
          </w:p>
          <w:p w:rsidR="008B409F" w:rsidRDefault="008B409F" w:rsidP="00D47822">
            <w:pPr>
              <w:pStyle w:val="Tekstglowny"/>
            </w:pPr>
            <w:r>
              <w:t xml:space="preserve">– odczynniki i sprzęt laboratoryjny: szczypce żelazne, zlewki, chloran(V) potasu, siarczanu(IV) sodu, kwas siarkowy(VI), folia aluminiowa,  sproszkowany glin </w:t>
            </w:r>
          </w:p>
        </w:tc>
      </w:tr>
      <w:tr w:rsidR="009D132E" w:rsidRPr="00ED6142" w:rsidTr="00B326F9">
        <w:tc>
          <w:tcPr>
            <w:tcW w:w="2040" w:type="dxa"/>
          </w:tcPr>
          <w:p w:rsidR="009D132E" w:rsidRPr="00004CD2" w:rsidRDefault="0013446F" w:rsidP="00D47822">
            <w:pPr>
              <w:pStyle w:val="Tekstglowny"/>
            </w:pPr>
            <w:r>
              <w:lastRenderedPageBreak/>
              <w:t xml:space="preserve">5. </w:t>
            </w:r>
            <w:r w:rsidR="009D132E" w:rsidRPr="00004CD2">
              <w:t>Zależność szybkości reakcji od stężeń reagujących substancji</w:t>
            </w:r>
          </w:p>
        </w:tc>
        <w:tc>
          <w:tcPr>
            <w:tcW w:w="1161" w:type="dxa"/>
          </w:tcPr>
          <w:p w:rsidR="009D132E" w:rsidRPr="00004CD2" w:rsidRDefault="009D132E" w:rsidP="00D47822">
            <w:pPr>
              <w:pStyle w:val="Tekstglowny"/>
            </w:pPr>
            <w:r w:rsidRPr="00004CD2">
              <w:t>2</w:t>
            </w:r>
          </w:p>
        </w:tc>
        <w:tc>
          <w:tcPr>
            <w:tcW w:w="1465" w:type="dxa"/>
          </w:tcPr>
          <w:p w:rsidR="009D132E" w:rsidRPr="00004CD2" w:rsidRDefault="009D132E" w:rsidP="00D47822">
            <w:pPr>
              <w:pStyle w:val="Tekstglowny"/>
            </w:pPr>
            <w:r w:rsidRPr="00004CD2">
              <w:t>IV.3, IV.4</w:t>
            </w:r>
          </w:p>
        </w:tc>
        <w:tc>
          <w:tcPr>
            <w:tcW w:w="2104" w:type="dxa"/>
          </w:tcPr>
          <w:p w:rsidR="009D132E" w:rsidRPr="004308D8" w:rsidRDefault="009D132E" w:rsidP="00904E46">
            <w:pPr>
              <w:pStyle w:val="Tekstglowny"/>
              <w:rPr>
                <w:rStyle w:val="Italic"/>
              </w:rPr>
            </w:pPr>
          </w:p>
        </w:tc>
        <w:tc>
          <w:tcPr>
            <w:tcW w:w="2098" w:type="dxa"/>
          </w:tcPr>
          <w:p w:rsidR="009D132E" w:rsidRDefault="009D132E" w:rsidP="005D6505">
            <w:pPr>
              <w:pStyle w:val="Tekstglowny"/>
            </w:pPr>
            <w:r>
              <w:t xml:space="preserve">– wyjaśnia pojęcia: </w:t>
            </w:r>
            <w:r w:rsidRPr="00FF7D0D">
              <w:rPr>
                <w:i/>
              </w:rPr>
              <w:t>równanie kinetyczne reakcji chemicznej, stała szybkości reakcji chemicznej</w:t>
            </w:r>
          </w:p>
          <w:p w:rsidR="009D132E" w:rsidRDefault="009D132E" w:rsidP="005D6505">
            <w:pPr>
              <w:pStyle w:val="Tekstglowny"/>
            </w:pPr>
            <w:r>
              <w:t>– określa rząd reakcji</w:t>
            </w:r>
          </w:p>
          <w:p w:rsidR="009D132E" w:rsidRDefault="009D132E" w:rsidP="00904E46">
            <w:pPr>
              <w:pStyle w:val="Tekstglowny"/>
            </w:pPr>
            <w:r>
              <w:t>– rozwiązuje zadania związane z szybkością reakcji</w:t>
            </w:r>
          </w:p>
        </w:tc>
        <w:tc>
          <w:tcPr>
            <w:tcW w:w="1816" w:type="dxa"/>
          </w:tcPr>
          <w:p w:rsidR="009D132E" w:rsidRDefault="009D132E" w:rsidP="00D47822">
            <w:pPr>
              <w:pStyle w:val="Tekstglowny"/>
            </w:pPr>
            <w:r>
              <w:t>– elementy wykładu</w:t>
            </w:r>
          </w:p>
          <w:p w:rsidR="009D132E" w:rsidRDefault="009D132E" w:rsidP="00D47822">
            <w:pPr>
              <w:pStyle w:val="Tekstglowny"/>
            </w:pPr>
            <w:r>
              <w:t>– ćwiczenia rachunkowe</w:t>
            </w:r>
          </w:p>
          <w:p w:rsidR="009D132E" w:rsidRDefault="009D132E" w:rsidP="00D47822">
            <w:pPr>
              <w:pStyle w:val="Tekstglowny"/>
            </w:pPr>
            <w:r>
              <w:t>– karty pracy</w:t>
            </w:r>
          </w:p>
          <w:p w:rsidR="009D132E" w:rsidRDefault="009D132E" w:rsidP="00D47822">
            <w:pPr>
              <w:pStyle w:val="Tekstglowny"/>
            </w:pPr>
          </w:p>
        </w:tc>
        <w:tc>
          <w:tcPr>
            <w:tcW w:w="1932" w:type="dxa"/>
          </w:tcPr>
          <w:p w:rsidR="009D132E" w:rsidRDefault="009D132E" w:rsidP="00D47822">
            <w:pPr>
              <w:pStyle w:val="Tekstglowny"/>
            </w:pPr>
            <w:r>
              <w:t>– podręcznik</w:t>
            </w:r>
          </w:p>
          <w:p w:rsidR="009D132E" w:rsidRDefault="009D132E" w:rsidP="00D47822">
            <w:pPr>
              <w:pStyle w:val="Tekstglowny"/>
            </w:pPr>
            <w:r>
              <w:t>– zbiór zadań</w:t>
            </w:r>
          </w:p>
          <w:p w:rsidR="009D132E" w:rsidRDefault="009D132E" w:rsidP="00D47822">
            <w:pPr>
              <w:pStyle w:val="Tekstglowny"/>
            </w:pPr>
            <w:r>
              <w:t>– karty pracy</w:t>
            </w:r>
          </w:p>
        </w:tc>
      </w:tr>
      <w:tr w:rsidR="00E67BFD" w:rsidRPr="00ED6142" w:rsidTr="00B326F9">
        <w:tc>
          <w:tcPr>
            <w:tcW w:w="2040" w:type="dxa"/>
          </w:tcPr>
          <w:p w:rsidR="00E67BFD" w:rsidRPr="00004CD2" w:rsidRDefault="0013446F" w:rsidP="00D47822">
            <w:pPr>
              <w:pStyle w:val="Tekstglowny"/>
            </w:pPr>
            <w:r>
              <w:t xml:space="preserve">6. </w:t>
            </w:r>
            <w:r w:rsidR="00E67BFD" w:rsidRPr="00004CD2">
              <w:t>Katalizatory i reakcje katalityczne</w:t>
            </w:r>
          </w:p>
        </w:tc>
        <w:tc>
          <w:tcPr>
            <w:tcW w:w="1161" w:type="dxa"/>
          </w:tcPr>
          <w:p w:rsidR="00E67BFD" w:rsidRPr="00004CD2" w:rsidRDefault="00E67BFD" w:rsidP="00D47822">
            <w:pPr>
              <w:pStyle w:val="Tekstglowny"/>
            </w:pPr>
            <w:r w:rsidRPr="00004CD2">
              <w:t>1</w:t>
            </w:r>
          </w:p>
        </w:tc>
        <w:tc>
          <w:tcPr>
            <w:tcW w:w="1465" w:type="dxa"/>
          </w:tcPr>
          <w:p w:rsidR="00E67BFD" w:rsidRPr="00004CD2" w:rsidRDefault="00E67BFD" w:rsidP="00D47822">
            <w:pPr>
              <w:pStyle w:val="Tekstglowny"/>
            </w:pPr>
            <w:r w:rsidRPr="00004CD2">
              <w:t>IV.6</w:t>
            </w:r>
          </w:p>
        </w:tc>
        <w:tc>
          <w:tcPr>
            <w:tcW w:w="2104" w:type="dxa"/>
          </w:tcPr>
          <w:p w:rsidR="00E67BFD" w:rsidRPr="00E67BFD" w:rsidRDefault="00E67BFD" w:rsidP="00E67BFD">
            <w:pPr>
              <w:pStyle w:val="Tekstglowny"/>
              <w:rPr>
                <w:rStyle w:val="Italic"/>
                <w:i w:val="0"/>
                <w:iCs w:val="0"/>
              </w:rPr>
            </w:pPr>
            <w:r w:rsidRPr="00E67BFD">
              <w:rPr>
                <w:rStyle w:val="Italic"/>
                <w:i w:val="0"/>
                <w:iCs w:val="0"/>
              </w:rPr>
              <w:t xml:space="preserve">– zapoznanie z wpływem katalizatora na zmianę szybkości </w:t>
            </w:r>
            <w:r w:rsidRPr="00E67BFD">
              <w:rPr>
                <w:rStyle w:val="Italic"/>
                <w:i w:val="0"/>
                <w:iCs w:val="0"/>
              </w:rPr>
              <w:lastRenderedPageBreak/>
              <w:t>reakcji</w:t>
            </w:r>
          </w:p>
        </w:tc>
        <w:tc>
          <w:tcPr>
            <w:tcW w:w="2098" w:type="dxa"/>
          </w:tcPr>
          <w:p w:rsidR="00E67BFD" w:rsidRDefault="00E67BFD" w:rsidP="00D47822">
            <w:pPr>
              <w:pStyle w:val="Tekstglowny"/>
            </w:pPr>
            <w:r>
              <w:lastRenderedPageBreak/>
              <w:t xml:space="preserve">– definiuje pojęcie </w:t>
            </w:r>
            <w:r w:rsidRPr="00FF7D0D">
              <w:rPr>
                <w:i/>
              </w:rPr>
              <w:t>katalizator</w:t>
            </w:r>
          </w:p>
          <w:p w:rsidR="00E67BFD" w:rsidRDefault="00E67BFD" w:rsidP="00D47822">
            <w:pPr>
              <w:pStyle w:val="Tekstglowny"/>
            </w:pPr>
            <w:r>
              <w:t xml:space="preserve">– definiuje pojęcie </w:t>
            </w:r>
            <w:r w:rsidRPr="00FF7D0D">
              <w:rPr>
                <w:i/>
              </w:rPr>
              <w:lastRenderedPageBreak/>
              <w:t>enzym</w:t>
            </w:r>
          </w:p>
          <w:p w:rsidR="00E67BFD" w:rsidRDefault="00E67BFD" w:rsidP="00D47822">
            <w:pPr>
              <w:pStyle w:val="Tekstglowny"/>
            </w:pPr>
            <w:r>
              <w:t>– dzieli katalizatory na homogeniczne i heterogeniczne</w:t>
            </w:r>
          </w:p>
          <w:p w:rsidR="00E67BFD" w:rsidRDefault="00E67BFD" w:rsidP="00D47822">
            <w:pPr>
              <w:pStyle w:val="Tekstglowny"/>
            </w:pPr>
            <w:r>
              <w:t>– wyjaśnia, jak działa katalizator</w:t>
            </w:r>
          </w:p>
          <w:p w:rsidR="00E67BFD" w:rsidRDefault="00E67BFD" w:rsidP="00D47822">
            <w:pPr>
              <w:pStyle w:val="Tekstglowny"/>
            </w:pPr>
            <w:r>
              <w:t xml:space="preserve">– wyjaśnia pojęcia: </w:t>
            </w:r>
            <w:r w:rsidRPr="00FF7D0D">
              <w:rPr>
                <w:i/>
              </w:rPr>
              <w:t>katalizator homogeniczny, katalizator heterogeniczny</w:t>
            </w:r>
          </w:p>
          <w:p w:rsidR="00E67BFD" w:rsidRDefault="00E67BFD" w:rsidP="00D47822">
            <w:pPr>
              <w:pStyle w:val="Tekstglowny"/>
            </w:pPr>
            <w:r>
              <w:t>– podaje przykłady reakcji chemicznej, w której użyto katalizatora heterogenicznego, oraz takiej, w której użyto katalizatora heterogenicznego</w:t>
            </w:r>
          </w:p>
          <w:p w:rsidR="00E67BFD" w:rsidRDefault="00E67BFD" w:rsidP="00D47822">
            <w:pPr>
              <w:pStyle w:val="Tekstglowny"/>
            </w:pPr>
            <w:r>
              <w:t>– na podstawie zapisanego etapami równania chemicznego wskazuje wzór katalizatora, wzór produktu przejściowego oraz ustala równanie reakcji bez katalizatora</w:t>
            </w:r>
          </w:p>
        </w:tc>
        <w:tc>
          <w:tcPr>
            <w:tcW w:w="1816" w:type="dxa"/>
          </w:tcPr>
          <w:p w:rsidR="00E67BFD" w:rsidRDefault="00E67BFD" w:rsidP="00D47822">
            <w:pPr>
              <w:pStyle w:val="Tekstglowny"/>
            </w:pPr>
            <w:r>
              <w:lastRenderedPageBreak/>
              <w:t>– elementy wykładu</w:t>
            </w:r>
          </w:p>
          <w:p w:rsidR="00E67BFD" w:rsidRDefault="00E67BFD" w:rsidP="00D47822">
            <w:pPr>
              <w:pStyle w:val="Tekstglowny"/>
            </w:pPr>
            <w:r>
              <w:t>– eksperyment</w:t>
            </w:r>
          </w:p>
          <w:p w:rsidR="00E67BFD" w:rsidRDefault="00E67BFD" w:rsidP="00D47822">
            <w:pPr>
              <w:pStyle w:val="Tekstglowny"/>
            </w:pPr>
            <w:r>
              <w:lastRenderedPageBreak/>
              <w:t>– praca z tekstem podręcznika</w:t>
            </w:r>
          </w:p>
        </w:tc>
        <w:tc>
          <w:tcPr>
            <w:tcW w:w="1932" w:type="dxa"/>
          </w:tcPr>
          <w:p w:rsidR="00E67BFD" w:rsidRDefault="00E67BFD" w:rsidP="00D47822">
            <w:pPr>
              <w:pStyle w:val="Tekstglowny"/>
            </w:pPr>
            <w:r>
              <w:lastRenderedPageBreak/>
              <w:t xml:space="preserve">– odczynniki i sprzęt laboratoryjny: probówki, łuczywko, </w:t>
            </w:r>
            <w:r>
              <w:lastRenderedPageBreak/>
              <w:t>nadtlenek wodoru, tlenek manganu(IV),  mały kawałek wątroby, mały kawałek ziemniaka, mały kawałek selera</w:t>
            </w:r>
          </w:p>
          <w:p w:rsidR="00E67BFD" w:rsidRDefault="00E67BFD" w:rsidP="00D47822">
            <w:pPr>
              <w:pStyle w:val="Tekstglowny"/>
            </w:pPr>
            <w:r>
              <w:t>– podręcznik</w:t>
            </w:r>
          </w:p>
          <w:p w:rsidR="00E67BFD" w:rsidRDefault="00E67BFD" w:rsidP="00D47822">
            <w:pPr>
              <w:pStyle w:val="Tekstglowny"/>
            </w:pPr>
            <w:r>
              <w:t>– foliogramy</w:t>
            </w:r>
          </w:p>
        </w:tc>
      </w:tr>
      <w:tr w:rsidR="006173D4" w:rsidRPr="00ED6142" w:rsidTr="00B326F9">
        <w:tc>
          <w:tcPr>
            <w:tcW w:w="2040" w:type="dxa"/>
          </w:tcPr>
          <w:p w:rsidR="006173D4" w:rsidRPr="00004CD2" w:rsidRDefault="0013446F" w:rsidP="00D47822">
            <w:pPr>
              <w:pStyle w:val="Tekstglowny"/>
            </w:pPr>
            <w:r>
              <w:lastRenderedPageBreak/>
              <w:t xml:space="preserve">7. </w:t>
            </w:r>
            <w:r w:rsidR="006173D4" w:rsidRPr="00004CD2">
              <w:t>Równowaga chemiczna</w:t>
            </w:r>
          </w:p>
        </w:tc>
        <w:tc>
          <w:tcPr>
            <w:tcW w:w="1161" w:type="dxa"/>
          </w:tcPr>
          <w:p w:rsidR="006173D4" w:rsidRPr="00004CD2" w:rsidRDefault="006173D4" w:rsidP="00D47822">
            <w:pPr>
              <w:pStyle w:val="Tekstglowny"/>
            </w:pPr>
            <w:r w:rsidRPr="00004CD2">
              <w:t>1</w:t>
            </w:r>
          </w:p>
        </w:tc>
        <w:tc>
          <w:tcPr>
            <w:tcW w:w="1465" w:type="dxa"/>
          </w:tcPr>
          <w:p w:rsidR="006173D4" w:rsidRPr="00004CD2" w:rsidRDefault="006173D4" w:rsidP="00D47822">
            <w:pPr>
              <w:pStyle w:val="Tekstglowny"/>
            </w:pPr>
            <w:r w:rsidRPr="00004CD2">
              <w:t>IV.7</w:t>
            </w:r>
          </w:p>
        </w:tc>
        <w:tc>
          <w:tcPr>
            <w:tcW w:w="2104" w:type="dxa"/>
          </w:tcPr>
          <w:p w:rsidR="006173D4" w:rsidRPr="006173D4" w:rsidRDefault="006173D4" w:rsidP="006173D4">
            <w:pPr>
              <w:pStyle w:val="Tekstglowny"/>
              <w:rPr>
                <w:rStyle w:val="Italic"/>
                <w:i w:val="0"/>
                <w:iCs w:val="0"/>
              </w:rPr>
            </w:pPr>
            <w:r w:rsidRPr="006173D4">
              <w:rPr>
                <w:rStyle w:val="Italic"/>
                <w:i w:val="0"/>
                <w:iCs w:val="0"/>
              </w:rPr>
              <w:t xml:space="preserve">– zapoznanie z pojęciem </w:t>
            </w:r>
            <w:r w:rsidRPr="008F4B7D">
              <w:rPr>
                <w:rStyle w:val="Italic"/>
                <w:iCs w:val="0"/>
              </w:rPr>
              <w:t>odwracalność reakcji</w:t>
            </w:r>
          </w:p>
          <w:p w:rsidR="006173D4" w:rsidRPr="006173D4" w:rsidRDefault="006173D4" w:rsidP="006173D4">
            <w:pPr>
              <w:pStyle w:val="Tekstglowny"/>
              <w:rPr>
                <w:rStyle w:val="Italic"/>
                <w:i w:val="0"/>
                <w:iCs w:val="0"/>
              </w:rPr>
            </w:pPr>
            <w:r w:rsidRPr="006173D4">
              <w:rPr>
                <w:rStyle w:val="Italic"/>
                <w:i w:val="0"/>
                <w:iCs w:val="0"/>
              </w:rPr>
              <w:lastRenderedPageBreak/>
              <w:t>– kształcenie umiejętności określania reakcji praktycznie nieodwracalnych oraz zapisywania równań</w:t>
            </w:r>
            <w:r w:rsidRPr="004308D8">
              <w:rPr>
                <w:rStyle w:val="Italic"/>
              </w:rPr>
              <w:t xml:space="preserve"> </w:t>
            </w:r>
            <w:r w:rsidRPr="006173D4">
              <w:rPr>
                <w:rStyle w:val="Italic"/>
                <w:i w:val="0"/>
                <w:iCs w:val="0"/>
              </w:rPr>
              <w:t>reakcji praktycznie nieodwracalnych i odwracalnych</w:t>
            </w:r>
          </w:p>
          <w:p w:rsidR="006173D4" w:rsidRPr="004308D8" w:rsidRDefault="006173D4" w:rsidP="006173D4">
            <w:pPr>
              <w:pStyle w:val="Tekstglowny"/>
              <w:rPr>
                <w:rStyle w:val="Italic"/>
              </w:rPr>
            </w:pPr>
            <w:r w:rsidRPr="006173D4">
              <w:rPr>
                <w:rStyle w:val="Italic"/>
                <w:i w:val="0"/>
                <w:iCs w:val="0"/>
              </w:rPr>
              <w:t xml:space="preserve">– zapoznanie z pojęciem </w:t>
            </w:r>
            <w:r w:rsidRPr="008F4B7D">
              <w:rPr>
                <w:rStyle w:val="Italic"/>
                <w:iCs w:val="0"/>
              </w:rPr>
              <w:t>stan równowagi chemicznej</w:t>
            </w:r>
            <w:r w:rsidRPr="004308D8">
              <w:rPr>
                <w:rStyle w:val="Italic"/>
              </w:rPr>
              <w:t xml:space="preserve"> </w:t>
            </w:r>
          </w:p>
        </w:tc>
        <w:tc>
          <w:tcPr>
            <w:tcW w:w="2098" w:type="dxa"/>
          </w:tcPr>
          <w:p w:rsidR="006173D4" w:rsidRDefault="006173D4" w:rsidP="00D47822">
            <w:pPr>
              <w:pStyle w:val="Tekstglowny"/>
            </w:pPr>
            <w:r>
              <w:lastRenderedPageBreak/>
              <w:t xml:space="preserve">– dzieli reakcje na praktycznie nieodwracalne oraz na  </w:t>
            </w:r>
            <w:r>
              <w:lastRenderedPageBreak/>
              <w:t>odwracalne</w:t>
            </w:r>
          </w:p>
          <w:p w:rsidR="006173D4" w:rsidRDefault="006173D4" w:rsidP="00D47822">
            <w:pPr>
              <w:pStyle w:val="Tekstglowny"/>
            </w:pPr>
            <w:r>
              <w:t>– podaje przykłady reakcji nieodwracalnych</w:t>
            </w:r>
          </w:p>
          <w:p w:rsidR="006173D4" w:rsidRDefault="006173D4" w:rsidP="00D47822">
            <w:pPr>
              <w:pStyle w:val="Tekstglowny"/>
            </w:pPr>
            <w:r>
              <w:t>– stosuje strzałkę pojedynczą w równaniach chemicznych dla reakcji praktycznie nieodwracalnych oraz strzałki podwójne dla reakcji odwracalnych</w:t>
            </w:r>
          </w:p>
          <w:p w:rsidR="006173D4" w:rsidRDefault="006173D4" w:rsidP="00D47822">
            <w:pPr>
              <w:pStyle w:val="Tekstglowny"/>
            </w:pPr>
            <w:r>
              <w:t>– odróżnia reakcje odwracalne i  nieodwracalne na podstawie podanej charakterystyki układu</w:t>
            </w:r>
          </w:p>
          <w:p w:rsidR="006173D4" w:rsidRDefault="006173D4" w:rsidP="00D47822">
            <w:pPr>
              <w:pStyle w:val="Tekstglowny"/>
            </w:pPr>
            <w:r>
              <w:t>– interpretuje wykres zmian szybkości reakcji odwracalnej w kierunku tworzenia produktów i substratów</w:t>
            </w:r>
          </w:p>
          <w:p w:rsidR="006173D4" w:rsidRDefault="006173D4" w:rsidP="00D47822">
            <w:pPr>
              <w:pStyle w:val="Tekstglowny"/>
            </w:pPr>
            <w:r>
              <w:t>– opisuje i wyjaśnia stan równowagi dynamicznej</w:t>
            </w:r>
          </w:p>
          <w:p w:rsidR="006173D4" w:rsidRDefault="006173D4" w:rsidP="00D47822">
            <w:pPr>
              <w:pStyle w:val="Tekstglowny"/>
            </w:pPr>
            <w:r>
              <w:t xml:space="preserve">– rysuje wykres zależności stężenia substratu do czasu przebiegu reakcji dla reakcji odwracalnych i </w:t>
            </w:r>
            <w:r>
              <w:lastRenderedPageBreak/>
              <w:t>reakcji nieodwracalnych</w:t>
            </w:r>
          </w:p>
        </w:tc>
        <w:tc>
          <w:tcPr>
            <w:tcW w:w="1816" w:type="dxa"/>
          </w:tcPr>
          <w:p w:rsidR="006173D4" w:rsidRDefault="006173D4" w:rsidP="00D47822">
            <w:pPr>
              <w:pStyle w:val="Tekstglowny"/>
            </w:pPr>
            <w:r>
              <w:lastRenderedPageBreak/>
              <w:t>– elementy wykładu</w:t>
            </w:r>
          </w:p>
          <w:p w:rsidR="006173D4" w:rsidRDefault="006173D4" w:rsidP="00D47822">
            <w:pPr>
              <w:pStyle w:val="Tekstglowny"/>
            </w:pPr>
            <w:r>
              <w:t xml:space="preserve">– metoda </w:t>
            </w:r>
            <w:r>
              <w:lastRenderedPageBreak/>
              <w:t>ilustracyjna</w:t>
            </w:r>
          </w:p>
        </w:tc>
        <w:tc>
          <w:tcPr>
            <w:tcW w:w="1932" w:type="dxa"/>
          </w:tcPr>
          <w:p w:rsidR="006173D4" w:rsidRDefault="006173D4" w:rsidP="00D47822">
            <w:pPr>
              <w:pStyle w:val="Tekstglowny"/>
            </w:pPr>
            <w:r>
              <w:lastRenderedPageBreak/>
              <w:t>– podręcznik</w:t>
            </w:r>
          </w:p>
          <w:p w:rsidR="006173D4" w:rsidRDefault="006173D4" w:rsidP="00D47822">
            <w:pPr>
              <w:pStyle w:val="Tekstglowny"/>
            </w:pPr>
            <w:r>
              <w:t>– zbiór zadań</w:t>
            </w:r>
          </w:p>
          <w:p w:rsidR="006173D4" w:rsidRDefault="006173D4" w:rsidP="00D47822">
            <w:pPr>
              <w:pStyle w:val="Tekstglowny"/>
            </w:pPr>
            <w:r>
              <w:t>– foliogramy</w:t>
            </w:r>
          </w:p>
          <w:p w:rsidR="006173D4" w:rsidRDefault="006173D4" w:rsidP="00D47822">
            <w:pPr>
              <w:pStyle w:val="Tekstglowny"/>
            </w:pPr>
          </w:p>
        </w:tc>
      </w:tr>
      <w:tr w:rsidR="006173D4" w:rsidRPr="00ED6142" w:rsidTr="00B326F9">
        <w:tc>
          <w:tcPr>
            <w:tcW w:w="2040" w:type="dxa"/>
          </w:tcPr>
          <w:p w:rsidR="006173D4" w:rsidRPr="00004CD2" w:rsidRDefault="0013446F" w:rsidP="00D47822">
            <w:pPr>
              <w:pStyle w:val="Tekstglowny"/>
            </w:pPr>
            <w:r>
              <w:lastRenderedPageBreak/>
              <w:t xml:space="preserve">8. </w:t>
            </w:r>
            <w:r w:rsidR="006173D4" w:rsidRPr="00004CD2">
              <w:t>Stała równowagi chemicznej</w:t>
            </w:r>
          </w:p>
        </w:tc>
        <w:tc>
          <w:tcPr>
            <w:tcW w:w="1161" w:type="dxa"/>
          </w:tcPr>
          <w:p w:rsidR="006173D4" w:rsidRPr="00004CD2" w:rsidRDefault="006173D4" w:rsidP="00D47822">
            <w:pPr>
              <w:pStyle w:val="Tekstglowny"/>
            </w:pPr>
            <w:r w:rsidRPr="00004CD2">
              <w:t>2</w:t>
            </w:r>
          </w:p>
        </w:tc>
        <w:tc>
          <w:tcPr>
            <w:tcW w:w="1465" w:type="dxa"/>
          </w:tcPr>
          <w:p w:rsidR="006173D4" w:rsidRPr="00004CD2" w:rsidRDefault="006173D4" w:rsidP="00D47822">
            <w:pPr>
              <w:pStyle w:val="Tekstglowny"/>
            </w:pPr>
            <w:r w:rsidRPr="00004CD2">
              <w:t>IV.7,IV.8</w:t>
            </w:r>
          </w:p>
        </w:tc>
        <w:tc>
          <w:tcPr>
            <w:tcW w:w="2104" w:type="dxa"/>
          </w:tcPr>
          <w:p w:rsidR="006173D4" w:rsidRPr="006173D4" w:rsidRDefault="006173D4" w:rsidP="006173D4">
            <w:pPr>
              <w:pStyle w:val="Tekstglowny"/>
              <w:rPr>
                <w:rStyle w:val="Italic"/>
                <w:i w:val="0"/>
                <w:iCs w:val="0"/>
              </w:rPr>
            </w:pPr>
            <w:r w:rsidRPr="006173D4">
              <w:rPr>
                <w:rStyle w:val="Italic"/>
                <w:i w:val="0"/>
                <w:iCs w:val="0"/>
              </w:rPr>
              <w:t>– kształcenie umiejętności zapisywania wyrażenia na stężeniową stałą równowagi reakcji odwracalnej na podstawie jej równania stechiometrycznego</w:t>
            </w:r>
          </w:p>
        </w:tc>
        <w:tc>
          <w:tcPr>
            <w:tcW w:w="2098" w:type="dxa"/>
          </w:tcPr>
          <w:p w:rsidR="006173D4" w:rsidRPr="006173D4" w:rsidRDefault="006173D4" w:rsidP="006173D4">
            <w:pPr>
              <w:pStyle w:val="Tekstglowny"/>
            </w:pPr>
            <w:r w:rsidRPr="006173D4">
              <w:t>– definiuje stan równowagi dynamicznej</w:t>
            </w:r>
          </w:p>
          <w:p w:rsidR="006173D4" w:rsidRPr="006173D4" w:rsidRDefault="006173D4" w:rsidP="006173D4">
            <w:pPr>
              <w:pStyle w:val="Tekstglowny"/>
            </w:pPr>
            <w:r w:rsidRPr="006173D4">
              <w:t>– zapisuje wyrażenia na stałą równowagi dynamicznej</w:t>
            </w:r>
          </w:p>
          <w:p w:rsidR="006173D4" w:rsidRPr="006173D4" w:rsidRDefault="006173D4" w:rsidP="006173D4">
            <w:pPr>
              <w:pStyle w:val="Tekstglowny"/>
            </w:pPr>
            <w:r w:rsidRPr="006173D4">
              <w:t>– interpretuje wyrażenia  stałych równowagi</w:t>
            </w:r>
          </w:p>
        </w:tc>
        <w:tc>
          <w:tcPr>
            <w:tcW w:w="1816" w:type="dxa"/>
          </w:tcPr>
          <w:p w:rsidR="006173D4" w:rsidRPr="006173D4" w:rsidRDefault="006173D4" w:rsidP="006173D4">
            <w:pPr>
              <w:pStyle w:val="Tekstglowny"/>
              <w:rPr>
                <w:rStyle w:val="Italic"/>
                <w:i w:val="0"/>
                <w:iCs w:val="0"/>
              </w:rPr>
            </w:pPr>
            <w:r w:rsidRPr="006173D4">
              <w:rPr>
                <w:rStyle w:val="Italic"/>
                <w:i w:val="0"/>
                <w:iCs w:val="0"/>
              </w:rPr>
              <w:t>– kształcenie umiejętności zapisywania wyrażenia na stężeniową stałą równowagi reakcji odwracalnej na podstawie jej równania stechiometrycznego</w:t>
            </w:r>
          </w:p>
        </w:tc>
        <w:tc>
          <w:tcPr>
            <w:tcW w:w="1932" w:type="dxa"/>
          </w:tcPr>
          <w:p w:rsidR="006173D4" w:rsidRPr="006173D4" w:rsidRDefault="006173D4" w:rsidP="006173D4">
            <w:pPr>
              <w:pStyle w:val="Tekstglowny"/>
            </w:pPr>
            <w:r w:rsidRPr="006173D4">
              <w:t>– definiuje stan równowagi dynamicznej</w:t>
            </w:r>
          </w:p>
          <w:p w:rsidR="006173D4" w:rsidRPr="006173D4" w:rsidRDefault="006173D4" w:rsidP="006173D4">
            <w:pPr>
              <w:pStyle w:val="Tekstglowny"/>
            </w:pPr>
            <w:r w:rsidRPr="006173D4">
              <w:t>– zapisuje wyrażenia na stałą równowagi dynamicznej</w:t>
            </w:r>
          </w:p>
          <w:p w:rsidR="006173D4" w:rsidRPr="006173D4" w:rsidRDefault="006173D4" w:rsidP="006173D4">
            <w:pPr>
              <w:pStyle w:val="Tekstglowny"/>
            </w:pPr>
            <w:r w:rsidRPr="006173D4">
              <w:t>– interpretuje wyrażenia  stałych równowagi</w:t>
            </w:r>
          </w:p>
        </w:tc>
      </w:tr>
      <w:tr w:rsidR="00B326F9" w:rsidRPr="00ED6142" w:rsidTr="00B326F9">
        <w:tc>
          <w:tcPr>
            <w:tcW w:w="2040" w:type="dxa"/>
          </w:tcPr>
          <w:p w:rsidR="00B326F9" w:rsidRPr="00004CD2" w:rsidRDefault="0013446F" w:rsidP="00D47822">
            <w:pPr>
              <w:pStyle w:val="Tekstglowny"/>
            </w:pPr>
            <w:r>
              <w:t xml:space="preserve">9. </w:t>
            </w:r>
            <w:r w:rsidR="00B326F9" w:rsidRPr="00004CD2">
              <w:t>Wpływ zmiany warunków na równowagi chemiczne</w:t>
            </w:r>
          </w:p>
        </w:tc>
        <w:tc>
          <w:tcPr>
            <w:tcW w:w="1161" w:type="dxa"/>
          </w:tcPr>
          <w:p w:rsidR="00B326F9" w:rsidRPr="00004CD2" w:rsidRDefault="00B326F9" w:rsidP="00D47822">
            <w:pPr>
              <w:pStyle w:val="Tekstglowny"/>
            </w:pPr>
            <w:r w:rsidRPr="00004CD2">
              <w:t>2</w:t>
            </w:r>
          </w:p>
        </w:tc>
        <w:tc>
          <w:tcPr>
            <w:tcW w:w="1465" w:type="dxa"/>
          </w:tcPr>
          <w:p w:rsidR="00B326F9" w:rsidRPr="00004CD2" w:rsidRDefault="00B326F9" w:rsidP="00D47822">
            <w:pPr>
              <w:pStyle w:val="Tekstglowny"/>
            </w:pPr>
            <w:r w:rsidRPr="00004CD2">
              <w:t>IV.9</w:t>
            </w:r>
          </w:p>
        </w:tc>
        <w:tc>
          <w:tcPr>
            <w:tcW w:w="2104" w:type="dxa"/>
          </w:tcPr>
          <w:p w:rsidR="00B326F9" w:rsidRPr="00B326F9" w:rsidRDefault="00B326F9" w:rsidP="00B326F9">
            <w:pPr>
              <w:pStyle w:val="Tekstglowny"/>
              <w:rPr>
                <w:rStyle w:val="Italic"/>
                <w:i w:val="0"/>
                <w:iCs w:val="0"/>
              </w:rPr>
            </w:pPr>
            <w:r w:rsidRPr="00B326F9">
              <w:rPr>
                <w:rStyle w:val="Italic"/>
                <w:i w:val="0"/>
                <w:iCs w:val="0"/>
              </w:rPr>
              <w:t>– kształcenie umiejętności określania zmian położenia stanu równowagi reakcji chemicznej po:</w:t>
            </w:r>
          </w:p>
          <w:p w:rsidR="00B326F9" w:rsidRPr="00B326F9" w:rsidRDefault="00B326F9" w:rsidP="00B326F9">
            <w:pPr>
              <w:pStyle w:val="Tekstglowny"/>
              <w:rPr>
                <w:rStyle w:val="Italic"/>
                <w:i w:val="0"/>
                <w:iCs w:val="0"/>
              </w:rPr>
            </w:pPr>
            <w:r w:rsidRPr="00B326F9">
              <w:rPr>
                <w:rStyle w:val="Italic"/>
                <w:i w:val="0"/>
                <w:iCs w:val="0"/>
              </w:rPr>
              <w:t>1. wprowadzeniu lub usunięciu dowolnego reagenta,</w:t>
            </w:r>
          </w:p>
          <w:p w:rsidR="00B326F9" w:rsidRPr="00B326F9" w:rsidRDefault="00B326F9" w:rsidP="00B326F9">
            <w:pPr>
              <w:pStyle w:val="Tekstglowny"/>
              <w:rPr>
                <w:rStyle w:val="Italic"/>
                <w:i w:val="0"/>
                <w:iCs w:val="0"/>
              </w:rPr>
            </w:pPr>
            <w:r w:rsidRPr="00B326F9">
              <w:rPr>
                <w:rStyle w:val="Italic"/>
                <w:i w:val="0"/>
                <w:iCs w:val="0"/>
              </w:rPr>
              <w:t>2. zmianie ciśnienia (objętości) dla reakcji przebiegającej w fazie gazowej,</w:t>
            </w:r>
          </w:p>
          <w:p w:rsidR="00B326F9" w:rsidRPr="00B326F9" w:rsidRDefault="00B326F9" w:rsidP="00B326F9">
            <w:pPr>
              <w:pStyle w:val="Tekstglowny"/>
              <w:rPr>
                <w:rStyle w:val="Italic"/>
                <w:i w:val="0"/>
                <w:iCs w:val="0"/>
              </w:rPr>
            </w:pPr>
            <w:r w:rsidRPr="00B326F9">
              <w:rPr>
                <w:rStyle w:val="Italic"/>
                <w:i w:val="0"/>
                <w:iCs w:val="0"/>
              </w:rPr>
              <w:t xml:space="preserve">3. ogrzaniu lub ochłodzeniu układu dla reakcji egzotermicznej i endotermicznej </w:t>
            </w:r>
          </w:p>
        </w:tc>
        <w:tc>
          <w:tcPr>
            <w:tcW w:w="2098" w:type="dxa"/>
          </w:tcPr>
          <w:p w:rsidR="00B326F9" w:rsidRPr="00B326F9" w:rsidRDefault="00B326F9" w:rsidP="00B326F9">
            <w:pPr>
              <w:pStyle w:val="Tekstglowny"/>
            </w:pPr>
            <w:r w:rsidRPr="00B326F9">
              <w:t>– definiuje regułę przekory</w:t>
            </w:r>
          </w:p>
          <w:p w:rsidR="00B326F9" w:rsidRPr="00B326F9" w:rsidRDefault="00B326F9" w:rsidP="00B326F9">
            <w:pPr>
              <w:pStyle w:val="Tekstglowny"/>
            </w:pPr>
            <w:r w:rsidRPr="00B326F9">
              <w:t>– wymienia czynniki wpływające na położenie stanu równowagi</w:t>
            </w:r>
          </w:p>
          <w:p w:rsidR="00B326F9" w:rsidRPr="00B326F9" w:rsidRDefault="00B326F9" w:rsidP="00B326F9">
            <w:pPr>
              <w:pStyle w:val="Tekstglowny"/>
            </w:pPr>
            <w:r w:rsidRPr="00B326F9">
              <w:t>– wyjaśnia, w jaki sposób temperatura, stężenia reagentów oraz ciśnienie wpływają na położenie stanu równowagi chemicznej</w:t>
            </w:r>
          </w:p>
          <w:p w:rsidR="00B326F9" w:rsidRPr="00B326F9" w:rsidRDefault="00B326F9" w:rsidP="0027643E">
            <w:pPr>
              <w:pStyle w:val="Tekstglowny"/>
            </w:pPr>
            <w:r w:rsidRPr="00B326F9">
              <w:t>– wyjaśnia, czy obecność katalizatora wpływa na położenie stanu równowagi chemicznej</w:t>
            </w:r>
          </w:p>
        </w:tc>
        <w:tc>
          <w:tcPr>
            <w:tcW w:w="1816" w:type="dxa"/>
          </w:tcPr>
          <w:p w:rsidR="00B326F9" w:rsidRPr="00B326F9" w:rsidRDefault="00B326F9" w:rsidP="00B326F9">
            <w:pPr>
              <w:pStyle w:val="Tekstglowny"/>
            </w:pPr>
            <w:r w:rsidRPr="00B326F9">
              <w:t>– elementy wykładu</w:t>
            </w:r>
          </w:p>
          <w:p w:rsidR="00B326F9" w:rsidRPr="00B326F9" w:rsidRDefault="00B326F9" w:rsidP="00B326F9">
            <w:pPr>
              <w:pStyle w:val="Tekstglowny"/>
            </w:pPr>
            <w:r w:rsidRPr="00B326F9">
              <w:t>– metoda ilustracyjna</w:t>
            </w:r>
          </w:p>
          <w:p w:rsidR="00B326F9" w:rsidRPr="00B326F9" w:rsidRDefault="00B326F9" w:rsidP="00B326F9">
            <w:pPr>
              <w:pStyle w:val="Tekstglowny"/>
            </w:pPr>
            <w:r w:rsidRPr="00B326F9">
              <w:t>– praca w grupach</w:t>
            </w:r>
          </w:p>
        </w:tc>
        <w:tc>
          <w:tcPr>
            <w:tcW w:w="1932" w:type="dxa"/>
          </w:tcPr>
          <w:p w:rsidR="00B326F9" w:rsidRPr="00B326F9" w:rsidRDefault="00B326F9" w:rsidP="00B326F9">
            <w:pPr>
              <w:pStyle w:val="Tekstglowny"/>
            </w:pPr>
            <w:r w:rsidRPr="00B326F9">
              <w:t>– podręcznik</w:t>
            </w:r>
          </w:p>
          <w:p w:rsidR="00B326F9" w:rsidRPr="00B326F9" w:rsidRDefault="00B326F9" w:rsidP="00B326F9">
            <w:pPr>
              <w:pStyle w:val="Tekstglowny"/>
            </w:pPr>
            <w:r w:rsidRPr="00B326F9">
              <w:t>– foliogramy</w:t>
            </w:r>
          </w:p>
          <w:p w:rsidR="00B326F9" w:rsidRPr="00B326F9" w:rsidRDefault="00B326F9" w:rsidP="00B326F9">
            <w:pPr>
              <w:pStyle w:val="Tekstglowny"/>
            </w:pPr>
            <w:r w:rsidRPr="00B326F9">
              <w:t>– karty pracy</w:t>
            </w:r>
          </w:p>
        </w:tc>
      </w:tr>
      <w:tr w:rsidR="00DD5ECF" w:rsidRPr="00ED6142" w:rsidTr="00B326F9">
        <w:tc>
          <w:tcPr>
            <w:tcW w:w="2040" w:type="dxa"/>
          </w:tcPr>
          <w:p w:rsidR="00DD5ECF" w:rsidRPr="00004CD2" w:rsidRDefault="0013446F" w:rsidP="00D47822">
            <w:pPr>
              <w:pStyle w:val="Tekstglowny"/>
            </w:pPr>
            <w:r>
              <w:t xml:space="preserve">10. </w:t>
            </w:r>
            <w:r w:rsidR="00DD5ECF" w:rsidRPr="00004CD2">
              <w:t xml:space="preserve">Obliczenia z </w:t>
            </w:r>
            <w:r w:rsidR="00DD5ECF" w:rsidRPr="00004CD2">
              <w:lastRenderedPageBreak/>
              <w:t>wykorzystaniem stałych równowagi</w:t>
            </w:r>
          </w:p>
        </w:tc>
        <w:tc>
          <w:tcPr>
            <w:tcW w:w="1161" w:type="dxa"/>
          </w:tcPr>
          <w:p w:rsidR="00DD5ECF" w:rsidRPr="00004CD2" w:rsidRDefault="00DD5ECF" w:rsidP="00D47822">
            <w:pPr>
              <w:pStyle w:val="Tekstglowny"/>
            </w:pPr>
            <w:r w:rsidRPr="00004CD2">
              <w:lastRenderedPageBreak/>
              <w:t>2</w:t>
            </w:r>
          </w:p>
        </w:tc>
        <w:tc>
          <w:tcPr>
            <w:tcW w:w="1465" w:type="dxa"/>
          </w:tcPr>
          <w:p w:rsidR="00DD5ECF" w:rsidRPr="00004CD2" w:rsidRDefault="00DD5ECF" w:rsidP="00D47822">
            <w:pPr>
              <w:pStyle w:val="Tekstglowny"/>
            </w:pPr>
            <w:r w:rsidRPr="00004CD2">
              <w:t>IV.8</w:t>
            </w:r>
          </w:p>
        </w:tc>
        <w:tc>
          <w:tcPr>
            <w:tcW w:w="2104" w:type="dxa"/>
          </w:tcPr>
          <w:p w:rsidR="00DD5ECF" w:rsidRPr="00B326F9" w:rsidRDefault="001834D9" w:rsidP="001834D9">
            <w:pPr>
              <w:pStyle w:val="Tekstglowny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‒ k</w:t>
            </w:r>
            <w:r w:rsidR="00B326F9" w:rsidRPr="00B326F9">
              <w:rPr>
                <w:rStyle w:val="Italic"/>
                <w:i w:val="0"/>
                <w:iCs w:val="0"/>
              </w:rPr>
              <w:t xml:space="preserve">ształcenie </w:t>
            </w:r>
            <w:r w:rsidR="00B326F9" w:rsidRPr="00B326F9">
              <w:rPr>
                <w:rStyle w:val="Italic"/>
                <w:i w:val="0"/>
                <w:iCs w:val="0"/>
              </w:rPr>
              <w:lastRenderedPageBreak/>
              <w:t xml:space="preserve">umiejętności dokonywania obliczeń </w:t>
            </w:r>
            <w:r>
              <w:rPr>
                <w:rStyle w:val="Italic"/>
                <w:i w:val="0"/>
                <w:iCs w:val="0"/>
              </w:rPr>
              <w:t>na podstawie</w:t>
            </w:r>
            <w:r w:rsidR="00B326F9" w:rsidRPr="00B326F9">
              <w:rPr>
                <w:rStyle w:val="Italic"/>
                <w:i w:val="0"/>
                <w:iCs w:val="0"/>
              </w:rPr>
              <w:t xml:space="preserve"> stał</w:t>
            </w:r>
            <w:r>
              <w:rPr>
                <w:rStyle w:val="Italic"/>
                <w:i w:val="0"/>
                <w:iCs w:val="0"/>
              </w:rPr>
              <w:t>ych</w:t>
            </w:r>
            <w:r w:rsidR="00B326F9" w:rsidRPr="00B326F9">
              <w:rPr>
                <w:rStyle w:val="Italic"/>
                <w:i w:val="0"/>
                <w:iCs w:val="0"/>
              </w:rPr>
              <w:t xml:space="preserve"> równowag chemicznych</w:t>
            </w:r>
          </w:p>
        </w:tc>
        <w:tc>
          <w:tcPr>
            <w:tcW w:w="2098" w:type="dxa"/>
          </w:tcPr>
          <w:p w:rsidR="00DD5ECF" w:rsidRDefault="004F6834" w:rsidP="00904E46">
            <w:pPr>
              <w:pStyle w:val="Tekstglowny"/>
            </w:pPr>
            <w:r>
              <w:lastRenderedPageBreak/>
              <w:t xml:space="preserve">– oblicza stałą </w:t>
            </w:r>
            <w:r>
              <w:lastRenderedPageBreak/>
              <w:t>równowagi chemicznej</w:t>
            </w:r>
          </w:p>
          <w:p w:rsidR="004F6834" w:rsidRDefault="004F6834" w:rsidP="00904E46">
            <w:pPr>
              <w:pStyle w:val="Tekstglowny"/>
            </w:pPr>
            <w:r>
              <w:t xml:space="preserve">– </w:t>
            </w:r>
            <w:r w:rsidR="008F1886">
              <w:t>oblicza stężenia równowagowe reagentów na podstawie znanej wartości stałej równowagi chemicznej reakcji</w:t>
            </w:r>
          </w:p>
          <w:p w:rsidR="008F1886" w:rsidRDefault="008F1886" w:rsidP="00904E46">
            <w:pPr>
              <w:pStyle w:val="Tekstglowny"/>
            </w:pPr>
            <w:r>
              <w:t>– oblicza stężenia początkowe substratów reakcji</w:t>
            </w:r>
          </w:p>
        </w:tc>
        <w:tc>
          <w:tcPr>
            <w:tcW w:w="1816" w:type="dxa"/>
          </w:tcPr>
          <w:p w:rsidR="00DD5ECF" w:rsidRDefault="00B326F9" w:rsidP="00904E46">
            <w:pPr>
              <w:pStyle w:val="Tekstglowny"/>
            </w:pPr>
            <w:r>
              <w:lastRenderedPageBreak/>
              <w:t xml:space="preserve">– ćwiczenia </w:t>
            </w:r>
            <w:r>
              <w:lastRenderedPageBreak/>
              <w:t>rachunkowe</w:t>
            </w:r>
          </w:p>
        </w:tc>
        <w:tc>
          <w:tcPr>
            <w:tcW w:w="1932" w:type="dxa"/>
          </w:tcPr>
          <w:p w:rsidR="00DD5ECF" w:rsidRDefault="00B326F9" w:rsidP="00904E46">
            <w:pPr>
              <w:pStyle w:val="Tekstglowny"/>
            </w:pPr>
            <w:r>
              <w:lastRenderedPageBreak/>
              <w:t>– podręcznik</w:t>
            </w:r>
          </w:p>
          <w:p w:rsidR="00B326F9" w:rsidRDefault="00B326F9" w:rsidP="00904E46">
            <w:pPr>
              <w:pStyle w:val="Tekstglowny"/>
            </w:pPr>
            <w:r>
              <w:lastRenderedPageBreak/>
              <w:t>– zbiór zadań</w:t>
            </w:r>
          </w:p>
          <w:p w:rsidR="00B326F9" w:rsidRDefault="00B326F9" w:rsidP="00904E46">
            <w:pPr>
              <w:pStyle w:val="Tekstglowny"/>
            </w:pPr>
            <w:r>
              <w:t>– karty pracy</w:t>
            </w:r>
          </w:p>
        </w:tc>
      </w:tr>
      <w:tr w:rsidR="00DD5ECF" w:rsidRPr="00ED6142" w:rsidTr="00B326F9">
        <w:tc>
          <w:tcPr>
            <w:tcW w:w="2040" w:type="dxa"/>
          </w:tcPr>
          <w:p w:rsidR="00DD5ECF" w:rsidRPr="00004CD2" w:rsidRDefault="00DD5ECF" w:rsidP="00D47822">
            <w:pPr>
              <w:pStyle w:val="Tekstglowny"/>
            </w:pPr>
            <w:r>
              <w:lastRenderedPageBreak/>
              <w:t>Powtórzenie i utrwalenie wiadomości i umiejętności</w:t>
            </w:r>
          </w:p>
        </w:tc>
        <w:tc>
          <w:tcPr>
            <w:tcW w:w="1161" w:type="dxa"/>
          </w:tcPr>
          <w:p w:rsidR="00DD5ECF" w:rsidRPr="00004CD2" w:rsidRDefault="00DD5ECF" w:rsidP="00D47822">
            <w:pPr>
              <w:pStyle w:val="Tekstglowny"/>
            </w:pPr>
            <w:r>
              <w:t>1</w:t>
            </w:r>
          </w:p>
        </w:tc>
        <w:tc>
          <w:tcPr>
            <w:tcW w:w="9415" w:type="dxa"/>
            <w:gridSpan w:val="5"/>
          </w:tcPr>
          <w:p w:rsidR="00DD5ECF" w:rsidRDefault="00DD5ECF" w:rsidP="00DD5ECF">
            <w:pPr>
              <w:pStyle w:val="Tekstglowny"/>
            </w:pPr>
            <w:r>
              <w:t>– zbiór zadań</w:t>
            </w:r>
          </w:p>
          <w:p w:rsidR="00DD5ECF" w:rsidRDefault="00DD5ECF" w:rsidP="00DD5ECF">
            <w:pPr>
              <w:pStyle w:val="Tekstglowny"/>
            </w:pPr>
            <w:r>
              <w:t>– przykładowe arkusze maturalne</w:t>
            </w:r>
          </w:p>
        </w:tc>
      </w:tr>
      <w:tr w:rsidR="00055EF0" w:rsidRPr="00ED6142" w:rsidTr="00B326F9">
        <w:tc>
          <w:tcPr>
            <w:tcW w:w="2040" w:type="dxa"/>
          </w:tcPr>
          <w:p w:rsidR="00055EF0" w:rsidRDefault="00055EF0" w:rsidP="00904E46">
            <w:pPr>
              <w:pStyle w:val="Tekstglowny"/>
            </w:pPr>
            <w:r>
              <w:t>Sprawdzian</w:t>
            </w:r>
          </w:p>
        </w:tc>
        <w:tc>
          <w:tcPr>
            <w:tcW w:w="1161" w:type="dxa"/>
          </w:tcPr>
          <w:p w:rsidR="00055EF0" w:rsidRDefault="00055EF0" w:rsidP="00DD5ECF">
            <w:pPr>
              <w:pStyle w:val="Tekstglowny"/>
            </w:pPr>
            <w:r>
              <w:t>1</w:t>
            </w:r>
          </w:p>
        </w:tc>
        <w:tc>
          <w:tcPr>
            <w:tcW w:w="9415" w:type="dxa"/>
            <w:gridSpan w:val="5"/>
          </w:tcPr>
          <w:p w:rsidR="00055EF0" w:rsidRDefault="00055EF0" w:rsidP="00DD5ECF">
            <w:pPr>
              <w:pStyle w:val="Tekstglowny"/>
            </w:pPr>
          </w:p>
        </w:tc>
      </w:tr>
    </w:tbl>
    <w:p w:rsidR="00BA3662" w:rsidRPr="00381ECF" w:rsidRDefault="00BA3662" w:rsidP="00BA3662">
      <w:pPr>
        <w:pStyle w:val="Tekstglowny"/>
      </w:pPr>
      <w:bookmarkStart w:id="0" w:name="_GoBack"/>
      <w:bookmarkEnd w:id="0"/>
    </w:p>
    <w:sectPr w:rsidR="00BA3662" w:rsidRPr="00381ECF" w:rsidSect="00BA3662">
      <w:footerReference w:type="default" r:id="rId10"/>
      <w:pgSz w:w="14742" w:h="11340" w:orient="landscape" w:code="9"/>
      <w:pgMar w:top="1531" w:right="1531" w:bottom="1531" w:left="1418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BE" w:rsidRDefault="006303BE">
      <w:r>
        <w:separator/>
      </w:r>
    </w:p>
  </w:endnote>
  <w:endnote w:type="continuationSeparator" w:id="0">
    <w:p w:rsidR="006303BE" w:rsidRDefault="0063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73" w:rsidRDefault="00824173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FF7D0D" w:rsidRPr="00FF7D0D">
      <w:rPr>
        <w:rFonts w:ascii="Cambria" w:hAnsi="Cambria"/>
        <w:noProof/>
        <w:sz w:val="28"/>
        <w:szCs w:val="28"/>
      </w:rPr>
      <w:t>1</w:t>
    </w:r>
    <w:r>
      <w:rPr>
        <w:rFonts w:ascii="Cambria" w:hAnsi="Cambria"/>
        <w:noProof/>
        <w:sz w:val="28"/>
        <w:szCs w:val="28"/>
      </w:rPr>
      <w:fldChar w:fldCharType="end"/>
    </w:r>
  </w:p>
  <w:p w:rsidR="00824173" w:rsidRDefault="00824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BE" w:rsidRDefault="006303BE">
      <w:r>
        <w:separator/>
      </w:r>
    </w:p>
  </w:footnote>
  <w:footnote w:type="continuationSeparator" w:id="0">
    <w:p w:rsidR="006303BE" w:rsidRDefault="0063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C77977"/>
    <w:multiLevelType w:val="hybridMultilevel"/>
    <w:tmpl w:val="5B543AD2"/>
    <w:lvl w:ilvl="0" w:tplc="04685B0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62"/>
    <w:rsid w:val="00023D8E"/>
    <w:rsid w:val="00037A27"/>
    <w:rsid w:val="00055EF0"/>
    <w:rsid w:val="00062393"/>
    <w:rsid w:val="000814AC"/>
    <w:rsid w:val="000B5061"/>
    <w:rsid w:val="000B6F5A"/>
    <w:rsid w:val="00105952"/>
    <w:rsid w:val="00123244"/>
    <w:rsid w:val="0013446F"/>
    <w:rsid w:val="0014525F"/>
    <w:rsid w:val="00173B1A"/>
    <w:rsid w:val="001744E4"/>
    <w:rsid w:val="001834D9"/>
    <w:rsid w:val="001902C9"/>
    <w:rsid w:val="00196FB3"/>
    <w:rsid w:val="001D7BAD"/>
    <w:rsid w:val="00247F95"/>
    <w:rsid w:val="002508DD"/>
    <w:rsid w:val="002549C8"/>
    <w:rsid w:val="002561CA"/>
    <w:rsid w:val="0027643E"/>
    <w:rsid w:val="002A455F"/>
    <w:rsid w:val="002B401C"/>
    <w:rsid w:val="002D5DBA"/>
    <w:rsid w:val="002E697F"/>
    <w:rsid w:val="00314318"/>
    <w:rsid w:val="00316721"/>
    <w:rsid w:val="00335075"/>
    <w:rsid w:val="003458EA"/>
    <w:rsid w:val="00365F05"/>
    <w:rsid w:val="003878BE"/>
    <w:rsid w:val="00392066"/>
    <w:rsid w:val="00417F8B"/>
    <w:rsid w:val="0042063C"/>
    <w:rsid w:val="00447CB4"/>
    <w:rsid w:val="00461447"/>
    <w:rsid w:val="00471690"/>
    <w:rsid w:val="00482D12"/>
    <w:rsid w:val="0048794E"/>
    <w:rsid w:val="004A0D1A"/>
    <w:rsid w:val="004C5A33"/>
    <w:rsid w:val="004D68F0"/>
    <w:rsid w:val="004E33FB"/>
    <w:rsid w:val="004F6834"/>
    <w:rsid w:val="00521CF3"/>
    <w:rsid w:val="00542A7A"/>
    <w:rsid w:val="005A2624"/>
    <w:rsid w:val="005A2DBC"/>
    <w:rsid w:val="005A3AE9"/>
    <w:rsid w:val="005A5AF7"/>
    <w:rsid w:val="005B4AF6"/>
    <w:rsid w:val="005D5CAF"/>
    <w:rsid w:val="005D649F"/>
    <w:rsid w:val="005D6505"/>
    <w:rsid w:val="006173D4"/>
    <w:rsid w:val="006303BE"/>
    <w:rsid w:val="006372C4"/>
    <w:rsid w:val="00643C62"/>
    <w:rsid w:val="006564CB"/>
    <w:rsid w:val="00670F0A"/>
    <w:rsid w:val="00676F0F"/>
    <w:rsid w:val="0069363A"/>
    <w:rsid w:val="006A0683"/>
    <w:rsid w:val="006E19C2"/>
    <w:rsid w:val="006E47A0"/>
    <w:rsid w:val="006E5475"/>
    <w:rsid w:val="006E785A"/>
    <w:rsid w:val="007177DE"/>
    <w:rsid w:val="00743AA2"/>
    <w:rsid w:val="00750D21"/>
    <w:rsid w:val="007539DD"/>
    <w:rsid w:val="00755C6A"/>
    <w:rsid w:val="0076398E"/>
    <w:rsid w:val="00785F69"/>
    <w:rsid w:val="00790D53"/>
    <w:rsid w:val="007B43E7"/>
    <w:rsid w:val="007B6B1D"/>
    <w:rsid w:val="007C4C39"/>
    <w:rsid w:val="0082188C"/>
    <w:rsid w:val="008229C4"/>
    <w:rsid w:val="00824173"/>
    <w:rsid w:val="008419BC"/>
    <w:rsid w:val="008841B6"/>
    <w:rsid w:val="00890D04"/>
    <w:rsid w:val="008A448D"/>
    <w:rsid w:val="008A4FA6"/>
    <w:rsid w:val="008B409F"/>
    <w:rsid w:val="008E45B0"/>
    <w:rsid w:val="008F1886"/>
    <w:rsid w:val="008F4B7D"/>
    <w:rsid w:val="00904E46"/>
    <w:rsid w:val="00914DAB"/>
    <w:rsid w:val="00933CC4"/>
    <w:rsid w:val="00946ED9"/>
    <w:rsid w:val="0098363D"/>
    <w:rsid w:val="009874A3"/>
    <w:rsid w:val="009969E0"/>
    <w:rsid w:val="009D132E"/>
    <w:rsid w:val="009E2799"/>
    <w:rsid w:val="009E34E6"/>
    <w:rsid w:val="009E714C"/>
    <w:rsid w:val="00A07915"/>
    <w:rsid w:val="00A255A1"/>
    <w:rsid w:val="00A27371"/>
    <w:rsid w:val="00A32EAE"/>
    <w:rsid w:val="00A70ECC"/>
    <w:rsid w:val="00AA6D67"/>
    <w:rsid w:val="00AB6BC1"/>
    <w:rsid w:val="00B106C8"/>
    <w:rsid w:val="00B254C9"/>
    <w:rsid w:val="00B326F9"/>
    <w:rsid w:val="00B33216"/>
    <w:rsid w:val="00B4245B"/>
    <w:rsid w:val="00B612B8"/>
    <w:rsid w:val="00B77351"/>
    <w:rsid w:val="00B80E81"/>
    <w:rsid w:val="00BA3662"/>
    <w:rsid w:val="00BB1780"/>
    <w:rsid w:val="00BB3810"/>
    <w:rsid w:val="00BF25DA"/>
    <w:rsid w:val="00BF7105"/>
    <w:rsid w:val="00C065E9"/>
    <w:rsid w:val="00C215CA"/>
    <w:rsid w:val="00C21B25"/>
    <w:rsid w:val="00C3015E"/>
    <w:rsid w:val="00C50A68"/>
    <w:rsid w:val="00C52744"/>
    <w:rsid w:val="00C727E5"/>
    <w:rsid w:val="00C73F4A"/>
    <w:rsid w:val="00CB05C8"/>
    <w:rsid w:val="00CB64B5"/>
    <w:rsid w:val="00CD6A27"/>
    <w:rsid w:val="00CE0755"/>
    <w:rsid w:val="00CE725D"/>
    <w:rsid w:val="00D047C7"/>
    <w:rsid w:val="00D35CFC"/>
    <w:rsid w:val="00D465B3"/>
    <w:rsid w:val="00D47822"/>
    <w:rsid w:val="00D62904"/>
    <w:rsid w:val="00D83176"/>
    <w:rsid w:val="00D97D2C"/>
    <w:rsid w:val="00DA6EB1"/>
    <w:rsid w:val="00DA73F8"/>
    <w:rsid w:val="00DD5ECF"/>
    <w:rsid w:val="00DD5FE1"/>
    <w:rsid w:val="00E14B9F"/>
    <w:rsid w:val="00E40CE7"/>
    <w:rsid w:val="00E42DB7"/>
    <w:rsid w:val="00E67BFD"/>
    <w:rsid w:val="00E84C24"/>
    <w:rsid w:val="00E87AB7"/>
    <w:rsid w:val="00E964AD"/>
    <w:rsid w:val="00EA087B"/>
    <w:rsid w:val="00EA6350"/>
    <w:rsid w:val="00EB58EB"/>
    <w:rsid w:val="00F0480D"/>
    <w:rsid w:val="00F8290F"/>
    <w:rsid w:val="00FD6364"/>
    <w:rsid w:val="00FD65AA"/>
    <w:rsid w:val="00FD7895"/>
    <w:rsid w:val="00FE040D"/>
    <w:rsid w:val="00FF3688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662"/>
    <w:pPr>
      <w:shd w:val="pct70" w:color="CC0099" w:fill="auto"/>
      <w:spacing w:after="0" w:line="240" w:lineRule="auto"/>
    </w:pPr>
    <w:rPr>
      <w:rFonts w:ascii="Calibri" w:eastAsia="Calibri" w:hAnsi="Calibri" w:cs="Times New Roman"/>
      <w:color w:val="4F6228"/>
      <w:sz w:val="32"/>
    </w:rPr>
  </w:style>
  <w:style w:type="paragraph" w:styleId="Nagwek2">
    <w:name w:val="heading 2"/>
    <w:basedOn w:val="Normalny"/>
    <w:next w:val="Normalny"/>
    <w:link w:val="Nagwek2Znak"/>
    <w:semiHidden/>
    <w:qFormat/>
    <w:rsid w:val="00BA3662"/>
    <w:pPr>
      <w:keepNext/>
      <w:spacing w:line="360" w:lineRule="auto"/>
      <w:ind w:left="150"/>
      <w:outlineLvl w:val="1"/>
    </w:pPr>
    <w:rPr>
      <w:rFonts w:ascii="Times New Roman" w:eastAsia="Times New Roman" w:hAnsi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BA3662"/>
    <w:pPr>
      <w:keepNext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qFormat/>
    <w:rsid w:val="00BA3662"/>
    <w:pPr>
      <w:keepNext/>
      <w:spacing w:line="360" w:lineRule="auto"/>
      <w:jc w:val="both"/>
      <w:outlineLvl w:val="3"/>
    </w:pPr>
    <w:rPr>
      <w:rFonts w:ascii="Times New Roman" w:eastAsia="Times New Roman" w:hAnsi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A3662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3662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A3662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Bold">
    <w:name w:val="!_Bold"/>
    <w:uiPriority w:val="1"/>
    <w:qFormat/>
    <w:rsid w:val="00BA3662"/>
    <w:rPr>
      <w:b/>
      <w:bCs/>
    </w:rPr>
  </w:style>
  <w:style w:type="paragraph" w:customStyle="1" w:styleId="Wypunktowanie">
    <w:name w:val="!_Wypunktowanie"/>
    <w:basedOn w:val="Tekstglowny"/>
    <w:qFormat/>
    <w:rsid w:val="00BA3662"/>
    <w:pPr>
      <w:numPr>
        <w:numId w:val="2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BA3662"/>
    <w:pPr>
      <w:numPr>
        <w:numId w:val="5"/>
      </w:numPr>
      <w:spacing w:after="0" w:line="260" w:lineRule="atLeast"/>
    </w:pPr>
    <w:rPr>
      <w:rFonts w:ascii="Times New Roman" w:eastAsia="Calibri" w:hAnsi="Times New Roman" w:cs="Times New Roman"/>
      <w:sz w:val="20"/>
    </w:rPr>
  </w:style>
  <w:style w:type="paragraph" w:customStyle="1" w:styleId="Tekstglowny">
    <w:name w:val="!_Tekst_glowny"/>
    <w:qFormat/>
    <w:rsid w:val="00BA3662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1">
    <w:name w:val="!_Tytul_1"/>
    <w:qFormat/>
    <w:rsid w:val="00BA3662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customStyle="1" w:styleId="Tytul2">
    <w:name w:val="!_Tytul_2"/>
    <w:qFormat/>
    <w:rsid w:val="00BA3662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character" w:customStyle="1" w:styleId="Italic">
    <w:name w:val="!_Italic"/>
    <w:uiPriority w:val="1"/>
    <w:qFormat/>
    <w:rsid w:val="00BA3662"/>
    <w:rPr>
      <w:i/>
      <w:iCs/>
    </w:rPr>
  </w:style>
  <w:style w:type="character" w:customStyle="1" w:styleId="BoldItalic">
    <w:name w:val="!_Bold_Italic"/>
    <w:uiPriority w:val="1"/>
    <w:qFormat/>
    <w:rsid w:val="00BA3662"/>
    <w:rPr>
      <w:b/>
      <w:bCs/>
      <w:i/>
    </w:rPr>
  </w:style>
  <w:style w:type="paragraph" w:customStyle="1" w:styleId="Numerowanieabc">
    <w:name w:val="!_Numerowanie_abc"/>
    <w:basedOn w:val="Numerowanie123"/>
    <w:qFormat/>
    <w:rsid w:val="00BA3662"/>
    <w:pPr>
      <w:numPr>
        <w:numId w:val="4"/>
      </w:numPr>
    </w:pPr>
  </w:style>
  <w:style w:type="paragraph" w:customStyle="1" w:styleId="Tytul3">
    <w:name w:val="!_Tytul_3"/>
    <w:basedOn w:val="Tytul2"/>
    <w:qFormat/>
    <w:rsid w:val="00BA3662"/>
    <w:rPr>
      <w:color w:val="31849B"/>
      <w:sz w:val="24"/>
    </w:rPr>
  </w:style>
  <w:style w:type="table" w:styleId="Tabela-Siatka">
    <w:name w:val="Table Grid"/>
    <w:basedOn w:val="Standardowy"/>
    <w:uiPriority w:val="59"/>
    <w:rsid w:val="00BA36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BA3662"/>
    <w:pPr>
      <w:spacing w:after="0" w:line="300" w:lineRule="atLeast"/>
      <w:jc w:val="both"/>
    </w:pPr>
    <w:rPr>
      <w:rFonts w:ascii="Times New Roman" w:eastAsia="Calibri" w:hAnsi="Times New Roman" w:cs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BA3662"/>
    <w:rPr>
      <w:rFonts w:ascii="Tahoma" w:hAnsi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62"/>
    <w:rPr>
      <w:rFonts w:ascii="Tahoma" w:eastAsia="Calibri" w:hAnsi="Tahoma" w:cs="Times New Roman"/>
      <w:sz w:val="16"/>
      <w:szCs w:val="16"/>
      <w:shd w:val="pct70" w:color="CC0099" w:fill="auto"/>
    </w:rPr>
  </w:style>
  <w:style w:type="character" w:styleId="Odwoaniedelikatne">
    <w:name w:val="Subtle Reference"/>
    <w:uiPriority w:val="31"/>
    <w:qFormat/>
    <w:rsid w:val="00BA3662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BA3662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rsid w:val="00BA3662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A3662"/>
    <w:rPr>
      <w:rFonts w:ascii="Consolas" w:eastAsia="Calibri" w:hAnsi="Consolas" w:cs="Times New Roman"/>
      <w:color w:val="4F6228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rsid w:val="00BA3662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A3662"/>
    <w:rPr>
      <w:rFonts w:ascii="Calibri" w:eastAsia="Calibri" w:hAnsi="Calibri" w:cs="Times New Roman"/>
      <w:color w:val="4F6228"/>
      <w:sz w:val="32"/>
      <w:szCs w:val="20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BA3662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BA3662"/>
    <w:rPr>
      <w:rFonts w:ascii="Times New Roman" w:eastAsia="Calibri" w:hAnsi="Times New Roman" w:cs="Times New Roman"/>
      <w:color w:val="000000"/>
      <w:sz w:val="24"/>
      <w:szCs w:val="20"/>
    </w:rPr>
  </w:style>
  <w:style w:type="character" w:styleId="Odwoaniedokomentarza">
    <w:name w:val="annotation reference"/>
    <w:uiPriority w:val="99"/>
    <w:semiHidden/>
    <w:rsid w:val="00BA3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3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662"/>
    <w:rPr>
      <w:rFonts w:ascii="Calibri" w:eastAsia="Calibri" w:hAnsi="Calibri" w:cs="Times New Roman"/>
      <w:color w:val="4F6228"/>
      <w:sz w:val="20"/>
      <w:szCs w:val="20"/>
      <w:shd w:val="pct70" w:color="CC0099" w:fill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3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662"/>
    <w:rPr>
      <w:rFonts w:ascii="Calibri" w:eastAsia="Calibri" w:hAnsi="Calibri" w:cs="Times New Roman"/>
      <w:b/>
      <w:bCs/>
      <w:color w:val="4F6228"/>
      <w:sz w:val="20"/>
      <w:szCs w:val="20"/>
      <w:shd w:val="pct70" w:color="CC0099" w:fill="auto"/>
    </w:rPr>
  </w:style>
  <w:style w:type="paragraph" w:styleId="Poprawka">
    <w:name w:val="Revision"/>
    <w:hidden/>
    <w:uiPriority w:val="99"/>
    <w:semiHidden/>
    <w:rsid w:val="00785F69"/>
    <w:pPr>
      <w:spacing w:after="0" w:line="240" w:lineRule="auto"/>
    </w:pPr>
    <w:rPr>
      <w:rFonts w:ascii="Calibri" w:eastAsia="Calibri" w:hAnsi="Calibri" w:cs="Times New Roman"/>
      <w:color w:val="4F62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662"/>
    <w:pPr>
      <w:shd w:val="pct70" w:color="CC0099" w:fill="auto"/>
      <w:spacing w:after="0" w:line="240" w:lineRule="auto"/>
    </w:pPr>
    <w:rPr>
      <w:rFonts w:ascii="Calibri" w:eastAsia="Calibri" w:hAnsi="Calibri" w:cs="Times New Roman"/>
      <w:color w:val="4F6228"/>
      <w:sz w:val="32"/>
    </w:rPr>
  </w:style>
  <w:style w:type="paragraph" w:styleId="Nagwek2">
    <w:name w:val="heading 2"/>
    <w:basedOn w:val="Normalny"/>
    <w:next w:val="Normalny"/>
    <w:link w:val="Nagwek2Znak"/>
    <w:semiHidden/>
    <w:qFormat/>
    <w:rsid w:val="00BA3662"/>
    <w:pPr>
      <w:keepNext/>
      <w:spacing w:line="360" w:lineRule="auto"/>
      <w:ind w:left="150"/>
      <w:outlineLvl w:val="1"/>
    </w:pPr>
    <w:rPr>
      <w:rFonts w:ascii="Times New Roman" w:eastAsia="Times New Roman" w:hAnsi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BA3662"/>
    <w:pPr>
      <w:keepNext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qFormat/>
    <w:rsid w:val="00BA3662"/>
    <w:pPr>
      <w:keepNext/>
      <w:spacing w:line="360" w:lineRule="auto"/>
      <w:jc w:val="both"/>
      <w:outlineLvl w:val="3"/>
    </w:pPr>
    <w:rPr>
      <w:rFonts w:ascii="Times New Roman" w:eastAsia="Times New Roman" w:hAnsi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A3662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3662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A3662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Bold">
    <w:name w:val="!_Bold"/>
    <w:uiPriority w:val="1"/>
    <w:qFormat/>
    <w:rsid w:val="00BA3662"/>
    <w:rPr>
      <w:b/>
      <w:bCs/>
    </w:rPr>
  </w:style>
  <w:style w:type="paragraph" w:customStyle="1" w:styleId="Wypunktowanie">
    <w:name w:val="!_Wypunktowanie"/>
    <w:basedOn w:val="Tekstglowny"/>
    <w:qFormat/>
    <w:rsid w:val="00BA3662"/>
    <w:pPr>
      <w:numPr>
        <w:numId w:val="2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BA3662"/>
    <w:pPr>
      <w:numPr>
        <w:numId w:val="5"/>
      </w:numPr>
      <w:spacing w:after="0" w:line="260" w:lineRule="atLeast"/>
    </w:pPr>
    <w:rPr>
      <w:rFonts w:ascii="Times New Roman" w:eastAsia="Calibri" w:hAnsi="Times New Roman" w:cs="Times New Roman"/>
      <w:sz w:val="20"/>
    </w:rPr>
  </w:style>
  <w:style w:type="paragraph" w:customStyle="1" w:styleId="Tekstglowny">
    <w:name w:val="!_Tekst_glowny"/>
    <w:qFormat/>
    <w:rsid w:val="00BA3662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1">
    <w:name w:val="!_Tytul_1"/>
    <w:qFormat/>
    <w:rsid w:val="00BA3662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customStyle="1" w:styleId="Tytul2">
    <w:name w:val="!_Tytul_2"/>
    <w:qFormat/>
    <w:rsid w:val="00BA3662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character" w:customStyle="1" w:styleId="Italic">
    <w:name w:val="!_Italic"/>
    <w:uiPriority w:val="1"/>
    <w:qFormat/>
    <w:rsid w:val="00BA3662"/>
    <w:rPr>
      <w:i/>
      <w:iCs/>
    </w:rPr>
  </w:style>
  <w:style w:type="character" w:customStyle="1" w:styleId="BoldItalic">
    <w:name w:val="!_Bold_Italic"/>
    <w:uiPriority w:val="1"/>
    <w:qFormat/>
    <w:rsid w:val="00BA3662"/>
    <w:rPr>
      <w:b/>
      <w:bCs/>
      <w:i/>
    </w:rPr>
  </w:style>
  <w:style w:type="paragraph" w:customStyle="1" w:styleId="Numerowanieabc">
    <w:name w:val="!_Numerowanie_abc"/>
    <w:basedOn w:val="Numerowanie123"/>
    <w:qFormat/>
    <w:rsid w:val="00BA3662"/>
    <w:pPr>
      <w:numPr>
        <w:numId w:val="4"/>
      </w:numPr>
    </w:pPr>
  </w:style>
  <w:style w:type="paragraph" w:customStyle="1" w:styleId="Tytul3">
    <w:name w:val="!_Tytul_3"/>
    <w:basedOn w:val="Tytul2"/>
    <w:qFormat/>
    <w:rsid w:val="00BA3662"/>
    <w:rPr>
      <w:color w:val="31849B"/>
      <w:sz w:val="24"/>
    </w:rPr>
  </w:style>
  <w:style w:type="table" w:styleId="Tabela-Siatka">
    <w:name w:val="Table Grid"/>
    <w:basedOn w:val="Standardowy"/>
    <w:uiPriority w:val="59"/>
    <w:rsid w:val="00BA36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BA3662"/>
    <w:pPr>
      <w:spacing w:after="0" w:line="300" w:lineRule="atLeast"/>
      <w:jc w:val="both"/>
    </w:pPr>
    <w:rPr>
      <w:rFonts w:ascii="Times New Roman" w:eastAsia="Calibri" w:hAnsi="Times New Roman" w:cs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BA3662"/>
    <w:rPr>
      <w:rFonts w:ascii="Tahoma" w:hAnsi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62"/>
    <w:rPr>
      <w:rFonts w:ascii="Tahoma" w:eastAsia="Calibri" w:hAnsi="Tahoma" w:cs="Times New Roman"/>
      <w:sz w:val="16"/>
      <w:szCs w:val="16"/>
      <w:shd w:val="pct70" w:color="CC0099" w:fill="auto"/>
    </w:rPr>
  </w:style>
  <w:style w:type="character" w:styleId="Odwoaniedelikatne">
    <w:name w:val="Subtle Reference"/>
    <w:uiPriority w:val="31"/>
    <w:qFormat/>
    <w:rsid w:val="00BA3662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BA3662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rsid w:val="00BA3662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A3662"/>
    <w:rPr>
      <w:rFonts w:ascii="Consolas" w:eastAsia="Calibri" w:hAnsi="Consolas" w:cs="Times New Roman"/>
      <w:color w:val="4F6228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rsid w:val="00BA3662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A3662"/>
    <w:rPr>
      <w:rFonts w:ascii="Calibri" w:eastAsia="Calibri" w:hAnsi="Calibri" w:cs="Times New Roman"/>
      <w:color w:val="4F6228"/>
      <w:sz w:val="32"/>
      <w:szCs w:val="20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BA3662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BA3662"/>
    <w:rPr>
      <w:rFonts w:ascii="Times New Roman" w:eastAsia="Calibri" w:hAnsi="Times New Roman" w:cs="Times New Roman"/>
      <w:color w:val="000000"/>
      <w:sz w:val="24"/>
      <w:szCs w:val="20"/>
    </w:rPr>
  </w:style>
  <w:style w:type="character" w:styleId="Odwoaniedokomentarza">
    <w:name w:val="annotation reference"/>
    <w:uiPriority w:val="99"/>
    <w:semiHidden/>
    <w:rsid w:val="00BA3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3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662"/>
    <w:rPr>
      <w:rFonts w:ascii="Calibri" w:eastAsia="Calibri" w:hAnsi="Calibri" w:cs="Times New Roman"/>
      <w:color w:val="4F6228"/>
      <w:sz w:val="20"/>
      <w:szCs w:val="20"/>
      <w:shd w:val="pct70" w:color="CC0099" w:fill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3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662"/>
    <w:rPr>
      <w:rFonts w:ascii="Calibri" w:eastAsia="Calibri" w:hAnsi="Calibri" w:cs="Times New Roman"/>
      <w:b/>
      <w:bCs/>
      <w:color w:val="4F6228"/>
      <w:sz w:val="20"/>
      <w:szCs w:val="20"/>
      <w:shd w:val="pct70" w:color="CC0099" w:fill="auto"/>
    </w:rPr>
  </w:style>
  <w:style w:type="paragraph" w:styleId="Poprawka">
    <w:name w:val="Revision"/>
    <w:hidden/>
    <w:uiPriority w:val="99"/>
    <w:semiHidden/>
    <w:rsid w:val="00785F69"/>
    <w:pPr>
      <w:spacing w:after="0" w:line="240" w:lineRule="auto"/>
    </w:pPr>
    <w:rPr>
      <w:rFonts w:ascii="Calibri" w:eastAsia="Calibri" w:hAnsi="Calibri" w:cs="Times New Roman"/>
      <w:color w:val="4F62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41</Pages>
  <Words>5110</Words>
  <Characters>30660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Agata</cp:lastModifiedBy>
  <cp:revision>7</cp:revision>
  <dcterms:created xsi:type="dcterms:W3CDTF">2019-02-26T12:54:00Z</dcterms:created>
  <dcterms:modified xsi:type="dcterms:W3CDTF">2019-05-06T07:55:00Z</dcterms:modified>
</cp:coreProperties>
</file>