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E2AF" w14:textId="1FA2F37D" w:rsidR="00296297" w:rsidRDefault="00533356" w:rsidP="00296297">
      <w:pPr>
        <w:spacing w:line="360" w:lineRule="auto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63C1E0" wp14:editId="4904417A">
            <wp:simplePos x="0" y="0"/>
            <wp:positionH relativeFrom="column">
              <wp:posOffset>-931545</wp:posOffset>
            </wp:positionH>
            <wp:positionV relativeFrom="paragraph">
              <wp:posOffset>-904240</wp:posOffset>
            </wp:positionV>
            <wp:extent cx="7559040" cy="10692130"/>
            <wp:effectExtent l="0" t="0" r="381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1D57" w14:textId="4C29F296" w:rsidR="00B8059B" w:rsidRDefault="00B8059B">
      <w:pPr>
        <w:rPr>
          <w:sz w:val="32"/>
        </w:rPr>
      </w:pPr>
    </w:p>
    <w:p w14:paraId="2A324FD7" w14:textId="77777777" w:rsidR="003E5A8A" w:rsidRDefault="003E5A8A" w:rsidP="00B8059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5421D05B" w14:textId="77777777" w:rsidR="00B8059B" w:rsidRDefault="00B8059B" w:rsidP="00B8059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BIOLOGIA</w:t>
      </w:r>
    </w:p>
    <w:p w14:paraId="30431597" w14:textId="77777777" w:rsidR="00B8059B" w:rsidRDefault="00B8059B" w:rsidP="00B8059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8A0163A" w14:textId="5D62C2C7" w:rsidR="00B8059B" w:rsidRDefault="00B8059B" w:rsidP="00B8059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ZAKRES ROZSZERZONY</w:t>
      </w:r>
    </w:p>
    <w:p w14:paraId="508176C7" w14:textId="77777777" w:rsidR="00B8059B" w:rsidRDefault="00B8059B" w:rsidP="00B8059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21E3F747" w14:textId="77777777" w:rsidR="00B8059B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41921F15" w14:textId="77777777" w:rsidR="00B8059B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004C47A0" w14:textId="77777777" w:rsidR="00B8059B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1DBF3CA0" w14:textId="77777777" w:rsidR="00B8059B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4C85915A" w14:textId="77777777" w:rsidR="00B8059B" w:rsidRPr="00D660E1" w:rsidRDefault="00B8059B" w:rsidP="00B8059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14:paraId="3B26119F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3E7ED821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23363BE3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 xml:space="preserve">Autor: </w:t>
      </w:r>
    </w:p>
    <w:p w14:paraId="72A43B65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Sławomir Nowak</w:t>
      </w:r>
    </w:p>
    <w:p w14:paraId="218779EB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ab/>
      </w:r>
    </w:p>
    <w:p w14:paraId="655CF952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326F2614" w14:textId="77777777" w:rsidR="00B8059B" w:rsidRPr="00D660E1" w:rsidRDefault="00B8059B" w:rsidP="00B8059B">
      <w:pPr>
        <w:pStyle w:val="Tekstglowny"/>
        <w:rPr>
          <w:rFonts w:asciiTheme="minorHAnsi" w:hAnsiTheme="minorHAnsi"/>
          <w:sz w:val="40"/>
          <w:szCs w:val="40"/>
        </w:rPr>
      </w:pPr>
    </w:p>
    <w:p w14:paraId="6D14A7C7" w14:textId="77777777" w:rsidR="00B8059B" w:rsidRDefault="00B8059B" w:rsidP="00B8059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4C756751" w14:textId="77777777" w:rsidR="00B8059B" w:rsidRDefault="00B8059B" w:rsidP="00B8059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201</w:t>
      </w:r>
      <w:r>
        <w:rPr>
          <w:rFonts w:asciiTheme="minorHAnsi" w:hAnsiTheme="minorHAnsi"/>
          <w:sz w:val="40"/>
          <w:szCs w:val="40"/>
        </w:rPr>
        <w:t>9</w:t>
      </w:r>
    </w:p>
    <w:p w14:paraId="4F09692A" w14:textId="77777777" w:rsidR="00B8059B" w:rsidRDefault="00B8059B" w:rsidP="00B8059B">
      <w:pPr>
        <w:rPr>
          <w:rStyle w:val="Bold"/>
          <w:rFonts w:ascii="Arial" w:eastAsia="Calibri" w:hAnsi="Arial"/>
          <w:color w:val="E36C0A"/>
          <w:sz w:val="28"/>
          <w:szCs w:val="22"/>
          <w:lang w:eastAsia="en-US"/>
        </w:rPr>
      </w:pPr>
      <w:r>
        <w:rPr>
          <w:rStyle w:val="Bold"/>
        </w:rPr>
        <w:br w:type="page"/>
      </w:r>
    </w:p>
    <w:p w14:paraId="371448D3" w14:textId="77777777" w:rsidR="00B8059B" w:rsidRDefault="00B8059B" w:rsidP="00533356">
      <w:pPr>
        <w:pStyle w:val="Tytul1"/>
        <w:rPr>
          <w:rStyle w:val="Bold"/>
        </w:rPr>
      </w:pPr>
      <w:bookmarkStart w:id="0" w:name="_Toc9847235"/>
      <w:r w:rsidRPr="00625ED9">
        <w:rPr>
          <w:rStyle w:val="Bold"/>
        </w:rPr>
        <w:lastRenderedPageBreak/>
        <w:t>Spis treści</w:t>
      </w:r>
      <w:bookmarkEnd w:id="0"/>
    </w:p>
    <w:p w14:paraId="203A94F4" w14:textId="77777777" w:rsidR="00B8059B" w:rsidRPr="00625ED9" w:rsidRDefault="00B8059B" w:rsidP="00B8059B">
      <w:pPr>
        <w:pStyle w:val="Tytul2"/>
        <w:rPr>
          <w:rStyle w:val="Bold"/>
        </w:rPr>
      </w:pPr>
    </w:p>
    <w:p w14:paraId="671BF29D" w14:textId="77777777" w:rsidR="00F23D72" w:rsidRDefault="00B8059B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begin"/>
      </w:r>
      <w:r w:rsidRPr="002A6E11">
        <w:rPr>
          <w:rStyle w:val="Bold"/>
        </w:rPr>
        <w:instrText xml:space="preserve"> TOC \o "1-3" \h \z \t "!_Tytul_1;1" </w:instrText>
      </w:r>
      <w:r w:rsidRPr="002A6E11">
        <w:rPr>
          <w:rStyle w:val="Bold"/>
          <w:rFonts w:ascii="Calibri" w:hAnsi="Calibri"/>
          <w:color w:val="000000" w:themeColor="text1"/>
          <w:sz w:val="32"/>
        </w:rPr>
        <w:fldChar w:fldCharType="separate"/>
      </w:r>
      <w:hyperlink w:anchor="_Toc9847235" w:history="1">
        <w:r w:rsidR="00F23D72" w:rsidRPr="00FD6666">
          <w:rPr>
            <w:rStyle w:val="Hipercze"/>
            <w:noProof/>
          </w:rPr>
          <w:t>Spis treści</w:t>
        </w:r>
        <w:r w:rsidR="00F23D72">
          <w:rPr>
            <w:noProof/>
            <w:webHidden/>
          </w:rPr>
          <w:tab/>
        </w:r>
        <w:r w:rsidR="00F23D72">
          <w:rPr>
            <w:noProof/>
            <w:webHidden/>
          </w:rPr>
          <w:fldChar w:fldCharType="begin"/>
        </w:r>
        <w:r w:rsidR="00F23D72">
          <w:rPr>
            <w:noProof/>
            <w:webHidden/>
          </w:rPr>
          <w:instrText xml:space="preserve"> PAGEREF _Toc9847235 \h </w:instrText>
        </w:r>
        <w:r w:rsidR="00F23D72">
          <w:rPr>
            <w:noProof/>
            <w:webHidden/>
          </w:rPr>
        </w:r>
        <w:r w:rsidR="00F23D72"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2</w:t>
        </w:r>
        <w:r w:rsidR="00F23D72">
          <w:rPr>
            <w:noProof/>
            <w:webHidden/>
          </w:rPr>
          <w:fldChar w:fldCharType="end"/>
        </w:r>
      </w:hyperlink>
    </w:p>
    <w:p w14:paraId="36375F08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36" w:history="1">
        <w:r w:rsidRPr="00FD6666">
          <w:rPr>
            <w:rStyle w:val="Hipercze"/>
            <w:noProof/>
          </w:rPr>
          <w:t>I. 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458243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37" w:history="1">
        <w:r w:rsidRPr="00FD6666">
          <w:rPr>
            <w:rStyle w:val="Hipercze"/>
            <w:noProof/>
          </w:rPr>
          <w:t>II. Podstawa programowa a program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A2FB56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38" w:history="1">
        <w:r w:rsidRPr="00FD6666">
          <w:rPr>
            <w:rStyle w:val="Hipercze"/>
            <w:noProof/>
          </w:rPr>
          <w:t>III. Wymagania ogólne podstawy programowej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90F885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39" w:history="1">
        <w:r w:rsidRPr="00FD6666">
          <w:rPr>
            <w:rStyle w:val="Hipercze"/>
            <w:noProof/>
          </w:rPr>
          <w:t>IV. Sposoby realizacji celów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59ADDD5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40" w:history="1">
        <w:r w:rsidRPr="00FD6666">
          <w:rPr>
            <w:rStyle w:val="Hipercze"/>
            <w:noProof/>
          </w:rPr>
          <w:t>V. Propozycja systemu oceniania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3D1437" w14:textId="77777777" w:rsidR="00F23D72" w:rsidRDefault="00F23D72">
      <w:pPr>
        <w:pStyle w:val="Spistreci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</w:rPr>
      </w:pPr>
      <w:hyperlink w:anchor="_Toc9847241" w:history="1">
        <w:r w:rsidRPr="00FD6666">
          <w:rPr>
            <w:rStyle w:val="Hipercze"/>
            <w:noProof/>
          </w:rPr>
          <w:t>VI. Zakres tematy</w:t>
        </w:r>
        <w:r w:rsidRPr="00FD6666">
          <w:rPr>
            <w:rStyle w:val="Hipercze"/>
            <w:noProof/>
          </w:rPr>
          <w:t>c</w:t>
        </w:r>
        <w:r w:rsidRPr="00FD6666">
          <w:rPr>
            <w:rStyle w:val="Hipercze"/>
            <w:noProof/>
          </w:rPr>
          <w:t>zny zajęć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6AE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5C61D5" w14:textId="77777777" w:rsidR="00B8059B" w:rsidRDefault="00B8059B" w:rsidP="00B8059B">
      <w:pPr>
        <w:spacing w:line="360" w:lineRule="auto"/>
      </w:pPr>
      <w:r w:rsidRPr="002A6E11">
        <w:rPr>
          <w:rStyle w:val="Odwoaniedokomentarza1"/>
        </w:rPr>
        <w:fldChar w:fldCharType="end"/>
      </w:r>
    </w:p>
    <w:p w14:paraId="03220D29" w14:textId="77777777" w:rsidR="00B8059B" w:rsidRDefault="00B8059B" w:rsidP="00B8059B">
      <w:pPr>
        <w:spacing w:line="360" w:lineRule="auto"/>
      </w:pPr>
    </w:p>
    <w:p w14:paraId="4C5F9D22" w14:textId="77777777" w:rsidR="00B8059B" w:rsidRDefault="00B8059B" w:rsidP="00B8059B">
      <w:pPr>
        <w:spacing w:line="360" w:lineRule="auto"/>
      </w:pPr>
    </w:p>
    <w:p w14:paraId="0B1C06E3" w14:textId="77777777" w:rsidR="00B8059B" w:rsidRDefault="00B8059B" w:rsidP="00B8059B">
      <w:pPr>
        <w:spacing w:line="360" w:lineRule="auto"/>
      </w:pPr>
    </w:p>
    <w:p w14:paraId="54BDE56F" w14:textId="77777777" w:rsidR="00F561F5" w:rsidRPr="008C3983" w:rsidRDefault="00F561F5" w:rsidP="00432B90">
      <w:pPr>
        <w:spacing w:line="360" w:lineRule="auto"/>
        <w:jc w:val="center"/>
      </w:pPr>
    </w:p>
    <w:p w14:paraId="5F7EF1F3" w14:textId="77777777" w:rsidR="00433619" w:rsidRDefault="00433619" w:rsidP="00432B90">
      <w:pPr>
        <w:spacing w:line="360" w:lineRule="auto"/>
      </w:pPr>
    </w:p>
    <w:p w14:paraId="522BA101" w14:textId="77777777" w:rsidR="00432B90" w:rsidRPr="008C3983" w:rsidRDefault="00432B90" w:rsidP="00432B90">
      <w:pPr>
        <w:spacing w:line="360" w:lineRule="auto"/>
      </w:pPr>
    </w:p>
    <w:p w14:paraId="52DA21B1" w14:textId="77777777" w:rsidR="00F561F5" w:rsidRPr="008C3983" w:rsidRDefault="00F561F5" w:rsidP="00432B90">
      <w:pPr>
        <w:spacing w:line="360" w:lineRule="auto"/>
        <w:jc w:val="center"/>
      </w:pPr>
    </w:p>
    <w:p w14:paraId="154B66CF" w14:textId="77777777" w:rsidR="00F561F5" w:rsidRPr="008C3983" w:rsidRDefault="00F561F5" w:rsidP="00432B90">
      <w:pPr>
        <w:spacing w:line="360" w:lineRule="auto"/>
        <w:jc w:val="center"/>
      </w:pPr>
    </w:p>
    <w:p w14:paraId="08B3CF12" w14:textId="77777777" w:rsidR="00F561F5" w:rsidRPr="008C3983" w:rsidRDefault="00F561F5" w:rsidP="00432B90">
      <w:pPr>
        <w:spacing w:line="360" w:lineRule="auto"/>
        <w:jc w:val="center"/>
      </w:pPr>
    </w:p>
    <w:p w14:paraId="751B9E08" w14:textId="77777777" w:rsidR="00F561F5" w:rsidRPr="008C3983" w:rsidRDefault="00F561F5" w:rsidP="00432B90">
      <w:pPr>
        <w:spacing w:line="360" w:lineRule="auto"/>
        <w:jc w:val="center"/>
      </w:pPr>
    </w:p>
    <w:p w14:paraId="73FB5B5A" w14:textId="77777777" w:rsidR="00F561F5" w:rsidRDefault="00F561F5" w:rsidP="00432B90">
      <w:pPr>
        <w:spacing w:line="360" w:lineRule="auto"/>
        <w:jc w:val="center"/>
      </w:pPr>
    </w:p>
    <w:p w14:paraId="6326411E" w14:textId="77777777" w:rsidR="00296297" w:rsidRPr="008C3983" w:rsidRDefault="00296297" w:rsidP="00432B90">
      <w:pPr>
        <w:spacing w:line="360" w:lineRule="auto"/>
        <w:jc w:val="center"/>
      </w:pPr>
    </w:p>
    <w:p w14:paraId="0CEC927C" w14:textId="77777777" w:rsidR="00F561F5" w:rsidRPr="008C3983" w:rsidRDefault="00F561F5" w:rsidP="00432B90">
      <w:pPr>
        <w:spacing w:line="360" w:lineRule="auto"/>
        <w:jc w:val="center"/>
      </w:pPr>
    </w:p>
    <w:p w14:paraId="6ABC60E8" w14:textId="77777777" w:rsidR="00F561F5" w:rsidRPr="008C3983" w:rsidRDefault="00F561F5" w:rsidP="00432B90">
      <w:pPr>
        <w:spacing w:line="360" w:lineRule="auto"/>
        <w:jc w:val="center"/>
      </w:pPr>
    </w:p>
    <w:p w14:paraId="57DE9785" w14:textId="77777777" w:rsidR="00F561F5" w:rsidRPr="008C3983" w:rsidRDefault="00F561F5" w:rsidP="00432B90">
      <w:pPr>
        <w:spacing w:line="360" w:lineRule="auto"/>
        <w:jc w:val="center"/>
      </w:pPr>
    </w:p>
    <w:p w14:paraId="1167B118" w14:textId="77777777" w:rsidR="00F561F5" w:rsidRPr="008C3983" w:rsidRDefault="00F561F5" w:rsidP="00432B90">
      <w:pPr>
        <w:spacing w:line="360" w:lineRule="auto"/>
        <w:jc w:val="center"/>
      </w:pPr>
    </w:p>
    <w:p w14:paraId="5201AF26" w14:textId="77777777" w:rsidR="00F561F5" w:rsidRPr="008C3983" w:rsidRDefault="00F561F5" w:rsidP="00432B90">
      <w:pPr>
        <w:spacing w:line="360" w:lineRule="auto"/>
        <w:jc w:val="center"/>
      </w:pPr>
    </w:p>
    <w:p w14:paraId="6414F118" w14:textId="77777777" w:rsidR="00F561F5" w:rsidRPr="008C3983" w:rsidRDefault="00F561F5" w:rsidP="00432B90">
      <w:pPr>
        <w:spacing w:line="360" w:lineRule="auto"/>
      </w:pPr>
    </w:p>
    <w:p w14:paraId="0B490D3E" w14:textId="77777777" w:rsidR="00DF1D86" w:rsidRDefault="00DF1D86" w:rsidP="00432B90">
      <w:pPr>
        <w:spacing w:line="360" w:lineRule="auto"/>
      </w:pPr>
    </w:p>
    <w:p w14:paraId="0C8DC3F7" w14:textId="77777777" w:rsidR="00DF1D86" w:rsidRDefault="00DF1D86" w:rsidP="00432B90">
      <w:pPr>
        <w:spacing w:line="360" w:lineRule="auto"/>
      </w:pPr>
    </w:p>
    <w:p w14:paraId="35A3964D" w14:textId="77777777" w:rsidR="00DF1D86" w:rsidRDefault="00DF1D86" w:rsidP="00432B90">
      <w:pPr>
        <w:spacing w:line="360" w:lineRule="auto"/>
      </w:pPr>
    </w:p>
    <w:p w14:paraId="5FC9CAF5" w14:textId="77777777" w:rsidR="00DF1D86" w:rsidRDefault="00DF1D86" w:rsidP="00432B90">
      <w:pPr>
        <w:spacing w:line="360" w:lineRule="auto"/>
      </w:pPr>
    </w:p>
    <w:p w14:paraId="5B7C01AD" w14:textId="77777777" w:rsidR="00DF1D86" w:rsidRDefault="00DF1D86" w:rsidP="00432B90">
      <w:pPr>
        <w:spacing w:line="360" w:lineRule="auto"/>
      </w:pPr>
    </w:p>
    <w:p w14:paraId="3F594089" w14:textId="77777777" w:rsidR="00DF1D86" w:rsidRDefault="00DF1D86" w:rsidP="00432B90">
      <w:pPr>
        <w:spacing w:line="360" w:lineRule="auto"/>
      </w:pPr>
    </w:p>
    <w:p w14:paraId="5E0D96D1" w14:textId="77777777" w:rsidR="00DF1D86" w:rsidRDefault="00DF1D86" w:rsidP="00432B90">
      <w:pPr>
        <w:spacing w:line="360" w:lineRule="auto"/>
      </w:pPr>
    </w:p>
    <w:p w14:paraId="30194961" w14:textId="77777777" w:rsidR="00B8059B" w:rsidRPr="00B52B38" w:rsidRDefault="00B8059B" w:rsidP="00B8059B">
      <w:pPr>
        <w:pStyle w:val="Tytul1"/>
      </w:pPr>
      <w:bookmarkStart w:id="1" w:name="_Toc9847236"/>
      <w:r>
        <w:t xml:space="preserve">I. </w:t>
      </w:r>
      <w:r w:rsidRPr="00B52B38">
        <w:t>Wstęp</w:t>
      </w:r>
      <w:bookmarkEnd w:id="1"/>
    </w:p>
    <w:p w14:paraId="4D9D0B51" w14:textId="77777777" w:rsidR="00296297" w:rsidRDefault="00296297" w:rsidP="00296297">
      <w:pPr>
        <w:spacing w:line="360" w:lineRule="auto"/>
      </w:pPr>
    </w:p>
    <w:p w14:paraId="68D2E410" w14:textId="79653C94" w:rsidR="00DF1D86" w:rsidRDefault="00296297" w:rsidP="00547502">
      <w:pPr>
        <w:spacing w:line="360" w:lineRule="auto"/>
        <w:ind w:firstLine="360"/>
        <w:jc w:val="both"/>
      </w:pPr>
      <w:r>
        <w:t xml:space="preserve">W ubiegłym roku weszło w życie nowe </w:t>
      </w:r>
      <w:r>
        <w:rPr>
          <w:iCs/>
        </w:rPr>
        <w:t>Rozporządzenie</w:t>
      </w:r>
      <w:r w:rsidRPr="00296297">
        <w:rPr>
          <w:iCs/>
        </w:rPr>
        <w:t xml:space="preserve"> </w:t>
      </w:r>
      <w:r w:rsidRPr="008C3983">
        <w:t>Ministra Edukacji Narodowej</w:t>
      </w:r>
      <w:r w:rsidRPr="00296297">
        <w:rPr>
          <w:iCs/>
        </w:rPr>
        <w:t xml:space="preserve"> z dnia 30 stycznia 2018 roku w sprawie podstawy programowej kształcenia ogólnego dla liceum ogólnokształcącego, technikum oraz branżowej szkoły II stopnia </w:t>
      </w:r>
      <w:r w:rsidRPr="00296297">
        <w:t>(Dz.</w:t>
      </w:r>
      <w:r w:rsidR="002D0751">
        <w:t xml:space="preserve"> </w:t>
      </w:r>
      <w:r w:rsidRPr="00296297">
        <w:t>U. 2018 poz. 467)</w:t>
      </w:r>
      <w:r w:rsidR="00D10BF4">
        <w:t>.</w:t>
      </w:r>
      <w:r>
        <w:t xml:space="preserve"> Wydawnictwo OPERON podążając za zmianami ustawowymi, a także</w:t>
      </w:r>
      <w:r w:rsidR="00264911">
        <w:t xml:space="preserve"> w odpowiedzi na wciąż zmieniające się potrzeby szkół, zaproponowało nową serię podręczników.</w:t>
      </w:r>
      <w:r w:rsidR="00030FE5">
        <w:t xml:space="preserve"> Podręczniki</w:t>
      </w:r>
      <w:r w:rsidR="00D10BF4">
        <w:t xml:space="preserve"> te</w:t>
      </w:r>
      <w:r w:rsidR="00030FE5">
        <w:t xml:space="preserve"> doskonale wpisują się w dzisiejsze oczekiwania uczniów, dzięki zrozumiałemu językowi oraz przejrzystemu układowi. Treści są bogato i atrakcyjnie zilustrowane, </w:t>
      </w:r>
      <w:r w:rsidR="00D10BF4">
        <w:t>jednocześnie</w:t>
      </w:r>
      <w:r w:rsidR="00030FE5">
        <w:t xml:space="preserve"> bez straty na wartości merytorycznej publikacji. </w:t>
      </w:r>
      <w:r w:rsidR="00547502">
        <w:t xml:space="preserve">Materiałem wspomagającym podręcznik jest dedykowany program nauczania. </w:t>
      </w:r>
      <w:r w:rsidR="00030FE5">
        <w:t xml:space="preserve">Przedstawiony tutaj program jest przeznaczony do </w:t>
      </w:r>
      <w:r w:rsidR="00030FE5" w:rsidRPr="008C3983">
        <w:t xml:space="preserve">nauczania </w:t>
      </w:r>
      <w:r w:rsidR="00030FE5">
        <w:t>biologii</w:t>
      </w:r>
      <w:r w:rsidR="00030FE5" w:rsidRPr="008C3983">
        <w:t xml:space="preserve"> w zakresie rozszerzonym w </w:t>
      </w:r>
      <w:r w:rsidR="00DF1D86" w:rsidRPr="00DF1D86">
        <w:t>liceum ogólnokształcącym</w:t>
      </w:r>
      <w:r w:rsidR="00030FE5">
        <w:t xml:space="preserve"> oraz technikum</w:t>
      </w:r>
      <w:r w:rsidR="00E312F7">
        <w:t>.</w:t>
      </w:r>
      <w:r w:rsidR="00DF1D86">
        <w:t xml:space="preserve"> </w:t>
      </w:r>
      <w:r w:rsidR="00473F7D">
        <w:t>Realizacja programu nauczania pozwala poszerzyć wiedzę biologiczną ucznia zdobyt</w:t>
      </w:r>
      <w:r w:rsidR="00BE3A85">
        <w:t>ą</w:t>
      </w:r>
      <w:r w:rsidR="00473F7D">
        <w:t xml:space="preserve"> na wcześniejszych etapach edukacji</w:t>
      </w:r>
      <w:r w:rsidR="00BE3A85">
        <w:t xml:space="preserve"> (</w:t>
      </w:r>
      <w:r w:rsidR="00473F7D">
        <w:t>zwłaszcza w aspekcie praktycznego zastosowania nauk biologicznych</w:t>
      </w:r>
      <w:r w:rsidR="00BE3A85">
        <w:t>),</w:t>
      </w:r>
      <w:r w:rsidR="00473F7D">
        <w:t xml:space="preserve"> </w:t>
      </w:r>
      <w:r w:rsidR="00BE3A85">
        <w:t>p</w:t>
      </w:r>
      <w:r w:rsidR="00473F7D">
        <w:t>rzygotowując go do wyzwań współczesnego świata i</w:t>
      </w:r>
      <w:r w:rsidR="00547502">
        <w:t xml:space="preserve"> rosnącego w nim znaczenia osiągnięć biologicznych.</w:t>
      </w:r>
      <w:r w:rsidR="00BF3543">
        <w:t xml:space="preserve"> Uczeń powinien rozumieć procesy biologiczne zachodzące na różnych poziomach organizacji życia. </w:t>
      </w:r>
      <w:r w:rsidR="00851800">
        <w:t>Budowanie świadomości uczniów jest istotne w licznych kwestiach m.in. działaniach prozdrowotnych, racjonalnym gospodarowaniu</w:t>
      </w:r>
      <w:r w:rsidR="00851800" w:rsidRPr="00DF1D86">
        <w:t xml:space="preserve"> zasobami przyrody</w:t>
      </w:r>
      <w:r w:rsidR="00851800">
        <w:t xml:space="preserve"> czy krytyczn</w:t>
      </w:r>
      <w:r w:rsidR="00BE3A85">
        <w:t>ej</w:t>
      </w:r>
      <w:r w:rsidR="00851800">
        <w:t xml:space="preserve"> analizie doniesień opartych o dane biologiczne.</w:t>
      </w:r>
      <w:r w:rsidR="007F3354">
        <w:t xml:space="preserve"> Ponadto </w:t>
      </w:r>
      <w:r w:rsidR="007F3354" w:rsidRPr="007F3354">
        <w:t xml:space="preserve">nauczania biologii w zakresie rozszerzonym </w:t>
      </w:r>
      <w:r w:rsidR="007F3354">
        <w:t>przygotowuje</w:t>
      </w:r>
      <w:r w:rsidR="007F3354" w:rsidRPr="007F3354">
        <w:t xml:space="preserve"> ucznia do samodzielnego, jak i zespołowego rozwiązywania problemów badawczych</w:t>
      </w:r>
      <w:r w:rsidR="007F3354">
        <w:t>, w tym umiejętności właściwej interpretacji uzyskanych wyników.</w:t>
      </w:r>
    </w:p>
    <w:p w14:paraId="6BD4A020" w14:textId="39EA73E8" w:rsidR="00547502" w:rsidRDefault="00851800" w:rsidP="00547502">
      <w:pPr>
        <w:spacing w:line="360" w:lineRule="auto"/>
        <w:ind w:firstLine="360"/>
        <w:jc w:val="both"/>
      </w:pPr>
      <w:r>
        <w:t>Na koniec należy pamiętać</w:t>
      </w:r>
      <w:r w:rsidR="00BE3A85">
        <w:t>,</w:t>
      </w:r>
      <w:r w:rsidR="00547502">
        <w:t xml:space="preserve"> że przedstawiony program nauczania wraz ze sposobami osiągania celów oraz </w:t>
      </w:r>
      <w:r>
        <w:t>przedstawionym systemem</w:t>
      </w:r>
      <w:r w:rsidR="00547502">
        <w:t xml:space="preserve"> oceniania są tylko sugestią. Nauczyciel jako osoba przekazująca wiedzę i czuwająca nad rozwojem </w:t>
      </w:r>
      <w:r w:rsidR="00BE3A85">
        <w:t>podopiecznych</w:t>
      </w:r>
      <w:r w:rsidR="00547502">
        <w:t xml:space="preserve"> jest zobowiązan</w:t>
      </w:r>
      <w:r w:rsidR="00BE3A85">
        <w:t>a</w:t>
      </w:r>
      <w:r w:rsidR="00547502">
        <w:t xml:space="preserve"> do oceny procesu nauczania i osiągnięć uczniów. Nauczyciel powinien na bieżąco monitorować efekty nauczania w oparciu o wszelkie prace sprawdzające (np. testy, raporty z doświadczeń, próbne egzaminy maturalne), a także obserwując umiejętności uczniów. Ponadto nie należy zapominać o bezpośredniej opinii </w:t>
      </w:r>
      <w:r w:rsidR="00C232B2">
        <w:t xml:space="preserve">samych </w:t>
      </w:r>
      <w:r w:rsidR="00547502">
        <w:t xml:space="preserve">uczniów. Współpraca z każdą grupą zapewne będzie przebiegać inaczej, dlatego w czasie realizacji programu wymagana jest odpowiednia reakcja nauczyciela oraz zmiany, które mogą wpłynąć na ewentualna poprawę osiągnięć. </w:t>
      </w:r>
      <w:r w:rsidR="00547502">
        <w:lastRenderedPageBreak/>
        <w:t>Program nauczania może stanowić tylko podstawę dla własnego pomysłu na realizację</w:t>
      </w:r>
      <w:r w:rsidR="004079F3">
        <w:t xml:space="preserve"> celów kształcenia</w:t>
      </w:r>
      <w:r w:rsidR="00A8748B">
        <w:t>.</w:t>
      </w:r>
      <w:r w:rsidR="004079F3">
        <w:t xml:space="preserve"> </w:t>
      </w:r>
      <w:r w:rsidR="00A8748B">
        <w:t>P</w:t>
      </w:r>
      <w:r w:rsidR="004079F3">
        <w:t>amięta</w:t>
      </w:r>
      <w:r w:rsidR="00A8748B">
        <w:t>ć należy</w:t>
      </w:r>
      <w:r w:rsidR="00547502">
        <w:t xml:space="preserve"> o konieczności realizacji założeń podstawy programowej. </w:t>
      </w:r>
    </w:p>
    <w:p w14:paraId="2FE32D82" w14:textId="58F2BA5A" w:rsidR="00030FE5" w:rsidRPr="00B52B38" w:rsidRDefault="00B8059B" w:rsidP="00B8059B">
      <w:pPr>
        <w:pStyle w:val="Tytul1"/>
      </w:pPr>
      <w:bookmarkStart w:id="2" w:name="_Toc4707113"/>
      <w:bookmarkStart w:id="3" w:name="_Toc9847237"/>
      <w:r>
        <w:t xml:space="preserve">II. </w:t>
      </w:r>
      <w:r w:rsidR="00030FE5" w:rsidRPr="00B52B38">
        <w:t>Podstawa programowa</w:t>
      </w:r>
      <w:r w:rsidR="00790826" w:rsidRPr="00B52B38">
        <w:t xml:space="preserve"> a program nauczania</w:t>
      </w:r>
      <w:bookmarkEnd w:id="2"/>
      <w:bookmarkEnd w:id="3"/>
    </w:p>
    <w:p w14:paraId="3901DB56" w14:textId="77777777" w:rsidR="00030FE5" w:rsidRDefault="00030FE5" w:rsidP="00790826">
      <w:pPr>
        <w:spacing w:line="360" w:lineRule="auto"/>
        <w:jc w:val="both"/>
      </w:pPr>
    </w:p>
    <w:p w14:paraId="720DD058" w14:textId="2BB5B01E" w:rsidR="00030FE5" w:rsidRDefault="00030FE5" w:rsidP="00790826">
      <w:pPr>
        <w:spacing w:line="360" w:lineRule="auto"/>
        <w:ind w:firstLine="360"/>
        <w:jc w:val="both"/>
      </w:pPr>
      <w:r>
        <w:t xml:space="preserve">Podstawa programowa dokładnie wskazuje wymagania </w:t>
      </w:r>
      <w:r w:rsidR="00BA41E4">
        <w:t>ogólne oraz szczegółowe.</w:t>
      </w:r>
      <w:r w:rsidR="00790826">
        <w:t xml:space="preserve"> </w:t>
      </w:r>
      <w:r w:rsidR="00BA41E4">
        <w:t>S</w:t>
      </w:r>
      <w:r w:rsidR="00790826">
        <w:t xml:space="preserve">tanowią </w:t>
      </w:r>
      <w:r w:rsidR="00BA41E4">
        <w:t xml:space="preserve">one </w:t>
      </w:r>
      <w:r w:rsidR="00790826">
        <w:t>główne założenia dla treści zawartych w podręcznikach, a także opracowanego programu nauczania. Jednak nie znaczy to, że nauczan</w:t>
      </w:r>
      <w:r w:rsidR="00A418B5">
        <w:t>i</w:t>
      </w:r>
      <w:r w:rsidR="00790826">
        <w:t>e biologii powinno ograniczać się wyłącznie do zalecanych wymagań. W przypadku dziedziny opartej na obserwacjach i eksperymentach korzystn</w:t>
      </w:r>
      <w:r w:rsidR="00A418B5">
        <w:t>e</w:t>
      </w:r>
      <w:r w:rsidR="00790826">
        <w:t xml:space="preserve"> jest rozwijanie zagadnień wywołujących większe zainteresowanie lub sprawiających większe problemy ze zrozumieniem. Odbiorcy, czyli w tym przypadku uczniowie, bez wątpienia zyskają wraz z takim podejściem do nauczania.</w:t>
      </w:r>
    </w:p>
    <w:p w14:paraId="1FCBBDBD" w14:textId="47FDB936" w:rsidR="00790826" w:rsidRDefault="00A418B5" w:rsidP="00790826">
      <w:pPr>
        <w:spacing w:line="360" w:lineRule="auto"/>
        <w:ind w:firstLine="360"/>
        <w:jc w:val="both"/>
      </w:pPr>
      <w:r>
        <w:t>P</w:t>
      </w:r>
      <w:r w:rsidR="00790826">
        <w:t xml:space="preserve">rzedstawiony program nauczania </w:t>
      </w:r>
      <w:r w:rsidR="004641BC">
        <w:t xml:space="preserve">głównie </w:t>
      </w:r>
      <w:r w:rsidR="00BA41E4">
        <w:t>ma na celu wskazanie założeń podstawy programowej i tym samym ułatwić nauczycielom pracę nad realizacją tej koncepcji. Mimo wszystko w podręczniku</w:t>
      </w:r>
      <w:r w:rsidR="004641BC">
        <w:t xml:space="preserve"> (</w:t>
      </w:r>
      <w:r w:rsidR="002E4CD9">
        <w:t>wymienione również w programie nauczania</w:t>
      </w:r>
      <w:r w:rsidR="004641BC">
        <w:t>)</w:t>
      </w:r>
      <w:r w:rsidR="002E4CD9">
        <w:t xml:space="preserve"> </w:t>
      </w:r>
      <w:r w:rsidR="00BA41E4">
        <w:t xml:space="preserve">pojawiają się treści niewskazane w podstawie programowej lub </w:t>
      </w:r>
      <w:r w:rsidR="002E4CD9">
        <w:t>wyjaśnione bardziej szczegółowo</w:t>
      </w:r>
      <w:r w:rsidR="00BA41E4">
        <w:t>. Wytyczne podstawy programowej są bardzo często niezmiennie zaprezentowane w programie</w:t>
      </w:r>
      <w:r w:rsidR="002E4CD9">
        <w:t xml:space="preserve">, co ma ułatwić ich rozpoznanie w czasie </w:t>
      </w:r>
      <w:r w:rsidR="00547502">
        <w:t>planowania</w:t>
      </w:r>
      <w:r>
        <w:t>,</w:t>
      </w:r>
      <w:r w:rsidR="00547502">
        <w:t xml:space="preserve"> a następnie </w:t>
      </w:r>
      <w:r w:rsidR="002E4CD9">
        <w:t>realizacji. Odpowiednie wymagania szczegółowe oraz odpowiadające im punkty podstawy programowej są przypisane</w:t>
      </w:r>
      <w:r w:rsidR="00BA41E4">
        <w:t xml:space="preserve"> </w:t>
      </w:r>
      <w:r w:rsidR="002E4CD9">
        <w:t>do określo</w:t>
      </w:r>
      <w:r w:rsidR="005E477D">
        <w:t>nych działów podręcznika. Ponad</w:t>
      </w:r>
      <w:r w:rsidR="002E4CD9">
        <w:t>to wskazane są cele kształcenia charakterystyczne dla zaprezentowanego tematu i w niektórych przypadkach pokrywające się z wymaganiami ogólnymi podstawy. Program przedstawiony jest w formie tabeli</w:t>
      </w:r>
      <w:r w:rsidR="00E732FA">
        <w:t>,</w:t>
      </w:r>
      <w:r w:rsidR="002E4CD9">
        <w:t xml:space="preserve"> co zwiększa jego czytelność i ułatwia realizację wyznaczonych celów. Tabela została zaprezentowana w </w:t>
      </w:r>
      <w:r w:rsidR="004641BC">
        <w:t>roz</w:t>
      </w:r>
      <w:r w:rsidR="002E4CD9">
        <w:t xml:space="preserve">dziale </w:t>
      </w:r>
      <w:r w:rsidR="00E312F7">
        <w:t>6</w:t>
      </w:r>
      <w:r w:rsidR="002E4CD9">
        <w:t>.</w:t>
      </w:r>
    </w:p>
    <w:p w14:paraId="0BFD84E8" w14:textId="77777777" w:rsidR="002E4CD9" w:rsidRDefault="002E4CD9" w:rsidP="00790826">
      <w:pPr>
        <w:spacing w:line="360" w:lineRule="auto"/>
        <w:ind w:firstLine="360"/>
        <w:jc w:val="both"/>
      </w:pPr>
    </w:p>
    <w:p w14:paraId="38675DD8" w14:textId="77777777" w:rsidR="00547502" w:rsidRDefault="00547502" w:rsidP="00790826">
      <w:pPr>
        <w:spacing w:line="360" w:lineRule="auto"/>
        <w:ind w:firstLine="360"/>
        <w:jc w:val="both"/>
      </w:pPr>
    </w:p>
    <w:p w14:paraId="17E06F82" w14:textId="3DA9B9D0" w:rsidR="002E4CD9" w:rsidRPr="00D10BF4" w:rsidRDefault="00B8059B" w:rsidP="00B8059B">
      <w:pPr>
        <w:pStyle w:val="Tytul1"/>
      </w:pPr>
      <w:bookmarkStart w:id="4" w:name="_Toc4707114"/>
      <w:bookmarkStart w:id="5" w:name="_Toc9847238"/>
      <w:r>
        <w:t xml:space="preserve">III. </w:t>
      </w:r>
      <w:r w:rsidR="002E4CD9" w:rsidRPr="00D10BF4">
        <w:t>Wymagania ogólne podstawy programowej</w:t>
      </w:r>
      <w:bookmarkEnd w:id="4"/>
      <w:bookmarkEnd w:id="5"/>
    </w:p>
    <w:p w14:paraId="10F5A9EF" w14:textId="77777777" w:rsidR="002E4CD9" w:rsidRDefault="002E4CD9" w:rsidP="002E4CD9">
      <w:pPr>
        <w:spacing w:line="360" w:lineRule="auto"/>
        <w:jc w:val="both"/>
      </w:pPr>
    </w:p>
    <w:p w14:paraId="403FE3A1" w14:textId="25D16BBB" w:rsidR="002E4CD9" w:rsidRDefault="002E4CD9" w:rsidP="004B4989">
      <w:pPr>
        <w:spacing w:line="360" w:lineRule="auto"/>
        <w:ind w:firstLine="360"/>
        <w:jc w:val="both"/>
      </w:pPr>
      <w:r>
        <w:t>W czasie realizacji podstawy programowej szczególna uwagę należy zwrócić na jej wymagania ogólne</w:t>
      </w:r>
      <w:r w:rsidR="001D440A">
        <w:t xml:space="preserve">. Zostały one zgrupowane w sześć głównych celów kształcenia, z których nie wszystkie są bezpośrednio ujęte w treściach nauczania. </w:t>
      </w:r>
      <w:r w:rsidR="00E732FA">
        <w:t>C</w:t>
      </w:r>
      <w:r w:rsidR="001D440A">
        <w:t>zęść z nich stanowi podstawę rzetelnego i świadomego podejścia do rozwoju myślenia naukowego</w:t>
      </w:r>
      <w:r w:rsidR="00E732FA">
        <w:t>,</w:t>
      </w:r>
      <w:r w:rsidR="001D440A">
        <w:t xml:space="preserve"> </w:t>
      </w:r>
      <w:r w:rsidR="00E732FA">
        <w:t>d</w:t>
      </w:r>
      <w:r w:rsidR="001D440A">
        <w:t>latego warto poświęcić im uwagę na każdym etapie edukacji biologicznej.</w:t>
      </w:r>
    </w:p>
    <w:p w14:paraId="1A499F55" w14:textId="77777777" w:rsidR="00C20039" w:rsidRDefault="00C20039" w:rsidP="004B4989">
      <w:pPr>
        <w:spacing w:line="360" w:lineRule="auto"/>
        <w:ind w:firstLine="360"/>
        <w:jc w:val="both"/>
      </w:pPr>
    </w:p>
    <w:p w14:paraId="43729EC9" w14:textId="77777777" w:rsidR="00B8059B" w:rsidRDefault="00B8059B">
      <w:r>
        <w:lastRenderedPageBreak/>
        <w:br w:type="page"/>
      </w:r>
    </w:p>
    <w:p w14:paraId="6F79E7D7" w14:textId="334A462B" w:rsidR="001D440A" w:rsidRDefault="001D440A" w:rsidP="004B4989">
      <w:pPr>
        <w:spacing w:line="360" w:lineRule="auto"/>
        <w:ind w:firstLine="360"/>
        <w:jc w:val="both"/>
      </w:pPr>
      <w:r>
        <w:lastRenderedPageBreak/>
        <w:t>Zgodnie z podstawą programową do głównych celów kształcenia należą:</w:t>
      </w:r>
    </w:p>
    <w:p w14:paraId="0C1B2BF6" w14:textId="286B90B1" w:rsidR="001D440A" w:rsidRPr="00C20039" w:rsidRDefault="001D440A" w:rsidP="001D440A">
      <w:pPr>
        <w:pStyle w:val="Akapitzlist"/>
        <w:numPr>
          <w:ilvl w:val="0"/>
          <w:numId w:val="2"/>
        </w:numPr>
        <w:spacing w:line="360" w:lineRule="auto"/>
        <w:jc w:val="both"/>
      </w:pPr>
      <w:r w:rsidRPr="001D440A">
        <w:rPr>
          <w:bCs/>
        </w:rPr>
        <w:t>Pogłębianie wiedzy z zakresu różnorodności biologicznej oraz zjawisk i procesów biologicznych zachodzących na różnych poziomach organizacji życia</w:t>
      </w:r>
      <w:r>
        <w:rPr>
          <w:bCs/>
        </w:rPr>
        <w:t>.</w:t>
      </w:r>
    </w:p>
    <w:p w14:paraId="15725034" w14:textId="77777777" w:rsidR="00C20039" w:rsidRDefault="00C20039" w:rsidP="00C20039">
      <w:pPr>
        <w:pStyle w:val="Akapitzlist"/>
        <w:spacing w:line="360" w:lineRule="auto"/>
        <w:ind w:left="1080"/>
        <w:jc w:val="both"/>
        <w:rPr>
          <w:bCs/>
        </w:rPr>
      </w:pPr>
    </w:p>
    <w:p w14:paraId="2A25C4D1" w14:textId="77777777" w:rsidR="005E477D" w:rsidRDefault="00C20039" w:rsidP="00C20039">
      <w:pPr>
        <w:pStyle w:val="Akapitzlist"/>
        <w:spacing w:line="360" w:lineRule="auto"/>
        <w:ind w:left="1080"/>
        <w:jc w:val="both"/>
        <w:rPr>
          <w:bCs/>
        </w:rPr>
      </w:pPr>
      <w:r>
        <w:rPr>
          <w:bCs/>
        </w:rPr>
        <w:t xml:space="preserve">W dobie współczesnych zagrożeń różnorodności biologicznej w większości bezpośrednio związanych z działalnością człowieka, a także pośrednio np. w postaci problemu globalnych zmian klimatu, uczeń powinien umieć opisywać, porządkować i rozpoznawać organizmy. Wyjaśniać zjawiska </w:t>
      </w:r>
      <w:r w:rsidRPr="00C20039">
        <w:rPr>
          <w:bCs/>
        </w:rPr>
        <w:t>i procesy biologiczne zachodzące w wybranych organizmach i w środowisku</w:t>
      </w:r>
      <w:r>
        <w:rPr>
          <w:bCs/>
        </w:rPr>
        <w:t>.</w:t>
      </w:r>
      <w:r w:rsidRPr="00C20039">
        <w:rPr>
          <w:bCs/>
        </w:rPr>
        <w:t xml:space="preserve"> </w:t>
      </w:r>
      <w:r>
        <w:rPr>
          <w:bCs/>
        </w:rPr>
        <w:t>Wykazywać</w:t>
      </w:r>
      <w:r w:rsidRPr="00C20039">
        <w:rPr>
          <w:bCs/>
        </w:rPr>
        <w:t xml:space="preserve"> związki pomiędzy strukturą i funkcją na różnych poziomach organizacji życia</w:t>
      </w:r>
      <w:r>
        <w:rPr>
          <w:bCs/>
        </w:rPr>
        <w:t>. O</w:t>
      </w:r>
      <w:r w:rsidRPr="00C20039">
        <w:rPr>
          <w:bCs/>
        </w:rPr>
        <w:t>bjaśnia</w:t>
      </w:r>
      <w:r>
        <w:rPr>
          <w:bCs/>
        </w:rPr>
        <w:t>ć</w:t>
      </w:r>
      <w:r w:rsidRPr="00C20039">
        <w:rPr>
          <w:bCs/>
        </w:rPr>
        <w:t xml:space="preserve"> funkcjonowanie organizmu człowieka na różnych poziomach złożoności i w poszczególnych etapach ontogenezy</w:t>
      </w:r>
      <w:r>
        <w:rPr>
          <w:bCs/>
        </w:rPr>
        <w:t>. P</w:t>
      </w:r>
      <w:r w:rsidRPr="00C20039">
        <w:rPr>
          <w:bCs/>
        </w:rPr>
        <w:t>rzedstawia</w:t>
      </w:r>
      <w:r>
        <w:rPr>
          <w:bCs/>
        </w:rPr>
        <w:t>ć</w:t>
      </w:r>
      <w:r w:rsidRPr="00C20039">
        <w:rPr>
          <w:bCs/>
        </w:rPr>
        <w:t xml:space="preserve"> i wyjaśnia</w:t>
      </w:r>
      <w:r>
        <w:rPr>
          <w:bCs/>
        </w:rPr>
        <w:t>ć</w:t>
      </w:r>
      <w:r w:rsidRPr="00C20039">
        <w:rPr>
          <w:bCs/>
        </w:rPr>
        <w:t xml:space="preserve"> zależności między organizmami oraz między organizmem a środowiskiem</w:t>
      </w:r>
      <w:r>
        <w:rPr>
          <w:bCs/>
        </w:rPr>
        <w:t>. A także, wykazywać</w:t>
      </w:r>
      <w:r w:rsidRPr="00C20039">
        <w:rPr>
          <w:bCs/>
        </w:rPr>
        <w:t>, że różnorodność organizmów jest wynikiem procesów ewolucyjnych</w:t>
      </w:r>
      <w:r>
        <w:rPr>
          <w:bCs/>
        </w:rPr>
        <w:t xml:space="preserve">. </w:t>
      </w:r>
    </w:p>
    <w:p w14:paraId="2DB6D7AB" w14:textId="1EF29669" w:rsidR="00C20039" w:rsidRPr="00C20039" w:rsidRDefault="00C20039" w:rsidP="00C20039">
      <w:pPr>
        <w:pStyle w:val="Akapitzlist"/>
        <w:spacing w:line="360" w:lineRule="auto"/>
        <w:ind w:left="1080"/>
        <w:jc w:val="both"/>
        <w:rPr>
          <w:bCs/>
        </w:rPr>
      </w:pPr>
      <w:r>
        <w:rPr>
          <w:bCs/>
        </w:rPr>
        <w:t>Część z</w:t>
      </w:r>
      <w:r w:rsidR="005E477D">
        <w:rPr>
          <w:bCs/>
        </w:rPr>
        <w:t>e wskazanych</w:t>
      </w:r>
      <w:r>
        <w:rPr>
          <w:bCs/>
        </w:rPr>
        <w:t xml:space="preserve"> celów może być zrealizowanych w oparciu o treści w </w:t>
      </w:r>
      <w:r w:rsidR="00783DCC">
        <w:rPr>
          <w:bCs/>
        </w:rPr>
        <w:t>t</w:t>
      </w:r>
      <w:r>
        <w:rPr>
          <w:bCs/>
        </w:rPr>
        <w:t xml:space="preserve">omie II, </w:t>
      </w:r>
      <w:r w:rsidR="00783DCC">
        <w:rPr>
          <w:bCs/>
        </w:rPr>
        <w:t xml:space="preserve">w </w:t>
      </w:r>
      <w:r>
        <w:rPr>
          <w:bCs/>
        </w:rPr>
        <w:t>rozdziałach 1-</w:t>
      </w:r>
      <w:r w:rsidR="00E312F7">
        <w:rPr>
          <w:bCs/>
        </w:rPr>
        <w:t>7</w:t>
      </w:r>
      <w:r>
        <w:rPr>
          <w:bCs/>
        </w:rPr>
        <w:t xml:space="preserve">. </w:t>
      </w:r>
    </w:p>
    <w:p w14:paraId="461F0E3B" w14:textId="77777777" w:rsidR="00C20039" w:rsidRPr="001D440A" w:rsidRDefault="00C20039" w:rsidP="00C20039">
      <w:pPr>
        <w:pStyle w:val="Akapitzlist"/>
        <w:spacing w:line="360" w:lineRule="auto"/>
        <w:ind w:left="1080"/>
        <w:jc w:val="both"/>
      </w:pPr>
    </w:p>
    <w:p w14:paraId="0C83F6B9" w14:textId="77777777" w:rsidR="001D440A" w:rsidRPr="00C20039" w:rsidRDefault="001D440A" w:rsidP="001D440A">
      <w:pPr>
        <w:pStyle w:val="Akapitzlist"/>
        <w:numPr>
          <w:ilvl w:val="0"/>
          <w:numId w:val="2"/>
        </w:numPr>
        <w:spacing w:line="360" w:lineRule="auto"/>
        <w:jc w:val="both"/>
      </w:pPr>
      <w:r w:rsidRPr="001D440A">
        <w:rPr>
          <w:bCs/>
        </w:rPr>
        <w:t>Rozwijanie myślenia naukowego; doskonalenie umiejętności planowania i przeprowadzania obserwacji i doświadczeń oraz wnioskowania w oparciu o wyniki badań.</w:t>
      </w:r>
    </w:p>
    <w:p w14:paraId="07CC9AAC" w14:textId="77777777" w:rsidR="00C20039" w:rsidRDefault="00C20039" w:rsidP="00C20039">
      <w:pPr>
        <w:spacing w:line="360" w:lineRule="auto"/>
        <w:ind w:left="1080"/>
        <w:jc w:val="both"/>
      </w:pPr>
    </w:p>
    <w:p w14:paraId="16165B8D" w14:textId="275F662B" w:rsidR="00C20039" w:rsidRDefault="004641BC" w:rsidP="00C20039">
      <w:pPr>
        <w:spacing w:line="360" w:lineRule="auto"/>
        <w:ind w:left="1080"/>
        <w:jc w:val="both"/>
      </w:pPr>
      <w:r>
        <w:t>B</w:t>
      </w:r>
      <w:r w:rsidR="00C20039">
        <w:t xml:space="preserve">iologia jest </w:t>
      </w:r>
      <w:r>
        <w:t>dziedziną nauk</w:t>
      </w:r>
      <w:r w:rsidR="0091140E">
        <w:t xml:space="preserve">, </w:t>
      </w:r>
      <w:r>
        <w:t>której fundamentem są obserwacj</w:t>
      </w:r>
      <w:r w:rsidR="0091140E">
        <w:t>e</w:t>
      </w:r>
      <w:r>
        <w:t xml:space="preserve"> i eksperymenty. Rozwijanie myślenia naukowego opartego o prawidłową metodologię badawczą jest podstawą nauczania biologii. Jest również jedynym wyjaśnieniem dla wielu biologicznych zasad i założeń. Dlatego uczeń powinien umieć określać problem badawczy, formułować hipotezy, planować i przeprowadzać oraz dokumentować</w:t>
      </w:r>
      <w:r w:rsidRPr="004641BC">
        <w:t xml:space="preserve"> obserwacje i proste doświadczenia biologiczne</w:t>
      </w:r>
      <w:r>
        <w:t>.</w:t>
      </w:r>
    </w:p>
    <w:p w14:paraId="046F8C26" w14:textId="5BFE72EB" w:rsidR="005E477D" w:rsidRDefault="004641BC" w:rsidP="00C20039">
      <w:pPr>
        <w:spacing w:line="360" w:lineRule="auto"/>
        <w:ind w:left="1080"/>
        <w:jc w:val="both"/>
      </w:pPr>
      <w:r>
        <w:t>O</w:t>
      </w:r>
      <w:r w:rsidRPr="004641BC">
        <w:t>kreśla</w:t>
      </w:r>
      <w:r>
        <w:t>ć</w:t>
      </w:r>
      <w:r w:rsidRPr="004641BC">
        <w:t xml:space="preserve"> warunki doświadczenia, rozróżnia</w:t>
      </w:r>
      <w:r>
        <w:t>ć</w:t>
      </w:r>
      <w:r w:rsidRPr="004641BC">
        <w:t xml:space="preserve"> próbę kontrolną i badawczą</w:t>
      </w:r>
      <w:r>
        <w:t>. Opracowywać, analizować i interpretować</w:t>
      </w:r>
      <w:r w:rsidRPr="004641BC">
        <w:t xml:space="preserve"> wyniki badań w oparciu o proste analizy statystyczne</w:t>
      </w:r>
      <w:r w:rsidR="005E477D">
        <w:t>. O</w:t>
      </w:r>
      <w:r w:rsidR="005E477D" w:rsidRPr="004641BC">
        <w:t>dnosi</w:t>
      </w:r>
      <w:r w:rsidR="005E477D">
        <w:t>ć</w:t>
      </w:r>
      <w:r w:rsidR="005E477D" w:rsidRPr="004641BC">
        <w:t xml:space="preserve"> się do wyników uzyskanych przez innych badaczy</w:t>
      </w:r>
      <w:r w:rsidR="005E477D">
        <w:t>. O</w:t>
      </w:r>
      <w:r w:rsidR="005E477D" w:rsidRPr="005E477D">
        <w:t>cenia</w:t>
      </w:r>
      <w:r w:rsidR="005E477D">
        <w:t>ć</w:t>
      </w:r>
      <w:r w:rsidR="005E477D" w:rsidRPr="005E477D">
        <w:t xml:space="preserve"> poprawność zastosowanych pr</w:t>
      </w:r>
      <w:r w:rsidR="005E477D">
        <w:t>ocedur badawczych oraz formułować</w:t>
      </w:r>
      <w:r w:rsidR="005E477D" w:rsidRPr="005E477D">
        <w:t xml:space="preserve"> wnioski</w:t>
      </w:r>
      <w:r w:rsidR="005E477D">
        <w:t>. Przygotowywać</w:t>
      </w:r>
      <w:r w:rsidR="005E477D" w:rsidRPr="005E477D">
        <w:t xml:space="preserve"> preparaty świeże oraz przeprowadza</w:t>
      </w:r>
      <w:r w:rsidR="005E477D">
        <w:t>ć</w:t>
      </w:r>
      <w:r w:rsidR="005E477D" w:rsidRPr="005E477D">
        <w:t xml:space="preserve"> celowe obserwacje mikroskopowe i makroskopowe</w:t>
      </w:r>
      <w:r w:rsidR="005E477D">
        <w:t xml:space="preserve">. </w:t>
      </w:r>
    </w:p>
    <w:p w14:paraId="076E2311" w14:textId="4B8B8D7E" w:rsidR="004641BC" w:rsidRPr="00C20039" w:rsidRDefault="005E477D" w:rsidP="00C20039">
      <w:pPr>
        <w:spacing w:line="360" w:lineRule="auto"/>
        <w:ind w:left="1080"/>
        <w:jc w:val="both"/>
      </w:pPr>
      <w:r>
        <w:lastRenderedPageBreak/>
        <w:t>Ze względu na doświadczalny charakter biologii, większość z wymienionych celów może być zrealizowanych na każdym etapie nauczania biologii.</w:t>
      </w:r>
    </w:p>
    <w:p w14:paraId="0A464B73" w14:textId="77777777" w:rsidR="00C20039" w:rsidRPr="00C20039" w:rsidRDefault="00C20039" w:rsidP="00C20039">
      <w:pPr>
        <w:spacing w:line="360" w:lineRule="auto"/>
        <w:jc w:val="both"/>
      </w:pPr>
    </w:p>
    <w:p w14:paraId="31FD8D73" w14:textId="0BBC8A5B" w:rsidR="001D440A" w:rsidRPr="005E477D" w:rsidRDefault="001D440A" w:rsidP="001D440A">
      <w:pPr>
        <w:pStyle w:val="Akapitzlist"/>
        <w:numPr>
          <w:ilvl w:val="0"/>
          <w:numId w:val="2"/>
        </w:numPr>
        <w:spacing w:line="360" w:lineRule="auto"/>
        <w:jc w:val="both"/>
      </w:pPr>
      <w:r w:rsidRPr="001D440A">
        <w:rPr>
          <w:bCs/>
        </w:rPr>
        <w:t>Posługiwanie się informacjami pochodzącymi z analizy materiałów źródłowych.</w:t>
      </w:r>
    </w:p>
    <w:p w14:paraId="43BFF8BC" w14:textId="77777777" w:rsidR="005E477D" w:rsidRDefault="005E477D" w:rsidP="005E477D">
      <w:pPr>
        <w:spacing w:line="360" w:lineRule="auto"/>
        <w:jc w:val="both"/>
      </w:pPr>
    </w:p>
    <w:p w14:paraId="3E36A04B" w14:textId="56513781" w:rsidR="005E477D" w:rsidRDefault="004B1913" w:rsidP="005E477D">
      <w:pPr>
        <w:spacing w:line="360" w:lineRule="auto"/>
        <w:ind w:left="1080"/>
        <w:jc w:val="both"/>
      </w:pPr>
      <w:r>
        <w:t>W</w:t>
      </w:r>
      <w:r w:rsidR="005E477D">
        <w:t xml:space="preserve"> dobie cyfryzacji dostęp do informacji nigdy nie był łatwiejszy. Niestety jej jakość nie zawsze idzie w parze z łatwością zdobycia. Ponadto wyrażanie własnej opinii przez każdego, często niepopartej żadnym materiałem źródłowym nie stanowi współcześnie problemu. </w:t>
      </w:r>
      <w:r w:rsidR="00E9703A">
        <w:t>Tymczasem wiele zagadnień budzi kontrowersje</w:t>
      </w:r>
      <w:r w:rsidR="00A16838">
        <w:t>,</w:t>
      </w:r>
      <w:r w:rsidR="00E9703A">
        <w:t xml:space="preserve"> a strony w dyskusji prezentują dwie skrajne opinie m.in. w kwestii organizmów modyfikowanych genetycznie, szczepień ochronnych, metod </w:t>
      </w:r>
      <w:r w:rsidR="00E9703A">
        <w:rPr>
          <w:i/>
        </w:rPr>
        <w:t xml:space="preserve">in </w:t>
      </w:r>
      <w:r w:rsidR="00E9703A" w:rsidRPr="00E9703A">
        <w:rPr>
          <w:i/>
        </w:rPr>
        <w:t>vitro</w:t>
      </w:r>
      <w:r w:rsidR="00E9703A">
        <w:t xml:space="preserve">, </w:t>
      </w:r>
      <w:r w:rsidR="00E9703A" w:rsidRPr="00E9703A">
        <w:t>edytowania</w:t>
      </w:r>
      <w:r w:rsidR="00E9703A">
        <w:t xml:space="preserve"> genomu</w:t>
      </w:r>
      <w:r w:rsidR="00415C11">
        <w:t xml:space="preserve"> i</w:t>
      </w:r>
      <w:r w:rsidR="00E9703A">
        <w:t xml:space="preserve"> wiele aspektów ochrony przyrody. Z tego powodu uczeń powinien umieć wykorzystywać</w:t>
      </w:r>
      <w:r w:rsidR="00E9703A" w:rsidRPr="00E9703A">
        <w:t xml:space="preserve"> różnorodne źródła i metody pozyskiwania informacji</w:t>
      </w:r>
      <w:r w:rsidR="00E9703A">
        <w:t>. Odczytywać, analizować, interpretować</w:t>
      </w:r>
      <w:r w:rsidR="00E9703A" w:rsidRPr="00E9703A">
        <w:t xml:space="preserve"> i przetwarza</w:t>
      </w:r>
      <w:r w:rsidR="00E9703A">
        <w:t>ć</w:t>
      </w:r>
      <w:r w:rsidR="00E9703A" w:rsidRPr="00E9703A">
        <w:t xml:space="preserve"> </w:t>
      </w:r>
      <w:r w:rsidR="00E9703A">
        <w:t xml:space="preserve">informacje tekstowe, graficzne oraz </w:t>
      </w:r>
      <w:r w:rsidR="00E9703A" w:rsidRPr="00E9703A">
        <w:t>liczbowe</w:t>
      </w:r>
      <w:r w:rsidR="00E9703A">
        <w:t>. O</w:t>
      </w:r>
      <w:r w:rsidR="00E9703A" w:rsidRPr="00E9703A">
        <w:t>dróżnia</w:t>
      </w:r>
      <w:r w:rsidR="00E9703A">
        <w:t>ć</w:t>
      </w:r>
      <w:r w:rsidR="00E9703A" w:rsidRPr="00E9703A">
        <w:t xml:space="preserve"> wiedzę potoczną od uzyskanej metodami naukowymi</w:t>
      </w:r>
      <w:r w:rsidR="00E9703A">
        <w:t>. O</w:t>
      </w:r>
      <w:r w:rsidR="00E9703A" w:rsidRPr="00E9703A">
        <w:t>dróżnia fakty od opinii</w:t>
      </w:r>
      <w:r w:rsidR="006C21B2">
        <w:t>,</w:t>
      </w:r>
      <w:r w:rsidR="00E9703A">
        <w:t xml:space="preserve"> </w:t>
      </w:r>
      <w:r w:rsidR="006C21B2">
        <w:t>o</w:t>
      </w:r>
      <w:r w:rsidR="00E9703A">
        <w:t>bjaśnia i koment</w:t>
      </w:r>
      <w:r w:rsidR="006C21B2">
        <w:t>uje</w:t>
      </w:r>
      <w:r w:rsidR="00E9703A" w:rsidRPr="00E9703A">
        <w:t xml:space="preserve"> informacje, posługując się terminologią biologiczną</w:t>
      </w:r>
      <w:r w:rsidR="00E9703A">
        <w:t>. O</w:t>
      </w:r>
      <w:r w:rsidR="00E9703A" w:rsidRPr="00E9703A">
        <w:t>dnosi się krytycznie do informacji pozyskanych z różnych źródeł, w tym internetowych</w:t>
      </w:r>
      <w:r w:rsidR="00E9703A">
        <w:t>.</w:t>
      </w:r>
    </w:p>
    <w:p w14:paraId="61E3BCD5" w14:textId="04CB3F96" w:rsidR="00E9703A" w:rsidRDefault="00E9703A" w:rsidP="005E477D">
      <w:pPr>
        <w:spacing w:line="360" w:lineRule="auto"/>
        <w:ind w:left="1080"/>
        <w:jc w:val="both"/>
      </w:pPr>
      <w:r>
        <w:t>Ze względu na uniwersalny charakter powyższych celów większość z nich może być zrealizowanych na każdym etapie nauczania biologii.</w:t>
      </w:r>
    </w:p>
    <w:p w14:paraId="777AD47C" w14:textId="77777777" w:rsidR="005E477D" w:rsidRPr="005E477D" w:rsidRDefault="005E477D" w:rsidP="005E477D">
      <w:pPr>
        <w:spacing w:line="360" w:lineRule="auto"/>
        <w:jc w:val="both"/>
      </w:pPr>
    </w:p>
    <w:p w14:paraId="03BC5268" w14:textId="4DDB8E2A" w:rsidR="00C20039" w:rsidRPr="002136B1" w:rsidRDefault="00C20039" w:rsidP="00C20039">
      <w:pPr>
        <w:pStyle w:val="Akapitzlist"/>
        <w:numPr>
          <w:ilvl w:val="0"/>
          <w:numId w:val="2"/>
        </w:numPr>
        <w:spacing w:line="360" w:lineRule="auto"/>
        <w:jc w:val="both"/>
      </w:pPr>
      <w:r w:rsidRPr="00C20039">
        <w:rPr>
          <w:bCs/>
        </w:rPr>
        <w:t>Rozumowanie i zastosowanie nabytej wiedzy do rozwiązywania problemów biologicznych.</w:t>
      </w:r>
    </w:p>
    <w:p w14:paraId="68E58333" w14:textId="1D725ED5" w:rsidR="002136B1" w:rsidRDefault="002136B1" w:rsidP="002136B1">
      <w:pPr>
        <w:spacing w:line="360" w:lineRule="auto"/>
        <w:jc w:val="both"/>
      </w:pPr>
    </w:p>
    <w:p w14:paraId="09227DCF" w14:textId="00BEF748" w:rsidR="002136B1" w:rsidRDefault="00C16BAA" w:rsidP="002136B1">
      <w:pPr>
        <w:spacing w:line="360" w:lineRule="auto"/>
        <w:ind w:left="1080"/>
        <w:jc w:val="both"/>
      </w:pPr>
      <w:r>
        <w:t>Z</w:t>
      </w:r>
      <w:r w:rsidR="002136B1">
        <w:t xml:space="preserve">asady i reguły biologicznych w większości są oparte o wyniki obserwacji i eksperymentów. Dlatego uczeń powinien umieć interpretować </w:t>
      </w:r>
      <w:r w:rsidR="002136B1" w:rsidRPr="002136B1">
        <w:t>informacje i wyjaśnia</w:t>
      </w:r>
      <w:r w:rsidR="002136B1">
        <w:t>ć</w:t>
      </w:r>
      <w:r w:rsidR="002136B1" w:rsidRPr="002136B1">
        <w:t xml:space="preserve"> związki </w:t>
      </w:r>
      <w:proofErr w:type="spellStart"/>
      <w:r w:rsidR="002136B1" w:rsidRPr="002136B1">
        <w:t>przyczynowo-skutkow</w:t>
      </w:r>
      <w:r w:rsidR="00585456">
        <w:t>e</w:t>
      </w:r>
      <w:proofErr w:type="spellEnd"/>
      <w:r w:rsidR="00585456">
        <w:t xml:space="preserve"> między procesami i zjawiskami, w tym formułować</w:t>
      </w:r>
      <w:r w:rsidR="002136B1" w:rsidRPr="002136B1">
        <w:t xml:space="preserve"> wnioski</w:t>
      </w:r>
      <w:r w:rsidR="00585456">
        <w:t>. P</w:t>
      </w:r>
      <w:r w:rsidR="00585456" w:rsidRPr="00585456">
        <w:t>rzedstawia</w:t>
      </w:r>
      <w:r w:rsidR="00585456">
        <w:t>ć</w:t>
      </w:r>
      <w:r w:rsidR="00585456" w:rsidRPr="00585456">
        <w:t xml:space="preserve"> opinie i argumenty związane z omawianymi zagadnieniami biologicznymi</w:t>
      </w:r>
      <w:r w:rsidR="00585456">
        <w:t>.</w:t>
      </w:r>
    </w:p>
    <w:p w14:paraId="62B4D715" w14:textId="167182B9" w:rsidR="00B8059B" w:rsidRDefault="00D33B6F" w:rsidP="002136B1">
      <w:pPr>
        <w:spacing w:line="360" w:lineRule="auto"/>
        <w:ind w:left="1080"/>
        <w:jc w:val="both"/>
      </w:pPr>
      <w:r>
        <w:t>Z</w:t>
      </w:r>
      <w:r w:rsidR="00585456" w:rsidRPr="00585456">
        <w:t>e względu na uniwersalny charakter powyższych celów, większość z nich może być zrealizowanych na każdym etapie nauczania biologii.</w:t>
      </w:r>
    </w:p>
    <w:p w14:paraId="1BB0B2AD" w14:textId="77777777" w:rsidR="00B8059B" w:rsidRDefault="00B8059B">
      <w:r>
        <w:br w:type="page"/>
      </w:r>
    </w:p>
    <w:p w14:paraId="375D1605" w14:textId="77777777" w:rsidR="002136B1" w:rsidRPr="002136B1" w:rsidRDefault="002136B1" w:rsidP="002136B1">
      <w:pPr>
        <w:spacing w:line="360" w:lineRule="auto"/>
        <w:jc w:val="both"/>
      </w:pPr>
    </w:p>
    <w:p w14:paraId="069F3CA4" w14:textId="06FCEBAF" w:rsidR="00C20039" w:rsidRPr="00585456" w:rsidRDefault="00C20039" w:rsidP="00C20039">
      <w:pPr>
        <w:pStyle w:val="Akapitzlist"/>
        <w:numPr>
          <w:ilvl w:val="0"/>
          <w:numId w:val="2"/>
        </w:numPr>
        <w:spacing w:line="360" w:lineRule="auto"/>
        <w:jc w:val="both"/>
      </w:pPr>
      <w:r w:rsidRPr="00C20039">
        <w:rPr>
          <w:bCs/>
        </w:rPr>
        <w:t>Pogłębianie znajomości uwarunkowań zdrowia człowieka.</w:t>
      </w:r>
    </w:p>
    <w:p w14:paraId="432034F4" w14:textId="77777777" w:rsidR="00585456" w:rsidRDefault="00585456" w:rsidP="00585456">
      <w:pPr>
        <w:spacing w:line="360" w:lineRule="auto"/>
        <w:jc w:val="both"/>
      </w:pPr>
    </w:p>
    <w:p w14:paraId="2E2A81F0" w14:textId="47EE6E66" w:rsidR="00585456" w:rsidRDefault="00585456" w:rsidP="00585456">
      <w:pPr>
        <w:spacing w:line="360" w:lineRule="auto"/>
        <w:ind w:left="1080"/>
        <w:jc w:val="both"/>
      </w:pPr>
      <w:r>
        <w:t>Procesy biologiczne zachodzące w ciele człowieka bez wątpienia warunkują stan</w:t>
      </w:r>
      <w:r w:rsidR="00CB1703">
        <w:t xml:space="preserve"> jego</w:t>
      </w:r>
      <w:r>
        <w:t xml:space="preserve"> zdrowia. Kolejnym ważnym elementem są uwarunkowania genetyczne</w:t>
      </w:r>
    </w:p>
    <w:p w14:paraId="2646A645" w14:textId="210E1CCB" w:rsidR="00585456" w:rsidRDefault="00585456" w:rsidP="00585456">
      <w:pPr>
        <w:spacing w:line="360" w:lineRule="auto"/>
        <w:ind w:left="1080"/>
        <w:jc w:val="both"/>
      </w:pPr>
      <w:r>
        <w:t xml:space="preserve">oraz odpowiednia i zbilansowana dieta. </w:t>
      </w:r>
      <w:r w:rsidR="00CB1703">
        <w:t>Z</w:t>
      </w:r>
      <w:r>
        <w:t>drowie człowieka jest jednym z ważniejszych aspektów życia, dlatego uczeń powinien umieć planować</w:t>
      </w:r>
      <w:r w:rsidRPr="00585456">
        <w:t xml:space="preserve"> działania prozdrowotne</w:t>
      </w:r>
      <w:r>
        <w:t>. R</w:t>
      </w:r>
      <w:r w:rsidRPr="00585456">
        <w:t>ozumie znaczenie bad</w:t>
      </w:r>
      <w:r>
        <w:t>ań profilaktycznych i rozpoznawać</w:t>
      </w:r>
      <w:r w:rsidRPr="00585456">
        <w:t xml:space="preserve"> sytuacje wymagające konsultacji lekarskiej</w:t>
      </w:r>
      <w:r>
        <w:t>. R</w:t>
      </w:r>
      <w:r w:rsidRPr="00585456">
        <w:t>ozumie</w:t>
      </w:r>
      <w:r>
        <w:t>ć</w:t>
      </w:r>
      <w:r w:rsidRPr="00585456">
        <w:t xml:space="preserve"> zagrożenia wynikające ze stosowania środków dopingujących i psychoaktywnych</w:t>
      </w:r>
      <w:r>
        <w:t>. R</w:t>
      </w:r>
      <w:r w:rsidRPr="00585456">
        <w:t>ozumie</w:t>
      </w:r>
      <w:r>
        <w:t>ć</w:t>
      </w:r>
      <w:r w:rsidRPr="00585456">
        <w:t xml:space="preserve"> znaczenie poradnictwa genetycznego i transplantologii</w:t>
      </w:r>
      <w:r>
        <w:t xml:space="preserve"> oraz </w:t>
      </w:r>
      <w:r w:rsidRPr="00585456">
        <w:t>dostrzega</w:t>
      </w:r>
      <w:r>
        <w:t>ć</w:t>
      </w:r>
      <w:r w:rsidRPr="00585456">
        <w:t xml:space="preserve"> znaczenie osiągnięć współczesnej nauki w profilaktyce chorób</w:t>
      </w:r>
      <w:r>
        <w:t>.</w:t>
      </w:r>
    </w:p>
    <w:p w14:paraId="4BBA3601" w14:textId="7BE3C189" w:rsidR="00585456" w:rsidRDefault="00585456" w:rsidP="00585456">
      <w:pPr>
        <w:spacing w:line="360" w:lineRule="auto"/>
        <w:ind w:left="1080"/>
        <w:jc w:val="both"/>
      </w:pPr>
      <w:r>
        <w:t xml:space="preserve">Większość z wymienionych celów jest realizowanych w oparciu o treści </w:t>
      </w:r>
      <w:r w:rsidR="00E312F7">
        <w:t>w tomie III</w:t>
      </w:r>
      <w:r>
        <w:t xml:space="preserve">, jednak takie zagadnienia jak </w:t>
      </w:r>
      <w:r w:rsidR="0026140D">
        <w:t xml:space="preserve">wpływ cholesterolu na zdrowie człowieka czy powstawanie nowotworów w kontekście apoptozy są częścią działów </w:t>
      </w:r>
      <w:r w:rsidR="0090578B">
        <w:t>t</w:t>
      </w:r>
      <w:r w:rsidR="0026140D">
        <w:t>omu I.</w:t>
      </w:r>
    </w:p>
    <w:p w14:paraId="2EB9BAF9" w14:textId="77777777" w:rsidR="00585456" w:rsidRPr="00C20039" w:rsidRDefault="00585456" w:rsidP="00585456">
      <w:pPr>
        <w:spacing w:line="360" w:lineRule="auto"/>
        <w:jc w:val="both"/>
      </w:pPr>
    </w:p>
    <w:p w14:paraId="4D363522" w14:textId="2E006C40" w:rsidR="004641BC" w:rsidRPr="0026140D" w:rsidRDefault="00C20039" w:rsidP="005E477D">
      <w:pPr>
        <w:pStyle w:val="Akapitzlist"/>
        <w:numPr>
          <w:ilvl w:val="0"/>
          <w:numId w:val="2"/>
        </w:numPr>
        <w:spacing w:line="360" w:lineRule="auto"/>
        <w:jc w:val="both"/>
      </w:pPr>
      <w:r w:rsidRPr="00C20039">
        <w:rPr>
          <w:bCs/>
        </w:rPr>
        <w:t>Rozwijanie postawy szacunku wobec przyrody i środowiska</w:t>
      </w:r>
      <w:r>
        <w:rPr>
          <w:bCs/>
        </w:rPr>
        <w:t>.</w:t>
      </w:r>
    </w:p>
    <w:p w14:paraId="592B50FE" w14:textId="77777777" w:rsidR="0026140D" w:rsidRDefault="0026140D" w:rsidP="0026140D">
      <w:pPr>
        <w:spacing w:line="360" w:lineRule="auto"/>
        <w:jc w:val="both"/>
      </w:pPr>
    </w:p>
    <w:p w14:paraId="193EB258" w14:textId="28A683D8" w:rsidR="0026140D" w:rsidRDefault="0026140D" w:rsidP="0026140D">
      <w:pPr>
        <w:spacing w:line="360" w:lineRule="auto"/>
        <w:ind w:left="1080"/>
        <w:jc w:val="both"/>
      </w:pPr>
      <w:r>
        <w:t>Ochrona i zarządzanie zasobami przyrodniczymi jest jednym z najważniejszych problemów współczesnego świata, zwłaszcza w świetle nieustannie rozrastającej się populacji ludzi. Z tego powodu uczeń powinien rozumieć zasadność ochrony przyrody</w:t>
      </w:r>
      <w:r w:rsidR="000247CF">
        <w:t xml:space="preserve"> i</w:t>
      </w:r>
      <w:r>
        <w:t xml:space="preserve"> </w:t>
      </w:r>
      <w:r w:rsidR="000247CF">
        <w:t>p</w:t>
      </w:r>
      <w:r>
        <w:t>rezentować postawę szacunku wobec istot żywych. Odpowiedzialnie i świadomie korzystać z dóbr przyrody oraz objaśniać zasady zrównoważonego rozwoju.</w:t>
      </w:r>
    </w:p>
    <w:p w14:paraId="2924B513" w14:textId="583B92EA" w:rsidR="0026140D" w:rsidRDefault="0026140D" w:rsidP="0026140D">
      <w:pPr>
        <w:spacing w:line="360" w:lineRule="auto"/>
        <w:ind w:left="1080"/>
        <w:jc w:val="both"/>
      </w:pPr>
      <w:r>
        <w:t xml:space="preserve">Większość z wymienionych celów jest realizowanych w oparciu o treści </w:t>
      </w:r>
      <w:r w:rsidR="00E312F7">
        <w:t>tomu IV</w:t>
      </w:r>
      <w:r>
        <w:t xml:space="preserve">, jednak warto budować świadomość przyrodniczą uczniów już na początku procesu nauczania. </w:t>
      </w:r>
    </w:p>
    <w:p w14:paraId="29D460DE" w14:textId="77777777" w:rsidR="00E17336" w:rsidRDefault="00E17336" w:rsidP="00547502">
      <w:pPr>
        <w:spacing w:line="360" w:lineRule="auto"/>
        <w:jc w:val="both"/>
      </w:pPr>
    </w:p>
    <w:p w14:paraId="7087E8CE" w14:textId="77777777" w:rsidR="00547502" w:rsidRDefault="00547502" w:rsidP="00547502">
      <w:pPr>
        <w:spacing w:line="360" w:lineRule="auto"/>
        <w:jc w:val="both"/>
      </w:pPr>
    </w:p>
    <w:p w14:paraId="3229CDC9" w14:textId="77777777" w:rsidR="00B8059B" w:rsidRDefault="00B8059B">
      <w:pPr>
        <w:rPr>
          <w:b/>
        </w:rPr>
      </w:pPr>
      <w:bookmarkStart w:id="6" w:name="_Toc4707115"/>
      <w:r>
        <w:rPr>
          <w:b/>
        </w:rPr>
        <w:br w:type="page"/>
      </w:r>
    </w:p>
    <w:p w14:paraId="442825AA" w14:textId="08C85577" w:rsidR="00DF1D86" w:rsidRDefault="00B8059B" w:rsidP="00B8059B">
      <w:pPr>
        <w:pStyle w:val="Tytul1"/>
      </w:pPr>
      <w:bookmarkStart w:id="7" w:name="_Toc9847239"/>
      <w:r>
        <w:lastRenderedPageBreak/>
        <w:t xml:space="preserve">IV. </w:t>
      </w:r>
      <w:r w:rsidR="00B52B38" w:rsidRPr="00B52B38">
        <w:t xml:space="preserve">Sposoby </w:t>
      </w:r>
      <w:r w:rsidR="004922E1">
        <w:t>realizacji</w:t>
      </w:r>
      <w:r w:rsidR="00B52B38" w:rsidRPr="00B52B38">
        <w:t xml:space="preserve"> celów</w:t>
      </w:r>
      <w:bookmarkEnd w:id="6"/>
      <w:bookmarkEnd w:id="7"/>
    </w:p>
    <w:p w14:paraId="0E7A9831" w14:textId="77777777" w:rsidR="00DF1D86" w:rsidRPr="00C371FA" w:rsidRDefault="00DF1D86" w:rsidP="00DF1D86">
      <w:pPr>
        <w:pStyle w:val="Akapitzlist"/>
        <w:spacing w:line="360" w:lineRule="auto"/>
        <w:jc w:val="both"/>
      </w:pPr>
    </w:p>
    <w:p w14:paraId="36E2CF74" w14:textId="5722433B" w:rsidR="001C38AF" w:rsidRDefault="000247CF" w:rsidP="005B550E">
      <w:pPr>
        <w:spacing w:line="360" w:lineRule="auto"/>
        <w:ind w:firstLine="360"/>
        <w:jc w:val="both"/>
      </w:pPr>
      <w:r>
        <w:t>B</w:t>
      </w:r>
      <w:r w:rsidR="009741E0">
        <w:t>iologia</w:t>
      </w:r>
      <w:r w:rsidR="00C371FA" w:rsidRPr="00C371FA">
        <w:t xml:space="preserve"> to dziedzina nauki opierając</w:t>
      </w:r>
      <w:r>
        <w:t>a</w:t>
      </w:r>
      <w:r w:rsidR="00C371FA" w:rsidRPr="00C371FA">
        <w:t xml:space="preserve"> się na obserwacjach</w:t>
      </w:r>
      <w:r w:rsidR="00C371FA">
        <w:t xml:space="preserve"> i eksperymentach, dlatego też należy </w:t>
      </w:r>
      <w:r w:rsidR="009741E0">
        <w:t>szczególnie pamiętać</w:t>
      </w:r>
      <w:r w:rsidR="00C371FA">
        <w:t xml:space="preserve"> o tym aspekcie w czasie realizacji programu nauczania. Większość działów opatrzonych jest zadaniami o charakterze praktycznym, które powinny stanowić rutynowy element cyklu nauczania. </w:t>
      </w:r>
      <w:r>
        <w:t>S</w:t>
      </w:r>
      <w:r w:rsidR="00C371FA">
        <w:t xml:space="preserve">tosowanie </w:t>
      </w:r>
      <w:r w:rsidR="001C38AF">
        <w:t>zróżnicowanych i jednocześnie dobrze dobranych do treści metod dydaktycznych bez wątpienia pozwoli osiągnąć zamierzone efekty.</w:t>
      </w:r>
      <w:r w:rsidR="00926F83">
        <w:t xml:space="preserve"> W czasie planowania zajęć należy pamiętać, że uczniowie często pracują w różnym tempie</w:t>
      </w:r>
      <w:r>
        <w:t>.</w:t>
      </w:r>
      <w:r w:rsidR="00926F83">
        <w:t xml:space="preserve"> </w:t>
      </w:r>
      <w:r>
        <w:t>W</w:t>
      </w:r>
      <w:r w:rsidR="00926F83">
        <w:t xml:space="preserve">arto </w:t>
      </w:r>
      <w:r>
        <w:t xml:space="preserve">więc </w:t>
      </w:r>
      <w:r w:rsidR="00926F83">
        <w:t xml:space="preserve">dobierać zróżnicowane metody, które pozwolą każdemu na samodzielne osiągnięcie założonego celu. </w:t>
      </w:r>
      <w:r w:rsidR="001C38AF">
        <w:t>Spośród dostępnych metod wykorzystać można:</w:t>
      </w:r>
    </w:p>
    <w:p w14:paraId="363D74FA" w14:textId="750383BD" w:rsidR="001C38AF" w:rsidRDefault="001C38AF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podające</w:t>
      </w:r>
      <w:r w:rsidR="000247CF">
        <w:t>:</w:t>
      </w:r>
    </w:p>
    <w:p w14:paraId="3C24B10E" w14:textId="1F999AC9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wyjaśnienie, przy trudniejszych i nowych zagadnieniach</w:t>
      </w:r>
      <w:r w:rsidR="000247CF">
        <w:t>,</w:t>
      </w:r>
    </w:p>
    <w:p w14:paraId="66A93E59" w14:textId="62D3D8F3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wykład informacyjny, zwłaszcza w formie podsumowania działu lub </w:t>
      </w:r>
      <w:r w:rsidR="00506707">
        <w:t xml:space="preserve">po </w:t>
      </w:r>
      <w:r>
        <w:t>samodzielnej pracy uczniów, pozwala zweryfikować poprawność przeprowadzonych obserwacji czy rozwiązanych zadań problemowych poprzez podanie prawidłowych wyników/odpowiedzi</w:t>
      </w:r>
      <w:r w:rsidR="000247CF">
        <w:t>,</w:t>
      </w:r>
    </w:p>
    <w:p w14:paraId="37D01FEE" w14:textId="7436CA80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wykład problemowy/pogadanka, w formie zadawanych przez nauczyciela pytań całej grupie, może być połączona z burzą mózgów</w:t>
      </w:r>
      <w:r w:rsidR="000247CF">
        <w:t>,</w:t>
      </w:r>
    </w:p>
    <w:p w14:paraId="7CC6580A" w14:textId="22E1D196" w:rsidR="00CB1BD2" w:rsidRDefault="00CB1BD2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aktywizujące</w:t>
      </w:r>
      <w:r w:rsidR="000247CF">
        <w:t>:</w:t>
      </w:r>
    </w:p>
    <w:p w14:paraId="26011BC8" w14:textId="587A1742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burza mózgów</w:t>
      </w:r>
      <w:r w:rsidR="00506707">
        <w:t xml:space="preserve">, sprawdzająca się przy </w:t>
      </w:r>
      <w:r w:rsidR="00DC0E99">
        <w:t xml:space="preserve">zagadnieniach </w:t>
      </w:r>
      <w:r w:rsidR="00506707">
        <w:t>problemowych</w:t>
      </w:r>
      <w:r w:rsidR="00DC0E99">
        <w:t xml:space="preserve"> o niesprecyzowanym rozwiązaniu</w:t>
      </w:r>
      <w:r w:rsidR="000247CF">
        <w:t>,</w:t>
      </w:r>
    </w:p>
    <w:p w14:paraId="13937B82" w14:textId="5EDB1D3C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mapa myśli, pozwalająca usystematyzować </w:t>
      </w:r>
      <w:r w:rsidR="00506707">
        <w:t xml:space="preserve">i podsumować </w:t>
      </w:r>
      <w:r>
        <w:t>zgromadzoną wiedz</w:t>
      </w:r>
      <w:r w:rsidR="00506707">
        <w:t>ę</w:t>
      </w:r>
      <w:r w:rsidR="000247CF">
        <w:t>,</w:t>
      </w:r>
    </w:p>
    <w:p w14:paraId="46466606" w14:textId="62235D1C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dyskusja panelowa</w:t>
      </w:r>
      <w:r w:rsidR="00506707">
        <w:t>, pomocna przy złożonych zagadnieniach, wymagających poparcia opinii materiałem źródłowym</w:t>
      </w:r>
      <w:r w:rsidR="000247CF">
        <w:t>,</w:t>
      </w:r>
    </w:p>
    <w:p w14:paraId="618BF66F" w14:textId="01B7E3C7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grupy eksperckie</w:t>
      </w:r>
      <w:r w:rsidR="00506707">
        <w:t>, wymagające wcześniejszego przygotowania ze strony uczniów, często wraz ze środkami dydaktycznymi</w:t>
      </w:r>
      <w:r w:rsidR="000247CF">
        <w:t>,</w:t>
      </w:r>
    </w:p>
    <w:p w14:paraId="0A270211" w14:textId="06A9EC4A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metoda projektu</w:t>
      </w:r>
      <w:r w:rsidR="00506707">
        <w:t>, rozwijająca umiejętność planowania i</w:t>
      </w:r>
      <w:r w:rsidR="00926F83">
        <w:t xml:space="preserve"> prawidłowego przeprowadzenia zaplanowanych działań, a także umiejętności pracy w grupie</w:t>
      </w:r>
      <w:r w:rsidR="000247CF">
        <w:t>,</w:t>
      </w:r>
    </w:p>
    <w:p w14:paraId="4E1B28FA" w14:textId="3FDA7FB1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gry dydaktyczne</w:t>
      </w:r>
      <w:r w:rsidR="00506707">
        <w:t>, pozwalające na efektywną naukę z elementami zabawy</w:t>
      </w:r>
      <w:r w:rsidR="000247CF">
        <w:t>,</w:t>
      </w:r>
    </w:p>
    <w:p w14:paraId="3FE48238" w14:textId="3C618B99" w:rsidR="005B550E" w:rsidRDefault="005B550E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ćwiczeniowo-praktyczne</w:t>
      </w:r>
      <w:r w:rsidR="000247CF">
        <w:t>:</w:t>
      </w:r>
    </w:p>
    <w:p w14:paraId="5468538A" w14:textId="7420607B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pokaz</w:t>
      </w:r>
      <w:r w:rsidR="00926F83">
        <w:t>, pomocny przy ograniczonym dostępie do środków dydaktycznych</w:t>
      </w:r>
      <w:r w:rsidR="0035675C">
        <w:t>,</w:t>
      </w:r>
    </w:p>
    <w:p w14:paraId="5BBFB9E4" w14:textId="192232CA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lastRenderedPageBreak/>
        <w:t>obserwacje makro- i mikroskopowe</w:t>
      </w:r>
      <w:r w:rsidR="00926F83">
        <w:t>, rozwijające podstawowe umiejętności w badaniach biologicznych</w:t>
      </w:r>
      <w:r w:rsidR="0035675C">
        <w:t>,</w:t>
      </w:r>
    </w:p>
    <w:p w14:paraId="654B4C40" w14:textId="50033CA2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doświadczenia</w:t>
      </w:r>
      <w:r w:rsidR="00926F83">
        <w:t>, rozwijające podstawową umiejętność, planowania i przeprowadzania eksperymentu, a następnie wnioskowania w oparciu o uzyskane wyniki</w:t>
      </w:r>
      <w:r w:rsidR="0035675C">
        <w:t>,</w:t>
      </w:r>
    </w:p>
    <w:p w14:paraId="602C71D7" w14:textId="2739F71C" w:rsidR="00CB1BD2" w:rsidRDefault="00CB1BD2" w:rsidP="001C38AF">
      <w:pPr>
        <w:pStyle w:val="Akapitzlist"/>
        <w:numPr>
          <w:ilvl w:val="0"/>
          <w:numId w:val="11"/>
        </w:numPr>
        <w:spacing w:line="360" w:lineRule="auto"/>
        <w:jc w:val="both"/>
      </w:pPr>
      <w:r>
        <w:t>metody eksponujące</w:t>
      </w:r>
      <w:r w:rsidR="0035675C">
        <w:t>:</w:t>
      </w:r>
    </w:p>
    <w:p w14:paraId="692C93A0" w14:textId="75C9A1FE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prezentacja multimedialna</w:t>
      </w:r>
      <w:r w:rsidR="00926F83">
        <w:t xml:space="preserve">, bardzo pomocna przy wyjaśnianiu zagadnień w oparciu o </w:t>
      </w:r>
      <w:r w:rsidR="00DC0E99">
        <w:t>schematy, diagramy, ryciny itp.</w:t>
      </w:r>
      <w:r w:rsidR="0035675C">
        <w:t>,</w:t>
      </w:r>
    </w:p>
    <w:p w14:paraId="6E2849F2" w14:textId="16FD73F8" w:rsidR="005B550E" w:rsidRDefault="005B550E" w:rsidP="005B550E">
      <w:pPr>
        <w:pStyle w:val="Akapitzlist"/>
        <w:numPr>
          <w:ilvl w:val="1"/>
          <w:numId w:val="11"/>
        </w:numPr>
        <w:spacing w:line="360" w:lineRule="auto"/>
        <w:jc w:val="both"/>
      </w:pPr>
      <w:r>
        <w:t>film</w:t>
      </w:r>
      <w:r w:rsidR="00DC0E99">
        <w:t>y</w:t>
      </w:r>
      <w:r w:rsidR="00506707">
        <w:t xml:space="preserve"> i animacje</w:t>
      </w:r>
      <w:r w:rsidR="00DC0E99">
        <w:t>, sprawdzając</w:t>
      </w:r>
      <w:r w:rsidR="0035675C">
        <w:t>e</w:t>
      </w:r>
      <w:r w:rsidR="00DC0E99">
        <w:t xml:space="preserve"> się przy zagadnieniach o utrudnionej lub niemożliwej w warunkach szkolnych obserwacji</w:t>
      </w:r>
      <w:r w:rsidR="0035675C">
        <w:t>.</w:t>
      </w:r>
    </w:p>
    <w:p w14:paraId="63B24A21" w14:textId="77777777" w:rsidR="009741E0" w:rsidRDefault="009741E0" w:rsidP="009741E0">
      <w:pPr>
        <w:spacing w:line="360" w:lineRule="auto"/>
        <w:jc w:val="both"/>
      </w:pPr>
    </w:p>
    <w:p w14:paraId="05760BE3" w14:textId="409D8626" w:rsidR="009741E0" w:rsidRDefault="009741E0" w:rsidP="009741E0">
      <w:pPr>
        <w:spacing w:line="360" w:lineRule="auto"/>
        <w:ind w:firstLine="360"/>
        <w:jc w:val="both"/>
      </w:pPr>
      <w:r>
        <w:t>Zaplanowane w ramach przedmiotu obserwacje i doświadczenia mogą mieć charakter cykliczny lub długoterminowy. Dlatego warto wcześniej zaplanować ich przebieg, żeby uzyskane wyniki</w:t>
      </w:r>
      <w:r w:rsidR="00B46AD5">
        <w:t xml:space="preserve"> mogły posłużyć na odpowiednim etapie nauki. Ponadto należy pamiętać, że nie powinny wymagać skomplikowanych urządzeń i być łatwe do przeprowadzenia w warunkach szkolnych lub domowych. Ich przeprowadzanie ma na celu rozbudzić ciekawość naukową uczniów, jednak na nauczycielu spoczywa odpowiedzialność dopilnowania, aby przebiegały z pełnym zachowaniem poprawności metodycznej badań biologicznych. Szczególna uwagę należy zwrócić na aspekt próby badawczej i kontrolnej oraz wnioskowania na podstawie uzyskanych wyników.</w:t>
      </w:r>
    </w:p>
    <w:p w14:paraId="14C4FF84" w14:textId="77777777" w:rsidR="00D86C65" w:rsidRDefault="00D86C65" w:rsidP="009741E0">
      <w:pPr>
        <w:spacing w:line="360" w:lineRule="auto"/>
        <w:ind w:firstLine="360"/>
        <w:jc w:val="both"/>
      </w:pPr>
    </w:p>
    <w:p w14:paraId="23796B9D" w14:textId="41BF8DC5" w:rsidR="00D86C65" w:rsidRDefault="00D86C65" w:rsidP="009741E0">
      <w:pPr>
        <w:spacing w:line="360" w:lineRule="auto"/>
        <w:ind w:firstLine="360"/>
        <w:jc w:val="both"/>
      </w:pPr>
      <w:r>
        <w:t xml:space="preserve">Realizacja tak różnorodnych i często złożonych metod nauczania jest możliwa tylko w odpowiednio wyposażonej pracowni. W odpowiednio umeblowanej sali powinno znajdować się miejsce na sprzęt laboratoryjny oraz pomoce dydaktyczne, a także trwające eksperymenty. Przyrządy pomiarowe, szkło laboratoryjne, przyrządy do obserwacji makro- i mikroskopowej, a także odczynniki chemiczne i środki ochrony powinny być w pełni zapewnione uczniom, gdyż ze względu na swój specjalistyczny charakter często są trudne do zdobycia i kosztowne. Ponadto pracownia powinna być wyposażona w preparaty mikroskopowe, modele anatomiczne organizmów i struktur takich jak DNA oraz pozycje bibliograficzne np. przewodniki, klucze do oznaczania. </w:t>
      </w:r>
      <w:r w:rsidR="000364BD">
        <w:t>W</w:t>
      </w:r>
      <w:r>
        <w:t xml:space="preserve"> sali dydaktycznej</w:t>
      </w:r>
      <w:r w:rsidR="000364BD">
        <w:t xml:space="preserve"> także</w:t>
      </w:r>
      <w:r>
        <w:t xml:space="preserve"> powinien znajdować się k</w:t>
      </w:r>
      <w:r w:rsidR="004105AD">
        <w:t>omputer z dostępem do Internetu, projektor multimedialny, ewentualnie tablica interaktywna.</w:t>
      </w:r>
    </w:p>
    <w:p w14:paraId="21F28D5C" w14:textId="77777777" w:rsidR="004105AD" w:rsidRDefault="004105AD" w:rsidP="009741E0">
      <w:pPr>
        <w:spacing w:line="360" w:lineRule="auto"/>
        <w:ind w:firstLine="360"/>
        <w:jc w:val="both"/>
      </w:pPr>
    </w:p>
    <w:p w14:paraId="6A7E3D1F" w14:textId="061DA42E" w:rsidR="004105AD" w:rsidRDefault="004105AD" w:rsidP="004105AD">
      <w:pPr>
        <w:spacing w:line="360" w:lineRule="auto"/>
        <w:ind w:firstLine="360"/>
        <w:jc w:val="both"/>
      </w:pPr>
      <w:r>
        <w:lastRenderedPageBreak/>
        <w:t>W czasie realizacji celów kształcenia warto pamiętać, że zajęcia można prowadzić poza salą szkolną. Wiele jednostek akademicki</w:t>
      </w:r>
      <w:r w:rsidR="00C71829">
        <w:t>ch</w:t>
      </w:r>
      <w:r>
        <w:t xml:space="preserve"> oferuj</w:t>
      </w:r>
      <w:r w:rsidR="00C71829">
        <w:t>e</w:t>
      </w:r>
      <w:r>
        <w:t xml:space="preserve"> bogatą ofertę dydaktyczną, zwłaszcza w czasie ogólnopolskich imprez </w:t>
      </w:r>
      <w:r w:rsidR="00C71829">
        <w:t>(</w:t>
      </w:r>
      <w:r>
        <w:t>Noc Biologów czy Dzień Mózgu</w:t>
      </w:r>
      <w:r w:rsidR="00C71829">
        <w:t>)</w:t>
      </w:r>
      <w:r>
        <w:t xml:space="preserve">. Dodatkowo odbywa się wiele imprez lokalnych w postaci festiwalów nauki lub dni otwartych. </w:t>
      </w:r>
      <w:r w:rsidR="000D1156">
        <w:t>U</w:t>
      </w:r>
      <w:r>
        <w:t xml:space="preserve">czestniczenie w oferowanych zajęciach pozwala uczniom nie tylko zdobyć nową wiedzę, ale także uczestniczyć w procesie doświadczalnym z zastosowaniem fachowej aparatury. Ponadto </w:t>
      </w:r>
      <w:r w:rsidR="00BF3543">
        <w:t>w ramach zajęć można przeprowadzić ćwiczenia terenowe z zastosowaniem odpowiednich przewodników dla r</w:t>
      </w:r>
      <w:r w:rsidR="00BF3543" w:rsidRPr="00BF3543">
        <w:t>oślin i zwierząt</w:t>
      </w:r>
      <w:r w:rsidR="00BF3543">
        <w:t xml:space="preserve"> czy kluczy</w:t>
      </w:r>
      <w:r w:rsidR="00BF3543" w:rsidRPr="00BF3543">
        <w:t xml:space="preserve"> do oznaczania organizmów</w:t>
      </w:r>
      <w:r w:rsidR="00BF3543">
        <w:t xml:space="preserve">. Można także skorzystać z oferty dydaktycznej znajdujących się w okolicy </w:t>
      </w:r>
      <w:r w:rsidR="004C72C0">
        <w:t>p</w:t>
      </w:r>
      <w:r w:rsidR="00BF3543">
        <w:t xml:space="preserve">arków </w:t>
      </w:r>
      <w:r w:rsidR="004C72C0">
        <w:t>n</w:t>
      </w:r>
      <w:r w:rsidR="00BF3543">
        <w:t xml:space="preserve">arodowych lub </w:t>
      </w:r>
      <w:r w:rsidR="004C72C0">
        <w:t>k</w:t>
      </w:r>
      <w:r w:rsidR="00BF3543">
        <w:t>rajobrazowych</w:t>
      </w:r>
      <w:r w:rsidR="004C72C0">
        <w:t>,</w:t>
      </w:r>
      <w:r w:rsidR="00BF3543">
        <w:t xml:space="preserve"> </w:t>
      </w:r>
      <w:r w:rsidR="004C72C0">
        <w:t>z</w:t>
      </w:r>
      <w:r w:rsidR="00BF3543">
        <w:t xml:space="preserve">azwyczaj z dobrze opracowanymi i ciekawymi przyrodniczo ścieżkami edukacyjnymi. Jeśli nie zawsze można przeprowadzić zajęcia poza obiektami szkolnymi, warto zachęcić uczniów do samodzielnego skorzystania z pozaszkolnej oferty dydaktycznej. </w:t>
      </w:r>
    </w:p>
    <w:p w14:paraId="0A90B75E" w14:textId="77777777" w:rsidR="00F200FB" w:rsidRDefault="00F200FB" w:rsidP="00DF1D86">
      <w:pPr>
        <w:pStyle w:val="Akapitzlist"/>
        <w:spacing w:line="360" w:lineRule="auto"/>
        <w:jc w:val="both"/>
        <w:rPr>
          <w:b/>
        </w:rPr>
      </w:pPr>
    </w:p>
    <w:p w14:paraId="58B2BF64" w14:textId="2A66344D" w:rsidR="00B52B38" w:rsidRPr="00547502" w:rsidRDefault="00B8059B" w:rsidP="00B8059B">
      <w:pPr>
        <w:pStyle w:val="Tytul1"/>
      </w:pPr>
      <w:bookmarkStart w:id="8" w:name="_Toc4707116"/>
      <w:bookmarkStart w:id="9" w:name="_Toc9847240"/>
      <w:r>
        <w:t xml:space="preserve">V. </w:t>
      </w:r>
      <w:r w:rsidR="00DF1D86">
        <w:t>Propozycja systemu oceniania</w:t>
      </w:r>
      <w:bookmarkEnd w:id="8"/>
      <w:bookmarkEnd w:id="9"/>
    </w:p>
    <w:p w14:paraId="15435158" w14:textId="77777777" w:rsidR="00104529" w:rsidRDefault="00104529" w:rsidP="00B52B38">
      <w:pPr>
        <w:spacing w:line="360" w:lineRule="auto"/>
        <w:ind w:firstLine="360"/>
        <w:jc w:val="both"/>
      </w:pPr>
    </w:p>
    <w:p w14:paraId="202F8E31" w14:textId="65135F7F" w:rsidR="007F3354" w:rsidRDefault="007F3354" w:rsidP="007F3354">
      <w:pPr>
        <w:spacing w:line="360" w:lineRule="auto"/>
        <w:ind w:firstLine="360"/>
        <w:jc w:val="both"/>
      </w:pPr>
      <w:r>
        <w:t>Większość szkół ma dokładnie określone metody sprawdzania osiągnięć uczniów. Warto dodać, że poza tradycyjnymi metodami (najczęściej pisemnymi) w procesie oceniania należy uwzględnić zaangażowanie oraz aktywność ucznia, w tym poza lekcyjną. Takie podejście bez wątpienia stanowi silny bodziec</w:t>
      </w:r>
      <w:r w:rsidR="000A0648">
        <w:t xml:space="preserve"> do samodzielnego rozwoju</w:t>
      </w:r>
      <w:r>
        <w:t>. Ponadto ocena powin</w:t>
      </w:r>
      <w:r w:rsidR="00D77FC3">
        <w:t xml:space="preserve">na mieć charakter wielostronny, z włączeniem samooceny ucznia lub oceny </w:t>
      </w:r>
      <w:r w:rsidR="000A0648">
        <w:t xml:space="preserve">wystawionej przez </w:t>
      </w:r>
      <w:r w:rsidR="00D77FC3">
        <w:t xml:space="preserve">kolegów, np. z grupy projektowej. Należy pamiętać, że ocena jest ważnym elementem informacji zwrotnej dla nauczyciela o uzyskiwanych efektach nauczania oraz dla ucznia o jego osiągnięciach, </w:t>
      </w:r>
      <w:r w:rsidR="000A0648">
        <w:t>a także spełnia rolę</w:t>
      </w:r>
      <w:r w:rsidR="00D77FC3">
        <w:t xml:space="preserve"> motywacji do dalszej pracy.</w:t>
      </w:r>
    </w:p>
    <w:p w14:paraId="3A10CCA0" w14:textId="3374E752" w:rsidR="00D77FC3" w:rsidRDefault="00D77FC3" w:rsidP="0086327B">
      <w:pPr>
        <w:spacing w:line="360" w:lineRule="auto"/>
        <w:jc w:val="both"/>
      </w:pPr>
      <w:r>
        <w:t xml:space="preserve">Znajomość i zrozumienie </w:t>
      </w:r>
      <w:r w:rsidR="000A0648">
        <w:t xml:space="preserve">przez ucznia omawianych </w:t>
      </w:r>
      <w:r>
        <w:t xml:space="preserve">zagadnień można </w:t>
      </w:r>
      <w:r w:rsidR="000A0648">
        <w:t>z</w:t>
      </w:r>
      <w:r>
        <w:t>weryfikować poprzez:</w:t>
      </w:r>
    </w:p>
    <w:p w14:paraId="12C04E24" w14:textId="6611DFA1" w:rsidR="00D77FC3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sprawdziany</w:t>
      </w:r>
      <w:r w:rsidR="00D77FC3">
        <w:t xml:space="preserve"> semestralne,</w:t>
      </w:r>
    </w:p>
    <w:p w14:paraId="10C14971" w14:textId="622B37C9" w:rsidR="00D77FC3" w:rsidRDefault="00D77FC3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kartkówki, </w:t>
      </w:r>
    </w:p>
    <w:p w14:paraId="604E0324" w14:textId="3A2C836D" w:rsidR="00D77FC3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prace domowe,</w:t>
      </w:r>
    </w:p>
    <w:p w14:paraId="56BD0891" w14:textId="114A1DA1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prezentacje i projekty,</w:t>
      </w:r>
    </w:p>
    <w:p w14:paraId="58BACCA8" w14:textId="5CE89C9E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raporty z obserwacji i doświadczeń,</w:t>
      </w:r>
    </w:p>
    <w:p w14:paraId="635F5FBC" w14:textId="62CD33C3" w:rsidR="0086327B" w:rsidRDefault="0086327B" w:rsidP="00D77FC3">
      <w:pPr>
        <w:pStyle w:val="Akapitzlist"/>
        <w:numPr>
          <w:ilvl w:val="0"/>
          <w:numId w:val="11"/>
        </w:numPr>
        <w:spacing w:line="360" w:lineRule="auto"/>
        <w:jc w:val="both"/>
      </w:pPr>
      <w:r>
        <w:t>wypowiedzi ustne.</w:t>
      </w:r>
    </w:p>
    <w:p w14:paraId="5122B8F2" w14:textId="3D4EA7EE" w:rsidR="00D77FC3" w:rsidRDefault="00D35B99" w:rsidP="0086327B">
      <w:pPr>
        <w:spacing w:line="360" w:lineRule="auto"/>
        <w:jc w:val="both"/>
      </w:pPr>
      <w:r>
        <w:t>Obowiązkiem</w:t>
      </w:r>
      <w:r w:rsidR="00D77FC3">
        <w:t xml:space="preserve"> nauczyciela jest sprawdzać nie tylko wiedzę ucznia, ale także kontrolować </w:t>
      </w:r>
      <w:r w:rsidR="000A0648">
        <w:t xml:space="preserve">jego </w:t>
      </w:r>
      <w:r w:rsidR="00D77FC3">
        <w:t>stosunek do przedmiotu, aktywność na lekcjach, systematyczność i dokładność</w:t>
      </w:r>
      <w:r w:rsidR="0086327B">
        <w:t xml:space="preserve"> pracy.</w:t>
      </w:r>
    </w:p>
    <w:p w14:paraId="3186E33A" w14:textId="77777777" w:rsidR="00D77FC3" w:rsidRDefault="00D77FC3" w:rsidP="00D77FC3">
      <w:pPr>
        <w:spacing w:line="360" w:lineRule="auto"/>
        <w:jc w:val="both"/>
      </w:pPr>
    </w:p>
    <w:p w14:paraId="71980646" w14:textId="19982294" w:rsidR="000A0648" w:rsidRDefault="000A0648" w:rsidP="00D77FC3">
      <w:pPr>
        <w:spacing w:line="360" w:lineRule="auto"/>
        <w:jc w:val="both"/>
      </w:pPr>
      <w:r>
        <w:lastRenderedPageBreak/>
        <w:t xml:space="preserve">Sugerowane kryteria </w:t>
      </w:r>
      <w:r w:rsidR="0038278F">
        <w:t>wymagań</w:t>
      </w:r>
      <w:r>
        <w:t xml:space="preserve"> na poszczególne oceny:</w:t>
      </w:r>
    </w:p>
    <w:p w14:paraId="285EA620" w14:textId="77777777" w:rsidR="000A0648" w:rsidRDefault="000A0648" w:rsidP="00D77FC3">
      <w:pPr>
        <w:spacing w:line="360" w:lineRule="auto"/>
        <w:jc w:val="both"/>
      </w:pPr>
    </w:p>
    <w:p w14:paraId="03C07ED4" w14:textId="7848885A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niedostateczna</w:t>
      </w:r>
    </w:p>
    <w:p w14:paraId="6629CA09" w14:textId="603DA369" w:rsidR="00884CD8" w:rsidRDefault="000A064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u</w:t>
      </w:r>
      <w:r w:rsidR="00884CD8">
        <w:t>czeń nie spełnia kryteriów przeds</w:t>
      </w:r>
      <w:r>
        <w:t>tawionych dla oceny dopuszczającej</w:t>
      </w:r>
      <w:r w:rsidR="00A246D3">
        <w:t>,</w:t>
      </w:r>
    </w:p>
    <w:p w14:paraId="0ACE361A" w14:textId="55AE3307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ocena dopuszczająca </w:t>
      </w:r>
    </w:p>
    <w:p w14:paraId="532C5DF6" w14:textId="3D182794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 xml:space="preserve">uczeń ma braki w wiedzy, jednak rozumie podstawowe procesy biologiczne, </w:t>
      </w:r>
    </w:p>
    <w:p w14:paraId="5048E7CC" w14:textId="15638E32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potrafi rozwiązywać proste zadania samodzielnie lub odpowiednio pokierowany przez nauczyciela,</w:t>
      </w:r>
    </w:p>
    <w:p w14:paraId="73CC017C" w14:textId="4B11145B" w:rsidR="00884CD8" w:rsidRDefault="0038278F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rozumie podstawowe pojęcia z podstawy programowej,</w:t>
      </w:r>
    </w:p>
    <w:p w14:paraId="057CB52F" w14:textId="0D8D2BC8" w:rsidR="00884CD8" w:rsidRDefault="00884CD8" w:rsidP="00884CD8">
      <w:pPr>
        <w:pStyle w:val="Akapitzlist"/>
        <w:numPr>
          <w:ilvl w:val="1"/>
          <w:numId w:val="11"/>
        </w:numPr>
        <w:spacing w:line="360" w:lineRule="auto"/>
        <w:jc w:val="both"/>
      </w:pPr>
      <w:r>
        <w:t>jest umiarkowanie systematyczny i ma problemy z aktywnym uczestniczeniem w zajęciach</w:t>
      </w:r>
      <w:r w:rsidR="00A246D3">
        <w:t>,</w:t>
      </w:r>
    </w:p>
    <w:p w14:paraId="23FE47EF" w14:textId="6EF82BEA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dostateczna</w:t>
      </w:r>
    </w:p>
    <w:p w14:paraId="1B859F7C" w14:textId="01C4F3F4" w:rsidR="00A246D3" w:rsidRDefault="00884CD8" w:rsidP="00A246D3">
      <w:pPr>
        <w:pStyle w:val="Akapitzlist"/>
        <w:numPr>
          <w:ilvl w:val="1"/>
          <w:numId w:val="11"/>
        </w:numPr>
        <w:spacing w:line="360" w:lineRule="auto"/>
        <w:jc w:val="both"/>
      </w:pPr>
      <w:r>
        <w:t>uczeń spełnia kryteria przedstawione dla oceny dopuszczającej</w:t>
      </w:r>
      <w:r w:rsidR="00A246D3">
        <w:t>,</w:t>
      </w:r>
    </w:p>
    <w:p w14:paraId="31FA7FA0" w14:textId="593AF68C" w:rsidR="00884CD8" w:rsidRDefault="00884CD8" w:rsidP="00A246D3">
      <w:pPr>
        <w:pStyle w:val="Akapitzlist"/>
        <w:numPr>
          <w:ilvl w:val="1"/>
          <w:numId w:val="11"/>
        </w:numPr>
        <w:spacing w:line="360" w:lineRule="auto"/>
        <w:jc w:val="both"/>
      </w:pPr>
      <w:r>
        <w:t>posiada podstawową wiedzę, jednak</w:t>
      </w:r>
      <w:r w:rsidR="0038278F">
        <w:t xml:space="preserve"> nie zawsze stosuje ją prawidłowo,</w:t>
      </w:r>
    </w:p>
    <w:p w14:paraId="461134B9" w14:textId="645796B9" w:rsidR="0038278F" w:rsidRDefault="0038278F" w:rsidP="00A246D3">
      <w:pPr>
        <w:pStyle w:val="Akapitzlist"/>
        <w:numPr>
          <w:ilvl w:val="1"/>
          <w:numId w:val="11"/>
        </w:numPr>
        <w:spacing w:line="360" w:lineRule="auto"/>
        <w:jc w:val="both"/>
      </w:pPr>
      <w:r>
        <w:t>rozwiązuję większość prostych zadań samodzielnie,</w:t>
      </w:r>
    </w:p>
    <w:p w14:paraId="6D1A500C" w14:textId="4148007A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dobra</w:t>
      </w:r>
      <w:r w:rsidR="00A246D3">
        <w:t>,</w:t>
      </w:r>
    </w:p>
    <w:p w14:paraId="257DCD5A" w14:textId="0247181F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bardzo dobra</w:t>
      </w:r>
      <w:r w:rsidR="00A246D3">
        <w:t>,</w:t>
      </w:r>
    </w:p>
    <w:p w14:paraId="663BCC3C" w14:textId="7C7521E5" w:rsidR="000A0648" w:rsidRDefault="000A0648" w:rsidP="000A0648">
      <w:pPr>
        <w:pStyle w:val="Akapitzlist"/>
        <w:numPr>
          <w:ilvl w:val="0"/>
          <w:numId w:val="11"/>
        </w:numPr>
        <w:spacing w:line="360" w:lineRule="auto"/>
        <w:jc w:val="both"/>
      </w:pPr>
      <w:r>
        <w:t>ocena celująca</w:t>
      </w:r>
      <w:r w:rsidR="00A246D3">
        <w:t>.</w:t>
      </w:r>
    </w:p>
    <w:p w14:paraId="79BEE69A" w14:textId="77777777" w:rsidR="000A0648" w:rsidRDefault="000A0648" w:rsidP="000A0648">
      <w:pPr>
        <w:pStyle w:val="Akapitzlist"/>
        <w:spacing w:line="360" w:lineRule="auto"/>
        <w:ind w:left="1800"/>
        <w:jc w:val="both"/>
      </w:pPr>
    </w:p>
    <w:p w14:paraId="0B9561AC" w14:textId="77777777" w:rsidR="006738B4" w:rsidRDefault="006738B4" w:rsidP="00B52B38">
      <w:pPr>
        <w:spacing w:line="360" w:lineRule="auto"/>
        <w:ind w:firstLine="360"/>
        <w:jc w:val="both"/>
        <w:sectPr w:rsidR="006738B4" w:rsidSect="00731F71"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17F98D3" w14:textId="22606E78" w:rsidR="00104529" w:rsidRPr="006738B4" w:rsidRDefault="006738B4" w:rsidP="006738B4">
      <w:pPr>
        <w:pStyle w:val="Tytul1"/>
      </w:pPr>
      <w:bookmarkStart w:id="10" w:name="_Toc4707117"/>
      <w:bookmarkStart w:id="11" w:name="_Toc9847241"/>
      <w:bookmarkStart w:id="12" w:name="_GoBack"/>
      <w:bookmarkEnd w:id="12"/>
      <w:r>
        <w:lastRenderedPageBreak/>
        <w:t xml:space="preserve">VI. </w:t>
      </w:r>
      <w:r w:rsidR="00104529" w:rsidRPr="006738B4">
        <w:t>Zakres tematyczny zajęć</w:t>
      </w:r>
      <w:bookmarkEnd w:id="10"/>
      <w:bookmarkEnd w:id="11"/>
      <w:r w:rsidR="00104529" w:rsidRPr="006738B4">
        <w:t xml:space="preserve"> </w:t>
      </w:r>
    </w:p>
    <w:p w14:paraId="1E5667A9" w14:textId="77777777" w:rsidR="006738B4" w:rsidRPr="00577FE9" w:rsidRDefault="006738B4">
      <w:r>
        <w:t>Zakres tematyczny zajęć z celami kształcenia i treściami nauczania oraz realizowanymi założeniami Podstawy Programowej (PP)</w:t>
      </w:r>
    </w:p>
    <w:p w14:paraId="73D38B45" w14:textId="77777777" w:rsidR="006738B4" w:rsidRPr="00577FE9" w:rsidRDefault="006738B4"/>
    <w:tbl>
      <w:tblPr>
        <w:tblStyle w:val="Tabela-Siatka"/>
        <w:tblpPr w:leftFromText="141" w:rightFromText="141" w:vertAnchor="page" w:horzAnchor="page" w:tblpX="1570" w:tblpY="2525"/>
        <w:tblW w:w="0" w:type="auto"/>
        <w:tblLook w:val="04A0" w:firstRow="1" w:lastRow="0" w:firstColumn="1" w:lastColumn="0" w:noHBand="0" w:noVBand="1"/>
      </w:tblPr>
      <w:tblGrid>
        <w:gridCol w:w="567"/>
        <w:gridCol w:w="689"/>
        <w:gridCol w:w="1847"/>
        <w:gridCol w:w="574"/>
        <w:gridCol w:w="3649"/>
        <w:gridCol w:w="178"/>
        <w:gridCol w:w="602"/>
        <w:gridCol w:w="149"/>
        <w:gridCol w:w="4538"/>
        <w:gridCol w:w="293"/>
        <w:gridCol w:w="910"/>
      </w:tblGrid>
      <w:tr w:rsidR="006738B4" w:rsidRPr="00577FE9" w14:paraId="47050E04" w14:textId="77777777" w:rsidTr="00177D86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592BDD8" w14:textId="77777777" w:rsidR="006738B4" w:rsidRPr="00577FE9" w:rsidRDefault="006738B4" w:rsidP="00936CF2">
            <w:pPr>
              <w:tabs>
                <w:tab w:val="left" w:pos="8789"/>
              </w:tabs>
              <w:jc w:val="center"/>
            </w:pPr>
            <w:r w:rsidRPr="00577FE9">
              <w:t>Lp.</w:t>
            </w:r>
          </w:p>
        </w:tc>
        <w:tc>
          <w:tcPr>
            <w:tcW w:w="253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89D0F9" w14:textId="77777777" w:rsidR="006738B4" w:rsidRPr="00577FE9" w:rsidRDefault="006738B4" w:rsidP="00936CF2">
            <w:pPr>
              <w:tabs>
                <w:tab w:val="left" w:pos="8789"/>
              </w:tabs>
              <w:jc w:val="center"/>
            </w:pPr>
            <w:r w:rsidRPr="00577FE9">
              <w:t>Temat</w:t>
            </w:r>
          </w:p>
        </w:tc>
        <w:tc>
          <w:tcPr>
            <w:tcW w:w="5003" w:type="dxa"/>
            <w:gridSpan w:val="4"/>
            <w:shd w:val="clear" w:color="auto" w:fill="D9D9D9" w:themeFill="background1" w:themeFillShade="D9"/>
          </w:tcPr>
          <w:p w14:paraId="7722C190" w14:textId="77777777" w:rsidR="006738B4" w:rsidRPr="00577FE9" w:rsidRDefault="006738B4" w:rsidP="00936CF2">
            <w:pPr>
              <w:tabs>
                <w:tab w:val="left" w:pos="8789"/>
              </w:tabs>
              <w:jc w:val="center"/>
            </w:pPr>
            <w:r w:rsidRPr="00577FE9">
              <w:t>Wymagania ogólne</w:t>
            </w:r>
          </w:p>
        </w:tc>
        <w:tc>
          <w:tcPr>
            <w:tcW w:w="5890" w:type="dxa"/>
            <w:gridSpan w:val="4"/>
            <w:shd w:val="clear" w:color="auto" w:fill="D9D9D9" w:themeFill="background1" w:themeFillShade="D9"/>
          </w:tcPr>
          <w:p w14:paraId="0B689ABD" w14:textId="77777777" w:rsidR="006738B4" w:rsidRPr="00577FE9" w:rsidRDefault="006738B4" w:rsidP="00936CF2">
            <w:pPr>
              <w:tabs>
                <w:tab w:val="left" w:pos="8789"/>
              </w:tabs>
              <w:jc w:val="center"/>
            </w:pPr>
            <w:r w:rsidRPr="00577FE9">
              <w:t>Wymagania szczegółowe</w:t>
            </w:r>
          </w:p>
        </w:tc>
      </w:tr>
      <w:tr w:rsidR="006738B4" w:rsidRPr="00577FE9" w14:paraId="004C92D4" w14:textId="77777777" w:rsidTr="00177D86">
        <w:tc>
          <w:tcPr>
            <w:tcW w:w="567" w:type="dxa"/>
            <w:vMerge/>
            <w:shd w:val="clear" w:color="auto" w:fill="D9D9D9" w:themeFill="background1" w:themeFillShade="D9"/>
          </w:tcPr>
          <w:p w14:paraId="27F782A0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2536" w:type="dxa"/>
            <w:gridSpan w:val="2"/>
            <w:vMerge/>
            <w:shd w:val="clear" w:color="auto" w:fill="D9D9D9" w:themeFill="background1" w:themeFillShade="D9"/>
          </w:tcPr>
          <w:p w14:paraId="5D5AFF6D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223" w:type="dxa"/>
            <w:gridSpan w:val="2"/>
            <w:shd w:val="clear" w:color="auto" w:fill="D9D9D9" w:themeFill="background1" w:themeFillShade="D9"/>
          </w:tcPr>
          <w:p w14:paraId="0705E77F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Cele kształcenia</w:t>
            </w:r>
          </w:p>
        </w:tc>
        <w:tc>
          <w:tcPr>
            <w:tcW w:w="780" w:type="dxa"/>
            <w:gridSpan w:val="2"/>
            <w:shd w:val="clear" w:color="auto" w:fill="D9D9D9" w:themeFill="background1" w:themeFillShade="D9"/>
          </w:tcPr>
          <w:p w14:paraId="088EA006" w14:textId="77777777" w:rsidR="006738B4" w:rsidRPr="00577FE9" w:rsidRDefault="006738B4" w:rsidP="00577FE9">
            <w:pPr>
              <w:tabs>
                <w:tab w:val="left" w:pos="8789"/>
              </w:tabs>
              <w:jc w:val="center"/>
            </w:pPr>
            <w:r w:rsidRPr="00577FE9">
              <w:t>PP</w:t>
            </w:r>
          </w:p>
        </w:tc>
        <w:tc>
          <w:tcPr>
            <w:tcW w:w="4980" w:type="dxa"/>
            <w:gridSpan w:val="3"/>
            <w:shd w:val="clear" w:color="auto" w:fill="D9D9D9" w:themeFill="background1" w:themeFillShade="D9"/>
          </w:tcPr>
          <w:p w14:paraId="629DB216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Treści nauczania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56C5E0C4" w14:textId="77777777" w:rsidR="006738B4" w:rsidRPr="00577FE9" w:rsidRDefault="006738B4" w:rsidP="00577FE9">
            <w:pPr>
              <w:tabs>
                <w:tab w:val="left" w:pos="8789"/>
              </w:tabs>
              <w:jc w:val="center"/>
            </w:pPr>
            <w:r w:rsidRPr="00577FE9">
              <w:t>PP</w:t>
            </w:r>
          </w:p>
        </w:tc>
      </w:tr>
      <w:tr w:rsidR="006738B4" w:rsidRPr="00577FE9" w14:paraId="44568096" w14:textId="77777777" w:rsidTr="001F2A55">
        <w:trPr>
          <w:trHeight w:val="305"/>
        </w:trPr>
        <w:tc>
          <w:tcPr>
            <w:tcW w:w="13996" w:type="dxa"/>
            <w:gridSpan w:val="11"/>
          </w:tcPr>
          <w:p w14:paraId="14A97768" w14:textId="77777777" w:rsidR="006738B4" w:rsidRPr="00177D86" w:rsidRDefault="006738B4" w:rsidP="007A5C9A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TOM I</w:t>
            </w:r>
          </w:p>
        </w:tc>
      </w:tr>
      <w:tr w:rsidR="006738B4" w:rsidRPr="00577FE9" w14:paraId="3B520946" w14:textId="77777777" w:rsidTr="001F2A55">
        <w:trPr>
          <w:trHeight w:val="305"/>
        </w:trPr>
        <w:tc>
          <w:tcPr>
            <w:tcW w:w="13996" w:type="dxa"/>
            <w:gridSpan w:val="11"/>
          </w:tcPr>
          <w:p w14:paraId="458FDE5A" w14:textId="77777777" w:rsidR="006738B4" w:rsidRPr="00177D86" w:rsidRDefault="006738B4" w:rsidP="00F2672F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t>I. Badania biologiczne</w:t>
            </w:r>
          </w:p>
        </w:tc>
      </w:tr>
      <w:tr w:rsidR="006738B4" w:rsidRPr="00577FE9" w14:paraId="57158E70" w14:textId="77777777" w:rsidTr="00177D86">
        <w:tc>
          <w:tcPr>
            <w:tcW w:w="567" w:type="dxa"/>
          </w:tcPr>
          <w:p w14:paraId="553A8F74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1.</w:t>
            </w:r>
          </w:p>
        </w:tc>
        <w:tc>
          <w:tcPr>
            <w:tcW w:w="2536" w:type="dxa"/>
            <w:gridSpan w:val="2"/>
          </w:tcPr>
          <w:p w14:paraId="429E4ADA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Metody w badaniach biologicznych</w:t>
            </w:r>
          </w:p>
        </w:tc>
        <w:tc>
          <w:tcPr>
            <w:tcW w:w="4223" w:type="dxa"/>
            <w:gridSpan w:val="2"/>
          </w:tcPr>
          <w:p w14:paraId="4DAA74BF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Metodyka badań biologicznych</w:t>
            </w:r>
          </w:p>
          <w:p w14:paraId="1F4D9E47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Obserwacje makroskopowe</w:t>
            </w:r>
          </w:p>
          <w:p w14:paraId="7FBDC9EE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Formułowanie problemu badawczego i hipotezy</w:t>
            </w:r>
          </w:p>
          <w:p w14:paraId="2EF89BE2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Planowanie, przeprowadzanie i dokumentowanie obserwacji oraz doświadczeń biologicznych z uwzględnieniem jego warunków</w:t>
            </w:r>
          </w:p>
          <w:p w14:paraId="128100A6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Próba kontrolna i badawcza</w:t>
            </w:r>
          </w:p>
          <w:p w14:paraId="7A02A815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Opracowywanie, analiza</w:t>
            </w:r>
            <w:r w:rsidRPr="00577FE9">
              <w:t xml:space="preserve"> i</w:t>
            </w:r>
            <w:r>
              <w:t xml:space="preserve"> interpretacja wyników</w:t>
            </w:r>
            <w:r w:rsidRPr="00577FE9">
              <w:t xml:space="preserve"> badań</w:t>
            </w:r>
            <w:r>
              <w:t xml:space="preserve"> oraz formułowanie wniosków</w:t>
            </w:r>
          </w:p>
          <w:p w14:paraId="52F72E48" w14:textId="77777777" w:rsidR="006738B4" w:rsidRPr="00577FE9" w:rsidRDefault="006738B4" w:rsidP="002755B1">
            <w:pPr>
              <w:tabs>
                <w:tab w:val="left" w:pos="8789"/>
              </w:tabs>
              <w:ind w:left="1"/>
            </w:pPr>
          </w:p>
        </w:tc>
        <w:tc>
          <w:tcPr>
            <w:tcW w:w="780" w:type="dxa"/>
            <w:gridSpan w:val="2"/>
          </w:tcPr>
          <w:p w14:paraId="6FB75559" w14:textId="77777777" w:rsidR="006738B4" w:rsidRPr="00577FE9" w:rsidRDefault="006738B4" w:rsidP="00C606AC">
            <w:r>
              <w:t>II</w:t>
            </w:r>
            <w:r w:rsidRPr="00577FE9">
              <w:t>.1</w:t>
            </w:r>
          </w:p>
          <w:p w14:paraId="67522553" w14:textId="77777777" w:rsidR="006738B4" w:rsidRPr="00577FE9" w:rsidRDefault="006738B4" w:rsidP="00C606AC">
            <w:pPr>
              <w:ind w:left="1000" w:hanging="1000"/>
            </w:pPr>
            <w:r>
              <w:t>II</w:t>
            </w:r>
            <w:r w:rsidRPr="00577FE9">
              <w:t>.2</w:t>
            </w:r>
          </w:p>
          <w:p w14:paraId="556ED3DE" w14:textId="77777777" w:rsidR="006738B4" w:rsidRPr="00577FE9" w:rsidRDefault="006738B4" w:rsidP="00C606AC">
            <w:pPr>
              <w:ind w:left="1000" w:hanging="1000"/>
            </w:pPr>
            <w:r>
              <w:t>II</w:t>
            </w:r>
            <w:r w:rsidRPr="00577FE9">
              <w:t>.3</w:t>
            </w:r>
          </w:p>
          <w:p w14:paraId="17C2C903" w14:textId="77777777" w:rsidR="006738B4" w:rsidRPr="00577FE9" w:rsidRDefault="006738B4" w:rsidP="00C606AC">
            <w:pPr>
              <w:ind w:left="1000" w:hanging="1000"/>
            </w:pPr>
            <w:r>
              <w:t>II</w:t>
            </w:r>
            <w:r w:rsidRPr="00577FE9">
              <w:t>.4</w:t>
            </w:r>
          </w:p>
          <w:p w14:paraId="26A63801" w14:textId="77777777" w:rsidR="006738B4" w:rsidRPr="00577FE9" w:rsidRDefault="006738B4" w:rsidP="00C606AC">
            <w:pPr>
              <w:ind w:left="1000" w:hanging="1000"/>
            </w:pPr>
            <w:r>
              <w:t>II</w:t>
            </w:r>
            <w:r w:rsidRPr="00577FE9">
              <w:t>.5</w:t>
            </w:r>
          </w:p>
          <w:p w14:paraId="51BF55E1" w14:textId="77777777" w:rsidR="006738B4" w:rsidRPr="00577FE9" w:rsidRDefault="006738B4" w:rsidP="00C606AC">
            <w:pPr>
              <w:ind w:left="1000" w:hanging="1000"/>
            </w:pPr>
            <w:r>
              <w:t>II.6</w:t>
            </w:r>
          </w:p>
          <w:p w14:paraId="344E7893" w14:textId="77777777" w:rsidR="006738B4" w:rsidRDefault="006738B4" w:rsidP="00C606AC">
            <w:pPr>
              <w:tabs>
                <w:tab w:val="left" w:pos="8789"/>
              </w:tabs>
            </w:pPr>
            <w:r>
              <w:t>IV.1</w:t>
            </w:r>
          </w:p>
          <w:p w14:paraId="41745F17" w14:textId="77777777" w:rsidR="006738B4" w:rsidRPr="00577FE9" w:rsidRDefault="006738B4" w:rsidP="00C606AC">
            <w:pPr>
              <w:tabs>
                <w:tab w:val="left" w:pos="8789"/>
              </w:tabs>
            </w:pPr>
            <w:r>
              <w:t>IV.2</w:t>
            </w:r>
          </w:p>
        </w:tc>
        <w:tc>
          <w:tcPr>
            <w:tcW w:w="4980" w:type="dxa"/>
            <w:gridSpan w:val="3"/>
          </w:tcPr>
          <w:p w14:paraId="2870DE55" w14:textId="77777777" w:rsidR="006738B4" w:rsidRPr="00577FE9" w:rsidRDefault="006738B4" w:rsidP="00F2672F">
            <w:pPr>
              <w:ind w:left="1000" w:hanging="1000"/>
            </w:pPr>
            <w:r w:rsidRPr="00577FE9">
              <w:t>Uczeń:</w:t>
            </w:r>
          </w:p>
          <w:p w14:paraId="0D0E28B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definiuje pojęcie „biologia”</w:t>
            </w:r>
            <w:r>
              <w:t>,</w:t>
            </w:r>
          </w:p>
          <w:p w14:paraId="733CB30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wymienia</w:t>
            </w:r>
            <w:r w:rsidRPr="00577FE9">
              <w:t xml:space="preserve"> przykłady dyscyplin biologicznych</w:t>
            </w:r>
            <w:r>
              <w:t>,</w:t>
            </w:r>
            <w:r w:rsidRPr="00577FE9">
              <w:t xml:space="preserve"> </w:t>
            </w:r>
          </w:p>
          <w:p w14:paraId="7AADA08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</w:t>
            </w:r>
            <w:r w:rsidRPr="00577FE9">
              <w:t xml:space="preserve"> i wymienia różnice między metodami badawczymi</w:t>
            </w:r>
            <w:r>
              <w:t>,</w:t>
            </w:r>
          </w:p>
          <w:p w14:paraId="71F4850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</w:t>
            </w:r>
            <w:r w:rsidRPr="00577FE9">
              <w:t xml:space="preserve"> i przedstawia etapy prowadzenia badań biologicznych</w:t>
            </w:r>
            <w:r>
              <w:t>,</w:t>
            </w:r>
          </w:p>
          <w:p w14:paraId="4CA1497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dobiera odpowiednią metodę badawczą</w:t>
            </w:r>
            <w:r>
              <w:t>,</w:t>
            </w:r>
          </w:p>
          <w:p w14:paraId="628C6346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formułuje problem badawczy</w:t>
            </w:r>
            <w:r>
              <w:t>,</w:t>
            </w:r>
          </w:p>
          <w:p w14:paraId="3EC956B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stawia oraz weryfikuje hipotezę badawczą</w:t>
            </w:r>
            <w:r>
              <w:t>,</w:t>
            </w:r>
          </w:p>
          <w:p w14:paraId="4D11502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rozróżnią próbę badawczą i próbę kontrolną</w:t>
            </w:r>
            <w:r>
              <w:t>,</w:t>
            </w:r>
          </w:p>
          <w:p w14:paraId="2C3BAFB2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rozumie znaczenie analizy wyników oraz ich prawidłowego przedstawienia</w:t>
            </w:r>
            <w:r>
              <w:t>,</w:t>
            </w:r>
          </w:p>
          <w:p w14:paraId="08D011D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definiuje pojęcie „materiał badawczy”</w:t>
            </w:r>
            <w:r>
              <w:t>,</w:t>
            </w:r>
          </w:p>
          <w:p w14:paraId="314A08BA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tabs>
                <w:tab w:val="left" w:pos="8789"/>
              </w:tabs>
              <w:ind w:left="314" w:hanging="283"/>
            </w:pPr>
            <w:r w:rsidRPr="00577FE9">
              <w:t>definiuje organizmy modelowe i podaje ich przykłady</w:t>
            </w:r>
            <w:r>
              <w:t>.</w:t>
            </w:r>
          </w:p>
        </w:tc>
        <w:tc>
          <w:tcPr>
            <w:tcW w:w="910" w:type="dxa"/>
          </w:tcPr>
          <w:p w14:paraId="003D9F51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</w:tr>
      <w:tr w:rsidR="006738B4" w:rsidRPr="00577FE9" w14:paraId="10555EC7" w14:textId="77777777" w:rsidTr="00177D86">
        <w:trPr>
          <w:trHeight w:val="250"/>
        </w:trPr>
        <w:tc>
          <w:tcPr>
            <w:tcW w:w="567" w:type="dxa"/>
          </w:tcPr>
          <w:p w14:paraId="71063860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2.</w:t>
            </w:r>
          </w:p>
        </w:tc>
        <w:tc>
          <w:tcPr>
            <w:tcW w:w="2536" w:type="dxa"/>
            <w:gridSpan w:val="2"/>
          </w:tcPr>
          <w:p w14:paraId="16ADB35D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Metody badawcze stosowane w biologii komórki</w:t>
            </w:r>
          </w:p>
        </w:tc>
        <w:tc>
          <w:tcPr>
            <w:tcW w:w="4223" w:type="dxa"/>
            <w:gridSpan w:val="2"/>
          </w:tcPr>
          <w:p w14:paraId="20C6AD43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działanie mikroskopów</w:t>
            </w:r>
          </w:p>
          <w:p w14:paraId="00F198D8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>Obserwacje mikroskopowe</w:t>
            </w:r>
          </w:p>
          <w:p w14:paraId="4F813E1B" w14:textId="77777777" w:rsidR="006738B4" w:rsidRPr="00577FE9" w:rsidRDefault="006738B4" w:rsidP="002755B1">
            <w:pPr>
              <w:ind w:left="1"/>
            </w:pPr>
          </w:p>
        </w:tc>
        <w:tc>
          <w:tcPr>
            <w:tcW w:w="780" w:type="dxa"/>
            <w:gridSpan w:val="2"/>
          </w:tcPr>
          <w:p w14:paraId="2C386F06" w14:textId="77777777" w:rsidR="006738B4" w:rsidRPr="00577FE9" w:rsidRDefault="006738B4" w:rsidP="00C606AC">
            <w:pPr>
              <w:tabs>
                <w:tab w:val="left" w:pos="8789"/>
              </w:tabs>
            </w:pPr>
            <w:r>
              <w:t>II</w:t>
            </w:r>
            <w:r w:rsidRPr="00577FE9">
              <w:t>.</w:t>
            </w:r>
            <w:r>
              <w:t>6</w:t>
            </w:r>
          </w:p>
        </w:tc>
        <w:tc>
          <w:tcPr>
            <w:tcW w:w="4980" w:type="dxa"/>
            <w:gridSpan w:val="3"/>
          </w:tcPr>
          <w:p w14:paraId="0C07F6A0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288D0981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dobiera odpowiednią metodę obserwacji do wielkości obiektu badawczego</w:t>
            </w:r>
            <w:r>
              <w:t>,</w:t>
            </w:r>
          </w:p>
          <w:p w14:paraId="45B2683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omawia budowę oraz zasadę działania mikroskopu optycznego oraz elektronowego</w:t>
            </w:r>
            <w:r>
              <w:t>,</w:t>
            </w:r>
          </w:p>
          <w:p w14:paraId="6855C5D9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wymienia</w:t>
            </w:r>
            <w:r w:rsidRPr="00577FE9">
              <w:t xml:space="preserve"> i definiuje różnice w działaniu różnych rodzajów mikroskopów</w:t>
            </w:r>
            <w:r>
              <w:t>,</w:t>
            </w:r>
          </w:p>
          <w:p w14:paraId="3D93FFE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omawia metody przygotowywania </w:t>
            </w:r>
            <w:r w:rsidRPr="00577FE9">
              <w:lastRenderedPageBreak/>
              <w:t>preparatów mikroskopowych</w:t>
            </w:r>
            <w:r>
              <w:t>,</w:t>
            </w:r>
          </w:p>
          <w:p w14:paraId="71CE2F1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przygotowuje prosty preparat mikroskopowy</w:t>
            </w:r>
            <w:r>
              <w:t>,</w:t>
            </w:r>
          </w:p>
          <w:p w14:paraId="0DF1793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omawia </w:t>
            </w:r>
            <w:proofErr w:type="spellStart"/>
            <w:r w:rsidRPr="00577FE9">
              <w:t>pozamikroskopowe</w:t>
            </w:r>
            <w:proofErr w:type="spellEnd"/>
            <w:r w:rsidRPr="00577FE9">
              <w:t xml:space="preserve"> metody badania komórek</w:t>
            </w:r>
            <w:r>
              <w:t>,</w:t>
            </w:r>
          </w:p>
          <w:p w14:paraId="03C345F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tabs>
                <w:tab w:val="left" w:pos="8789"/>
              </w:tabs>
              <w:ind w:left="314" w:hanging="283"/>
            </w:pPr>
            <w:r w:rsidRPr="00577FE9">
              <w:t>roz</w:t>
            </w:r>
            <w:r>
              <w:t>różnia</w:t>
            </w:r>
            <w:r w:rsidRPr="00577FE9">
              <w:t xml:space="preserve"> pojęcia </w:t>
            </w:r>
            <w:r w:rsidRPr="00577FE9">
              <w:rPr>
                <w:i/>
              </w:rPr>
              <w:t>in vivo</w:t>
            </w:r>
            <w:r w:rsidRPr="00577FE9">
              <w:t xml:space="preserve"> oraz </w:t>
            </w:r>
            <w:r w:rsidRPr="00577FE9">
              <w:rPr>
                <w:i/>
              </w:rPr>
              <w:t>in vitro</w:t>
            </w:r>
            <w:r w:rsidRPr="00156677">
              <w:t>,</w:t>
            </w:r>
          </w:p>
          <w:p w14:paraId="755FBD3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tabs>
                <w:tab w:val="left" w:pos="8789"/>
              </w:tabs>
              <w:ind w:left="314" w:hanging="283"/>
            </w:pPr>
            <w:r>
              <w:t xml:space="preserve">określa znaczenie i zastosowanie hodowli </w:t>
            </w:r>
            <w:r w:rsidRPr="00577FE9">
              <w:rPr>
                <w:i/>
              </w:rPr>
              <w:t>in vitro</w:t>
            </w:r>
            <w:r>
              <w:t>.</w:t>
            </w:r>
          </w:p>
          <w:p w14:paraId="74E9DDEF" w14:textId="77777777" w:rsidR="006738B4" w:rsidRPr="00577FE9" w:rsidRDefault="006738B4" w:rsidP="009150F2">
            <w:pPr>
              <w:pStyle w:val="Akapitzlist"/>
              <w:tabs>
                <w:tab w:val="left" w:pos="8789"/>
              </w:tabs>
              <w:ind w:left="314"/>
            </w:pPr>
          </w:p>
        </w:tc>
        <w:tc>
          <w:tcPr>
            <w:tcW w:w="910" w:type="dxa"/>
          </w:tcPr>
          <w:p w14:paraId="4AF411A2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</w:tr>
      <w:tr w:rsidR="006738B4" w:rsidRPr="00577FE9" w14:paraId="45EF88EB" w14:textId="77777777" w:rsidTr="001F2A55">
        <w:trPr>
          <w:trHeight w:val="250"/>
        </w:trPr>
        <w:tc>
          <w:tcPr>
            <w:tcW w:w="13996" w:type="dxa"/>
            <w:gridSpan w:val="11"/>
          </w:tcPr>
          <w:p w14:paraId="3621B37D" w14:textId="77777777" w:rsidR="006738B4" w:rsidRPr="00177D86" w:rsidRDefault="006738B4" w:rsidP="009150F2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lastRenderedPageBreak/>
              <w:t>II. Chemiczne podstawy życia</w:t>
            </w:r>
          </w:p>
        </w:tc>
      </w:tr>
      <w:tr w:rsidR="006738B4" w:rsidRPr="00577FE9" w14:paraId="3D553591" w14:textId="77777777" w:rsidTr="00177D86">
        <w:trPr>
          <w:trHeight w:val="250"/>
        </w:trPr>
        <w:tc>
          <w:tcPr>
            <w:tcW w:w="567" w:type="dxa"/>
          </w:tcPr>
          <w:p w14:paraId="1164764B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1.</w:t>
            </w:r>
          </w:p>
        </w:tc>
        <w:tc>
          <w:tcPr>
            <w:tcW w:w="2536" w:type="dxa"/>
            <w:gridSpan w:val="2"/>
          </w:tcPr>
          <w:p w14:paraId="561AC355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Skład chemiczny organizmów</w:t>
            </w:r>
          </w:p>
        </w:tc>
        <w:tc>
          <w:tcPr>
            <w:tcW w:w="4223" w:type="dxa"/>
            <w:gridSpan w:val="2"/>
          </w:tcPr>
          <w:p w14:paraId="5BC47489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Związki organiczne i nieorganiczne w aspekcie biologicznym</w:t>
            </w:r>
          </w:p>
          <w:p w14:paraId="1AB791C0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3"/>
            </w:pPr>
            <w:r>
              <w:t xml:space="preserve">Rola makroelementów, </w:t>
            </w:r>
            <w:r w:rsidRPr="00577FE9">
              <w:t>w tym pierwiastków biogennych i mikroelementów w organizmie</w:t>
            </w:r>
          </w:p>
          <w:p w14:paraId="0F5F2E6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Budowa</w:t>
            </w:r>
            <w:r w:rsidRPr="00577FE9">
              <w:t xml:space="preserve"> i właściwości wody</w:t>
            </w:r>
          </w:p>
        </w:tc>
        <w:tc>
          <w:tcPr>
            <w:tcW w:w="780" w:type="dxa"/>
            <w:gridSpan w:val="2"/>
          </w:tcPr>
          <w:p w14:paraId="5183A2A5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203787F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1A3270D6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rozróżnia i definiuje pojęcia „makroelementy”, „mikroelementy” i „ultraelementy”</w:t>
            </w:r>
            <w:r>
              <w:t>,</w:t>
            </w:r>
          </w:p>
          <w:p w14:paraId="1C1F8D46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definiuje pojęcie „pierwiastki biogenne”</w:t>
            </w:r>
            <w:r>
              <w:t>,</w:t>
            </w:r>
          </w:p>
          <w:p w14:paraId="017B6D82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wymienia</w:t>
            </w:r>
            <w:r w:rsidRPr="00577FE9">
              <w:t xml:space="preserve"> i omawia źródła pochodzenia makroelementów, w tym pierwiastków biogennych i mikroelementów</w:t>
            </w:r>
            <w:r>
              <w:t>,</w:t>
            </w:r>
          </w:p>
          <w:p w14:paraId="7724B4B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wymienia</w:t>
            </w:r>
            <w:r w:rsidRPr="00577FE9">
              <w:t xml:space="preserve"> i omawia skutki niedoboru makroelementów, w tym pierwiastków biogennych i mikroelementów u zwierząt i człowieka</w:t>
            </w:r>
            <w:r>
              <w:t>.</w:t>
            </w:r>
          </w:p>
        </w:tc>
        <w:tc>
          <w:tcPr>
            <w:tcW w:w="910" w:type="dxa"/>
          </w:tcPr>
          <w:p w14:paraId="5636D6C8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I.1.1</w:t>
            </w:r>
          </w:p>
          <w:p w14:paraId="10DAA255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I.1.2</w:t>
            </w:r>
          </w:p>
          <w:p w14:paraId="2E924B08" w14:textId="77777777" w:rsidR="006738B4" w:rsidRPr="00577FE9" w:rsidRDefault="006738B4" w:rsidP="00C606AC">
            <w:pPr>
              <w:tabs>
                <w:tab w:val="left" w:pos="8789"/>
              </w:tabs>
            </w:pPr>
          </w:p>
        </w:tc>
      </w:tr>
      <w:tr w:rsidR="006738B4" w:rsidRPr="00577FE9" w14:paraId="670E4C37" w14:textId="77777777" w:rsidTr="00177D86">
        <w:trPr>
          <w:trHeight w:val="250"/>
        </w:trPr>
        <w:tc>
          <w:tcPr>
            <w:tcW w:w="567" w:type="dxa"/>
          </w:tcPr>
          <w:p w14:paraId="08F4D658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33CF9934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Rodzaje wiązań chemicznych</w:t>
            </w:r>
          </w:p>
        </w:tc>
        <w:tc>
          <w:tcPr>
            <w:tcW w:w="4223" w:type="dxa"/>
            <w:gridSpan w:val="2"/>
          </w:tcPr>
          <w:p w14:paraId="3E353250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Rodzaje i znaczenie wiązań chemicznych</w:t>
            </w:r>
          </w:p>
        </w:tc>
        <w:tc>
          <w:tcPr>
            <w:tcW w:w="780" w:type="dxa"/>
            <w:gridSpan w:val="2"/>
          </w:tcPr>
          <w:p w14:paraId="19D7F969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D87FC87" w14:textId="77777777" w:rsidR="006738B4" w:rsidRPr="00577FE9" w:rsidRDefault="006738B4" w:rsidP="00484611">
            <w:pPr>
              <w:ind w:left="1000" w:hanging="1000"/>
            </w:pPr>
            <w:r w:rsidRPr="00577FE9">
              <w:t>Uczeń:</w:t>
            </w:r>
          </w:p>
          <w:p w14:paraId="34EF702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rozróżnia </w:t>
            </w:r>
            <w:r>
              <w:t>silne i słabe wiązania chemiczne oraz podaje ich przykłady,</w:t>
            </w:r>
          </w:p>
          <w:p w14:paraId="60AF63D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definiuje </w:t>
            </w:r>
            <w:r>
              <w:t>rodzaje wiązań chemicznych.</w:t>
            </w:r>
          </w:p>
        </w:tc>
        <w:tc>
          <w:tcPr>
            <w:tcW w:w="910" w:type="dxa"/>
          </w:tcPr>
          <w:p w14:paraId="4395DB63" w14:textId="77777777" w:rsidR="006738B4" w:rsidRPr="00577FE9" w:rsidRDefault="006738B4" w:rsidP="00C606AC">
            <w:pPr>
              <w:tabs>
                <w:tab w:val="left" w:pos="8789"/>
              </w:tabs>
            </w:pPr>
          </w:p>
        </w:tc>
      </w:tr>
      <w:tr w:rsidR="006738B4" w:rsidRPr="00577FE9" w14:paraId="1C4FD36E" w14:textId="77777777" w:rsidTr="00177D86">
        <w:trPr>
          <w:trHeight w:val="250"/>
        </w:trPr>
        <w:tc>
          <w:tcPr>
            <w:tcW w:w="567" w:type="dxa"/>
          </w:tcPr>
          <w:p w14:paraId="2A8EBF5C" w14:textId="77777777" w:rsidR="006738B4" w:rsidRDefault="006738B4" w:rsidP="00F2672F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414FFD0C" w14:textId="77777777" w:rsidR="006738B4" w:rsidRDefault="006738B4" w:rsidP="00F2672F">
            <w:pPr>
              <w:tabs>
                <w:tab w:val="left" w:pos="8789"/>
              </w:tabs>
            </w:pPr>
            <w:r>
              <w:t>Budowa i właściwości wody</w:t>
            </w:r>
          </w:p>
        </w:tc>
        <w:tc>
          <w:tcPr>
            <w:tcW w:w="4223" w:type="dxa"/>
            <w:gridSpan w:val="2"/>
          </w:tcPr>
          <w:p w14:paraId="34AB79EB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Budowa, właściwości i znaczenie wody</w:t>
            </w:r>
          </w:p>
          <w:p w14:paraId="31710DEE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Znaczenie soli mineralnych</w:t>
            </w:r>
          </w:p>
        </w:tc>
        <w:tc>
          <w:tcPr>
            <w:tcW w:w="780" w:type="dxa"/>
            <w:gridSpan w:val="2"/>
          </w:tcPr>
          <w:p w14:paraId="593029F8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7C6E603" w14:textId="77777777" w:rsidR="006738B4" w:rsidRDefault="006738B4" w:rsidP="007A5C9A">
            <w:pPr>
              <w:ind w:left="31"/>
            </w:pPr>
            <w:r>
              <w:t xml:space="preserve">Uczeń: </w:t>
            </w:r>
          </w:p>
          <w:p w14:paraId="1472CF8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definiuje budowę </w:t>
            </w:r>
            <w:proofErr w:type="spellStart"/>
            <w:r w:rsidRPr="00577FE9">
              <w:t>wody</w:t>
            </w:r>
            <w:r>
              <w:t>,</w:t>
            </w:r>
            <w:r w:rsidRPr="00577FE9">
              <w:t>omawia</w:t>
            </w:r>
            <w:proofErr w:type="spellEnd"/>
            <w:r w:rsidRPr="00577FE9">
              <w:t xml:space="preserve"> właściwości fizykochemiczne </w:t>
            </w:r>
            <w:proofErr w:type="spellStart"/>
            <w:r w:rsidRPr="00577FE9">
              <w:t>wody</w:t>
            </w:r>
            <w:r>
              <w:t>,</w:t>
            </w:r>
            <w:r w:rsidRPr="00577FE9">
              <w:t>określa</w:t>
            </w:r>
            <w:proofErr w:type="spellEnd"/>
            <w:r w:rsidRPr="00577FE9">
              <w:t xml:space="preserve"> znaczenie biologiczne wody</w:t>
            </w:r>
            <w:r>
              <w:t>,</w:t>
            </w:r>
          </w:p>
          <w:p w14:paraId="1390C1C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znaczenie soli mineralnych w funkcjonowaniu organizmu.</w:t>
            </w:r>
          </w:p>
        </w:tc>
        <w:tc>
          <w:tcPr>
            <w:tcW w:w="910" w:type="dxa"/>
          </w:tcPr>
          <w:p w14:paraId="3367485C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I.1.3</w:t>
            </w:r>
          </w:p>
        </w:tc>
      </w:tr>
      <w:tr w:rsidR="006738B4" w:rsidRPr="00577FE9" w14:paraId="359E2CE0" w14:textId="77777777" w:rsidTr="00177D86">
        <w:trPr>
          <w:trHeight w:val="250"/>
        </w:trPr>
        <w:tc>
          <w:tcPr>
            <w:tcW w:w="567" w:type="dxa"/>
          </w:tcPr>
          <w:p w14:paraId="3D6EECEA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4</w:t>
            </w:r>
            <w:r w:rsidRPr="00577FE9">
              <w:t>.</w:t>
            </w:r>
          </w:p>
        </w:tc>
        <w:tc>
          <w:tcPr>
            <w:tcW w:w="2536" w:type="dxa"/>
            <w:gridSpan w:val="2"/>
          </w:tcPr>
          <w:p w14:paraId="6383B18F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Organiczne związki węgla</w:t>
            </w:r>
          </w:p>
        </w:tc>
        <w:tc>
          <w:tcPr>
            <w:tcW w:w="4223" w:type="dxa"/>
            <w:gridSpan w:val="2"/>
          </w:tcPr>
          <w:p w14:paraId="4E3FB202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różnorodność organicznych związków węgla</w:t>
            </w:r>
          </w:p>
          <w:p w14:paraId="7C9CE89D" w14:textId="77777777" w:rsidR="006738B4" w:rsidRPr="00577FE9" w:rsidRDefault="006738B4" w:rsidP="005D74A8"/>
        </w:tc>
        <w:tc>
          <w:tcPr>
            <w:tcW w:w="780" w:type="dxa"/>
            <w:gridSpan w:val="2"/>
          </w:tcPr>
          <w:p w14:paraId="2A94D2D6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A6922B3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1E650765" w14:textId="77777777" w:rsidR="006738B4" w:rsidRDefault="006738B4" w:rsidP="006738B4">
            <w:pPr>
              <w:pStyle w:val="Akapitzlist"/>
              <w:keepNext/>
              <w:keepLines/>
              <w:numPr>
                <w:ilvl w:val="0"/>
                <w:numId w:val="18"/>
              </w:numPr>
              <w:spacing w:before="200"/>
              <w:ind w:left="314" w:hanging="283"/>
              <w:outlineLvl w:val="5"/>
              <w:rPr>
                <w:rFonts w:eastAsiaTheme="majorEastAsia"/>
                <w:i/>
                <w:iCs/>
                <w:color w:val="1F4D78" w:themeColor="accent1" w:themeShade="7F"/>
              </w:rPr>
            </w:pPr>
            <w:r w:rsidRPr="00577FE9">
              <w:lastRenderedPageBreak/>
              <w:t>definiuje</w:t>
            </w:r>
            <w:r>
              <w:t>,</w:t>
            </w:r>
            <w:r w:rsidRPr="00577FE9">
              <w:t xml:space="preserve"> czym są organiczne związki węgla</w:t>
            </w:r>
          </w:p>
          <w:p w14:paraId="24D9636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izomery i podaje ich przykłady</w:t>
            </w:r>
          </w:p>
          <w:p w14:paraId="42C7BC6A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</w:t>
            </w:r>
            <w:r w:rsidRPr="00577FE9">
              <w:t xml:space="preserve"> grupy</w:t>
            </w:r>
            <w:r>
              <w:t xml:space="preserve"> funkcyjne</w:t>
            </w:r>
            <w:r w:rsidRPr="00577FE9">
              <w:t xml:space="preserve"> i podaje </w:t>
            </w:r>
            <w:r>
              <w:t>ich</w:t>
            </w:r>
            <w:r w:rsidRPr="00577FE9">
              <w:t xml:space="preserve"> przykłady</w:t>
            </w:r>
            <w:r>
              <w:t>,</w:t>
            </w:r>
          </w:p>
          <w:p w14:paraId="0393FF5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definiuje pojęcie „polimer”</w:t>
            </w:r>
            <w:r>
              <w:t>.</w:t>
            </w:r>
          </w:p>
        </w:tc>
        <w:tc>
          <w:tcPr>
            <w:tcW w:w="910" w:type="dxa"/>
          </w:tcPr>
          <w:p w14:paraId="5FB81F85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</w:tr>
      <w:tr w:rsidR="006738B4" w:rsidRPr="00577FE9" w14:paraId="7149EEBC" w14:textId="77777777" w:rsidTr="00177D86">
        <w:trPr>
          <w:trHeight w:val="250"/>
        </w:trPr>
        <w:tc>
          <w:tcPr>
            <w:tcW w:w="567" w:type="dxa"/>
          </w:tcPr>
          <w:p w14:paraId="102C5502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lastRenderedPageBreak/>
              <w:t>5</w:t>
            </w:r>
            <w:r w:rsidRPr="00577FE9">
              <w:t xml:space="preserve">. </w:t>
            </w:r>
          </w:p>
        </w:tc>
        <w:tc>
          <w:tcPr>
            <w:tcW w:w="2536" w:type="dxa"/>
            <w:gridSpan w:val="2"/>
          </w:tcPr>
          <w:p w14:paraId="0FC5FA15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Węglowodany – budowa i znaczenie</w:t>
            </w:r>
          </w:p>
        </w:tc>
        <w:tc>
          <w:tcPr>
            <w:tcW w:w="4223" w:type="dxa"/>
            <w:gridSpan w:val="2"/>
          </w:tcPr>
          <w:p w14:paraId="3917AEA1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znaczenie węglowodanów</w:t>
            </w:r>
          </w:p>
          <w:p w14:paraId="5C931667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Identyfikacja węglowodanów w materiale biologicznym</w:t>
            </w:r>
          </w:p>
          <w:p w14:paraId="11CF44F0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Znaczenie błonnika pokarmowego, z uwzględnieniem </w:t>
            </w:r>
            <w:r w:rsidRPr="004102FC">
              <w:rPr>
                <w:bCs/>
              </w:rPr>
              <w:t>uwarunkowań zdrowia człowieka</w:t>
            </w:r>
          </w:p>
          <w:p w14:paraId="579464A8" w14:textId="77777777" w:rsidR="006738B4" w:rsidRPr="00577FE9" w:rsidRDefault="006738B4" w:rsidP="007548FA"/>
          <w:p w14:paraId="72E66715" w14:textId="77777777" w:rsidR="006738B4" w:rsidRPr="00577FE9" w:rsidRDefault="006738B4" w:rsidP="005D74A8"/>
        </w:tc>
        <w:tc>
          <w:tcPr>
            <w:tcW w:w="780" w:type="dxa"/>
            <w:gridSpan w:val="2"/>
          </w:tcPr>
          <w:p w14:paraId="0C0D799B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II.1</w:t>
            </w:r>
          </w:p>
        </w:tc>
        <w:tc>
          <w:tcPr>
            <w:tcW w:w="4980" w:type="dxa"/>
            <w:gridSpan w:val="3"/>
          </w:tcPr>
          <w:p w14:paraId="7BFEF537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7F122AE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przedstawia budowę węglowodanów (uwzględniając wiązania glikozydowe</w:t>
            </w:r>
            <w:r w:rsidRPr="009150F2">
              <w:t> α, β</w:t>
            </w:r>
            <w:r w:rsidRPr="00577FE9">
              <w:t>)</w:t>
            </w:r>
            <w:r>
              <w:t>,</w:t>
            </w:r>
          </w:p>
          <w:p w14:paraId="7703C2CA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rozróżnia monosacharydy (glukoza, fruktoza, galaktoza, ryboza, deoksyryboza)</w:t>
            </w:r>
            <w:r>
              <w:t>,</w:t>
            </w:r>
          </w:p>
          <w:p w14:paraId="6654C37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rozróżnia </w:t>
            </w:r>
            <w:proofErr w:type="spellStart"/>
            <w:r w:rsidRPr="00577FE9">
              <w:t>disacharydy</w:t>
            </w:r>
            <w:proofErr w:type="spellEnd"/>
            <w:r w:rsidRPr="00577FE9">
              <w:t xml:space="preserve"> (sacharoza, laktoza, maltoza)</w:t>
            </w:r>
            <w:r>
              <w:t>,</w:t>
            </w:r>
          </w:p>
          <w:p w14:paraId="5CDC288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rozróżnia polisacharydy (skrobia, glikogen, celuloza, chityna)</w:t>
            </w:r>
            <w:r>
              <w:t>,</w:t>
            </w:r>
          </w:p>
          <w:p w14:paraId="050B19D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znaczenie błonnika pokarmowego,</w:t>
            </w:r>
          </w:p>
          <w:p w14:paraId="15EADDF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pochodne polisacharydów,</w:t>
            </w:r>
          </w:p>
          <w:p w14:paraId="6E52218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określa znaczenie biologiczne węglowodanów, uwzględniając ich właściwości fizykochemiczne</w:t>
            </w:r>
            <w:r>
              <w:t>,</w:t>
            </w:r>
          </w:p>
          <w:p w14:paraId="5FDDE96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planuje oraz przeprowadza doświadczenie wykazujące obecność monosacharydów i polisacharydów w materiale biologicznym</w:t>
            </w:r>
            <w:r>
              <w:t>.</w:t>
            </w:r>
          </w:p>
        </w:tc>
        <w:tc>
          <w:tcPr>
            <w:tcW w:w="910" w:type="dxa"/>
          </w:tcPr>
          <w:p w14:paraId="5F4EE8E8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I.2.1</w:t>
            </w:r>
          </w:p>
        </w:tc>
      </w:tr>
      <w:tr w:rsidR="006738B4" w:rsidRPr="00577FE9" w14:paraId="0B1A780F" w14:textId="77777777" w:rsidTr="00177D86">
        <w:trPr>
          <w:trHeight w:val="250"/>
        </w:trPr>
        <w:tc>
          <w:tcPr>
            <w:tcW w:w="567" w:type="dxa"/>
          </w:tcPr>
          <w:p w14:paraId="3C589610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6</w:t>
            </w:r>
            <w:r w:rsidRPr="00577FE9">
              <w:t>.</w:t>
            </w:r>
          </w:p>
        </w:tc>
        <w:tc>
          <w:tcPr>
            <w:tcW w:w="2536" w:type="dxa"/>
            <w:gridSpan w:val="2"/>
          </w:tcPr>
          <w:p w14:paraId="2D81AFB7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Lipidy – budowa i znaczenie biologiczne</w:t>
            </w:r>
          </w:p>
        </w:tc>
        <w:tc>
          <w:tcPr>
            <w:tcW w:w="4223" w:type="dxa"/>
            <w:gridSpan w:val="2"/>
          </w:tcPr>
          <w:p w14:paraId="633ED965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znaczenie lipidów</w:t>
            </w:r>
          </w:p>
          <w:p w14:paraId="7D26D054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Identyfikacja lipidów w materiale biologicznym</w:t>
            </w:r>
          </w:p>
          <w:p w14:paraId="55132225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Znaczenie i funkcje cholesterolu, z uwzględnieniem </w:t>
            </w:r>
            <w:r w:rsidRPr="004102FC">
              <w:rPr>
                <w:bCs/>
              </w:rPr>
              <w:t>uwarunkowań zdrowia człowieka</w:t>
            </w:r>
          </w:p>
          <w:p w14:paraId="5A11DA67" w14:textId="77777777" w:rsidR="006738B4" w:rsidRPr="00577FE9" w:rsidRDefault="006738B4" w:rsidP="005D74A8"/>
        </w:tc>
        <w:tc>
          <w:tcPr>
            <w:tcW w:w="780" w:type="dxa"/>
            <w:gridSpan w:val="2"/>
          </w:tcPr>
          <w:p w14:paraId="79F49002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II.1</w:t>
            </w:r>
          </w:p>
        </w:tc>
        <w:tc>
          <w:tcPr>
            <w:tcW w:w="4980" w:type="dxa"/>
            <w:gridSpan w:val="3"/>
          </w:tcPr>
          <w:p w14:paraId="3645A0D3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2837A17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przedstawia budowę lipidów (uwzględniając wiązania estrowe)</w:t>
            </w:r>
            <w:r>
              <w:t>,</w:t>
            </w:r>
          </w:p>
          <w:p w14:paraId="793ADBE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rozróżnia lipidy proste i złożone</w:t>
            </w:r>
            <w:r>
              <w:t xml:space="preserve"> oraz związki </w:t>
            </w:r>
            <w:proofErr w:type="spellStart"/>
            <w:r>
              <w:t>lipidopodobne</w:t>
            </w:r>
            <w:proofErr w:type="spellEnd"/>
            <w:r>
              <w:t>,</w:t>
            </w:r>
          </w:p>
          <w:p w14:paraId="6213F0A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porównuje nasycone i nienasycone kwasy tłuszczowe</w:t>
            </w:r>
            <w:r>
              <w:t>,</w:t>
            </w:r>
          </w:p>
          <w:p w14:paraId="32053E78" w14:textId="77777777" w:rsidR="006738B4" w:rsidRPr="0091676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</w:t>
            </w:r>
            <w:r w:rsidRPr="00916769">
              <w:t>k</w:t>
            </w:r>
            <w:r w:rsidRPr="00916769">
              <w:rPr>
                <w:bCs/>
              </w:rPr>
              <w:t xml:space="preserve">wasy szeregu </w:t>
            </w:r>
            <w:r w:rsidRPr="00916769">
              <w:rPr>
                <w:bCs/>
              </w:rPr>
              <w:sym w:font="Symbol" w:char="F077"/>
            </w:r>
            <w:r w:rsidRPr="00916769">
              <w:rPr>
                <w:bCs/>
              </w:rPr>
              <w:t>–3</w:t>
            </w:r>
            <w:r>
              <w:rPr>
                <w:bCs/>
              </w:rPr>
              <w:t>,</w:t>
            </w:r>
          </w:p>
          <w:p w14:paraId="0E3A53B8" w14:textId="77777777" w:rsidR="006738B4" w:rsidRPr="0091676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rPr>
                <w:bCs/>
              </w:rPr>
              <w:t>omawia tłuszcze roślinne (oleje) oraz proces ich uwodornienia,</w:t>
            </w:r>
          </w:p>
          <w:p w14:paraId="6EAA705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lastRenderedPageBreak/>
              <w:t>definiuje woski oraz wskazuje ich znaczenie,</w:t>
            </w:r>
          </w:p>
          <w:p w14:paraId="1BA3AF4A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przedstawia właściwości lipidów oraz określa ich znaczenie biologiczne</w:t>
            </w:r>
            <w:r>
              <w:t>,</w:t>
            </w:r>
          </w:p>
          <w:p w14:paraId="718877E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rozumie i omawia znaczenie lipidów w budowie błony komórkowej</w:t>
            </w:r>
            <w:r>
              <w:t>,</w:t>
            </w:r>
          </w:p>
          <w:p w14:paraId="1B6BF651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steroidy, w tym </w:t>
            </w:r>
            <w:r w:rsidRPr="00577FE9">
              <w:t>znaczenie cholesterolu</w:t>
            </w:r>
            <w:r>
              <w:t xml:space="preserve"> oraz karetonoidy,</w:t>
            </w:r>
          </w:p>
          <w:p w14:paraId="17D5336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planuje i przeprowadza doświadczenie wykazujące obecność lipidów w materiale biologicznym</w:t>
            </w:r>
            <w:r>
              <w:t>.</w:t>
            </w:r>
          </w:p>
        </w:tc>
        <w:tc>
          <w:tcPr>
            <w:tcW w:w="910" w:type="dxa"/>
          </w:tcPr>
          <w:p w14:paraId="6921D62D" w14:textId="77777777" w:rsidR="006738B4" w:rsidRPr="00577FE9" w:rsidRDefault="006738B4" w:rsidP="00C606AC">
            <w:pPr>
              <w:tabs>
                <w:tab w:val="left" w:pos="8789"/>
              </w:tabs>
            </w:pPr>
            <w:r>
              <w:lastRenderedPageBreak/>
              <w:t>I.1.3</w:t>
            </w:r>
          </w:p>
          <w:p w14:paraId="52225B6E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II.2</w:t>
            </w:r>
          </w:p>
        </w:tc>
      </w:tr>
      <w:tr w:rsidR="006738B4" w:rsidRPr="00577FE9" w14:paraId="2A599469" w14:textId="77777777" w:rsidTr="00177D86">
        <w:trPr>
          <w:trHeight w:val="250"/>
        </w:trPr>
        <w:tc>
          <w:tcPr>
            <w:tcW w:w="567" w:type="dxa"/>
          </w:tcPr>
          <w:p w14:paraId="117C9CE9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lastRenderedPageBreak/>
              <w:t>7</w:t>
            </w:r>
            <w:r w:rsidRPr="00577FE9">
              <w:t>.</w:t>
            </w:r>
          </w:p>
        </w:tc>
        <w:tc>
          <w:tcPr>
            <w:tcW w:w="2536" w:type="dxa"/>
            <w:gridSpan w:val="2"/>
          </w:tcPr>
          <w:p w14:paraId="749C58BA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Białka – najważniejszy składnik organizmu</w:t>
            </w:r>
          </w:p>
        </w:tc>
        <w:tc>
          <w:tcPr>
            <w:tcW w:w="4223" w:type="dxa"/>
            <w:gridSpan w:val="2"/>
          </w:tcPr>
          <w:p w14:paraId="2D04DFB7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znaczenie białek</w:t>
            </w:r>
          </w:p>
          <w:p w14:paraId="2F074AF8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Identyfikacja białek w materiale biologicznym</w:t>
            </w:r>
          </w:p>
        </w:tc>
        <w:tc>
          <w:tcPr>
            <w:tcW w:w="780" w:type="dxa"/>
            <w:gridSpan w:val="2"/>
          </w:tcPr>
          <w:p w14:paraId="45D3DD9E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BE9C1D9" w14:textId="77777777" w:rsidR="006738B4" w:rsidRPr="00577FE9" w:rsidRDefault="006738B4" w:rsidP="005D74A8">
            <w:pPr>
              <w:ind w:left="1000" w:hanging="1000"/>
            </w:pPr>
            <w:r w:rsidRPr="00577FE9">
              <w:t>Uczeń:</w:t>
            </w:r>
          </w:p>
          <w:p w14:paraId="01BE9EA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przedstawia </w:t>
            </w:r>
            <w:r w:rsidRPr="00577FE9">
              <w:t>budowę białek (uwzględniając wiązania peptydowe)</w:t>
            </w:r>
            <w:r>
              <w:t>,</w:t>
            </w:r>
          </w:p>
          <w:p w14:paraId="08D9AAC4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rozróżnia białka proste i złożone</w:t>
            </w:r>
            <w:r>
              <w:t>,</w:t>
            </w:r>
          </w:p>
          <w:p w14:paraId="2178CDD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definiuje pojęcie „enzym”</w:t>
            </w:r>
            <w:r>
              <w:t>,</w:t>
            </w:r>
          </w:p>
          <w:p w14:paraId="327E6BA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rozróżnia białka </w:t>
            </w:r>
            <w:proofErr w:type="spellStart"/>
            <w:r w:rsidRPr="00577FE9">
              <w:t>fibrylarne</w:t>
            </w:r>
            <w:proofErr w:type="spellEnd"/>
            <w:r w:rsidRPr="00577FE9">
              <w:t xml:space="preserve"> i globularne</w:t>
            </w:r>
            <w:r>
              <w:t xml:space="preserve"> oraz podaje ich przykłady,</w:t>
            </w:r>
          </w:p>
          <w:p w14:paraId="36F477C4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określa biologiczne znaczenie białek</w:t>
            </w:r>
            <w:r>
              <w:t>,</w:t>
            </w:r>
          </w:p>
          <w:p w14:paraId="5BA35BB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i rozróżnia aminokwasy egzogenne oraz endogenne,</w:t>
            </w:r>
          </w:p>
          <w:p w14:paraId="2502D5A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przykłady aminokwasów,</w:t>
            </w:r>
          </w:p>
          <w:p w14:paraId="78CBFEE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16769">
              <w:t>opisuje strukturę I-, II-, III- i IV-rzędową białek</w:t>
            </w:r>
            <w:r>
              <w:t>,</w:t>
            </w:r>
          </w:p>
          <w:p w14:paraId="44FFA2F6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przedstawia wpływ czynników fizykochemicznych na białko</w:t>
            </w:r>
            <w:r>
              <w:t>,</w:t>
            </w:r>
          </w:p>
          <w:p w14:paraId="1E1BA18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omawia zjawisko koagulacji i denaturacji</w:t>
            </w:r>
            <w:r>
              <w:t>,</w:t>
            </w:r>
          </w:p>
          <w:p w14:paraId="251113B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planuje i przeprowadza doświadczenie wykazujące obecność białek w materiale biologicznym</w:t>
            </w:r>
            <w:r>
              <w:t>,</w:t>
            </w:r>
          </w:p>
          <w:p w14:paraId="1B2EDCA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>przeprowadza obserwacje wpływu wybranych czynników fizykochemicznych na białko</w:t>
            </w:r>
            <w:r>
              <w:t>.</w:t>
            </w:r>
          </w:p>
        </w:tc>
        <w:tc>
          <w:tcPr>
            <w:tcW w:w="910" w:type="dxa"/>
          </w:tcPr>
          <w:p w14:paraId="6FD3C5D6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t>I.2.2</w:t>
            </w:r>
          </w:p>
        </w:tc>
      </w:tr>
      <w:tr w:rsidR="006738B4" w:rsidRPr="00577FE9" w14:paraId="3C7C6AC0" w14:textId="77777777" w:rsidTr="00177D86">
        <w:trPr>
          <w:trHeight w:val="250"/>
        </w:trPr>
        <w:tc>
          <w:tcPr>
            <w:tcW w:w="567" w:type="dxa"/>
          </w:tcPr>
          <w:p w14:paraId="499F48C0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8</w:t>
            </w:r>
            <w:r w:rsidRPr="00577FE9">
              <w:t>.</w:t>
            </w:r>
          </w:p>
        </w:tc>
        <w:tc>
          <w:tcPr>
            <w:tcW w:w="2536" w:type="dxa"/>
            <w:gridSpan w:val="2"/>
          </w:tcPr>
          <w:p w14:paraId="7EB6C7F6" w14:textId="77777777" w:rsidR="006738B4" w:rsidRPr="00577FE9" w:rsidRDefault="006738B4" w:rsidP="00F2672F">
            <w:pPr>
              <w:tabs>
                <w:tab w:val="left" w:pos="8789"/>
              </w:tabs>
            </w:pPr>
            <w:r w:rsidRPr="00577FE9">
              <w:t>Budowa i funkcje kwasów nukleinowych</w:t>
            </w:r>
          </w:p>
        </w:tc>
        <w:tc>
          <w:tcPr>
            <w:tcW w:w="4223" w:type="dxa"/>
            <w:gridSpan w:val="2"/>
          </w:tcPr>
          <w:p w14:paraId="45221CE1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Budowa i znaczenie </w:t>
            </w:r>
            <w:r w:rsidRPr="00577FE9">
              <w:t>kwasów nukleinowych</w:t>
            </w:r>
          </w:p>
        </w:tc>
        <w:tc>
          <w:tcPr>
            <w:tcW w:w="780" w:type="dxa"/>
            <w:gridSpan w:val="2"/>
          </w:tcPr>
          <w:p w14:paraId="48BACEF6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1A28A6F" w14:textId="77777777" w:rsidR="006738B4" w:rsidRPr="00577FE9" w:rsidRDefault="006738B4" w:rsidP="005B4B69">
            <w:pPr>
              <w:ind w:left="1000" w:hanging="1000"/>
            </w:pPr>
            <w:r w:rsidRPr="00577FE9">
              <w:t>Uczeń:</w:t>
            </w:r>
          </w:p>
          <w:p w14:paraId="13A5A0B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7859">
              <w:t xml:space="preserve">porównuje skład chemiczny i strukturę </w:t>
            </w:r>
            <w:r w:rsidRPr="00537859">
              <w:lastRenderedPageBreak/>
              <w:t>cząsteczek DNA i RNA</w:t>
            </w:r>
            <w:r>
              <w:t xml:space="preserve"> </w:t>
            </w:r>
            <w:r w:rsidRPr="00537859">
              <w:t>z uwzględnieniem rodzajów wiązań występujących w tych cząsteczkach</w:t>
            </w:r>
            <w:r>
              <w:t>,</w:t>
            </w:r>
          </w:p>
          <w:p w14:paraId="54133E8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rodzaje RNA,</w:t>
            </w:r>
          </w:p>
          <w:p w14:paraId="0152CE2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pojęcia „nukleotyd”, „puryna”, „pirymidyna”,</w:t>
            </w:r>
          </w:p>
          <w:p w14:paraId="60BAC95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puryny i pirymidyny oraz podaje przykłady zasad azotowych,</w:t>
            </w:r>
          </w:p>
          <w:p w14:paraId="78C9EF8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budowę </w:t>
            </w:r>
            <w:r w:rsidRPr="004C2E0D">
              <w:rPr>
                <w:bCs/>
              </w:rPr>
              <w:t xml:space="preserve">wiązania </w:t>
            </w:r>
            <w:proofErr w:type="spellStart"/>
            <w:r w:rsidRPr="004C2E0D">
              <w:rPr>
                <w:bCs/>
              </w:rPr>
              <w:t>fosfodiestrowe</w:t>
            </w:r>
            <w:r>
              <w:rPr>
                <w:bCs/>
              </w:rPr>
              <w:t>go</w:t>
            </w:r>
            <w:proofErr w:type="spellEnd"/>
            <w:r>
              <w:rPr>
                <w:bCs/>
              </w:rPr>
              <w:t>,</w:t>
            </w:r>
          </w:p>
          <w:p w14:paraId="75F7282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7859">
              <w:t>określa znaczenie biologiczne kwasów nukleinowych</w:t>
            </w:r>
            <w:r>
              <w:t>,</w:t>
            </w:r>
          </w:p>
          <w:p w14:paraId="25CCEBE3" w14:textId="77777777" w:rsidR="006738B4" w:rsidRPr="0053785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chromosomu oraz przedstawia jego budowę.</w:t>
            </w:r>
          </w:p>
        </w:tc>
        <w:tc>
          <w:tcPr>
            <w:tcW w:w="910" w:type="dxa"/>
          </w:tcPr>
          <w:p w14:paraId="41823D74" w14:textId="77777777" w:rsidR="006738B4" w:rsidRPr="00577FE9" w:rsidRDefault="006738B4" w:rsidP="00C606AC">
            <w:pPr>
              <w:tabs>
                <w:tab w:val="left" w:pos="8789"/>
              </w:tabs>
            </w:pPr>
            <w:r w:rsidRPr="00577FE9">
              <w:lastRenderedPageBreak/>
              <w:t>I.2.4</w:t>
            </w:r>
          </w:p>
        </w:tc>
      </w:tr>
      <w:tr w:rsidR="006738B4" w:rsidRPr="00577FE9" w14:paraId="137FFE88" w14:textId="77777777" w:rsidTr="001F2A55">
        <w:trPr>
          <w:trHeight w:val="250"/>
        </w:trPr>
        <w:tc>
          <w:tcPr>
            <w:tcW w:w="13996" w:type="dxa"/>
            <w:gridSpan w:val="11"/>
          </w:tcPr>
          <w:p w14:paraId="0C1818E7" w14:textId="77777777" w:rsidR="006738B4" w:rsidRPr="00177D86" w:rsidRDefault="006738B4" w:rsidP="00012D3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lastRenderedPageBreak/>
              <w:t>III. Komórka - podstawowa jednostka życia</w:t>
            </w:r>
          </w:p>
        </w:tc>
      </w:tr>
      <w:tr w:rsidR="006738B4" w:rsidRPr="00577FE9" w14:paraId="133794E1" w14:textId="77777777" w:rsidTr="00177D86">
        <w:trPr>
          <w:trHeight w:val="250"/>
        </w:trPr>
        <w:tc>
          <w:tcPr>
            <w:tcW w:w="567" w:type="dxa"/>
          </w:tcPr>
          <w:p w14:paraId="30546C1E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31C48408" w14:textId="77777777" w:rsidR="006738B4" w:rsidRPr="00577FE9" w:rsidRDefault="006738B4" w:rsidP="00F2672F">
            <w:pPr>
              <w:tabs>
                <w:tab w:val="left" w:pos="8789"/>
              </w:tabs>
            </w:pPr>
            <w:r>
              <w:t>Komórkowa budowa organizmów</w:t>
            </w:r>
          </w:p>
        </w:tc>
        <w:tc>
          <w:tcPr>
            <w:tcW w:w="4223" w:type="dxa"/>
            <w:gridSpan w:val="2"/>
          </w:tcPr>
          <w:p w14:paraId="5B09E52C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Cechy i budowa komórek</w:t>
            </w:r>
          </w:p>
          <w:p w14:paraId="25A9A0A7" w14:textId="77777777" w:rsidR="006738B4" w:rsidRPr="00577FE9" w:rsidRDefault="006738B4" w:rsidP="00012D3D">
            <w:pPr>
              <w:pStyle w:val="Akapitzlist"/>
              <w:ind w:left="284"/>
            </w:pPr>
          </w:p>
          <w:p w14:paraId="7784EE12" w14:textId="77777777" w:rsidR="006738B4" w:rsidRPr="00577FE9" w:rsidRDefault="006738B4" w:rsidP="00C606AC"/>
        </w:tc>
        <w:tc>
          <w:tcPr>
            <w:tcW w:w="780" w:type="dxa"/>
            <w:gridSpan w:val="2"/>
          </w:tcPr>
          <w:p w14:paraId="41AE2CB6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51F62BD7" w14:textId="77777777" w:rsidR="006738B4" w:rsidRPr="00577FE9" w:rsidRDefault="006738B4" w:rsidP="00012D3D">
            <w:pPr>
              <w:ind w:left="1000" w:hanging="1000"/>
            </w:pPr>
            <w:r w:rsidRPr="00577FE9">
              <w:t>Uczeń:</w:t>
            </w:r>
          </w:p>
          <w:p w14:paraId="6BFCBC4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organizację przestrzenną komórek,</w:t>
            </w:r>
          </w:p>
          <w:p w14:paraId="59CF120E" w14:textId="77777777" w:rsidR="006738B4" w:rsidRPr="00E2548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2548E">
              <w:t>rozpoznaje elementy budowy komórki eukariotycznej na preparacie mikroskopowym, na mikrofotografii, rysunku lub na schemacie</w:t>
            </w:r>
            <w:r>
              <w:t>.</w:t>
            </w:r>
          </w:p>
          <w:p w14:paraId="77F49A72" w14:textId="77777777" w:rsidR="006738B4" w:rsidRPr="00E2548E" w:rsidRDefault="006738B4" w:rsidP="0097110D">
            <w:pPr>
              <w:pStyle w:val="Akapitzlist"/>
              <w:ind w:left="314"/>
            </w:pPr>
          </w:p>
        </w:tc>
        <w:tc>
          <w:tcPr>
            <w:tcW w:w="910" w:type="dxa"/>
          </w:tcPr>
          <w:p w14:paraId="7DD5EED0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II.1</w:t>
            </w:r>
          </w:p>
        </w:tc>
      </w:tr>
      <w:tr w:rsidR="006738B4" w:rsidRPr="00577FE9" w14:paraId="6BE07235" w14:textId="77777777" w:rsidTr="00177D86">
        <w:trPr>
          <w:trHeight w:val="250"/>
        </w:trPr>
        <w:tc>
          <w:tcPr>
            <w:tcW w:w="567" w:type="dxa"/>
          </w:tcPr>
          <w:p w14:paraId="56574431" w14:textId="77777777" w:rsidR="006738B4" w:rsidRDefault="006738B4" w:rsidP="00F2672F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6CDFFE70" w14:textId="77777777" w:rsidR="006738B4" w:rsidRDefault="006738B4" w:rsidP="00F2672F">
            <w:pPr>
              <w:tabs>
                <w:tab w:val="left" w:pos="8789"/>
              </w:tabs>
            </w:pPr>
            <w:r>
              <w:t xml:space="preserve">Porównanie komórki </w:t>
            </w:r>
            <w:proofErr w:type="spellStart"/>
            <w:r>
              <w:t>prokariotycznej</w:t>
            </w:r>
            <w:proofErr w:type="spellEnd"/>
            <w:r>
              <w:t xml:space="preserve"> i eukariotycznej</w:t>
            </w:r>
          </w:p>
        </w:tc>
        <w:tc>
          <w:tcPr>
            <w:tcW w:w="4223" w:type="dxa"/>
            <w:gridSpan w:val="2"/>
          </w:tcPr>
          <w:p w14:paraId="68310B71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Cechy i budowa komórki </w:t>
            </w:r>
            <w:proofErr w:type="spellStart"/>
            <w:r>
              <w:t>prokariotycznej</w:t>
            </w:r>
            <w:proofErr w:type="spellEnd"/>
            <w:r>
              <w:t xml:space="preserve"> oraz eukariotycznej</w:t>
            </w:r>
          </w:p>
          <w:p w14:paraId="3C90D886" w14:textId="77777777" w:rsidR="006738B4" w:rsidRDefault="006738B4" w:rsidP="00012D3D"/>
        </w:tc>
        <w:tc>
          <w:tcPr>
            <w:tcW w:w="780" w:type="dxa"/>
            <w:gridSpan w:val="2"/>
          </w:tcPr>
          <w:p w14:paraId="1BCF6ACB" w14:textId="77777777" w:rsidR="006738B4" w:rsidRPr="00577FE9" w:rsidRDefault="006738B4" w:rsidP="00F2672F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F40A69D" w14:textId="77777777" w:rsidR="006738B4" w:rsidRPr="00577FE9" w:rsidRDefault="006738B4" w:rsidP="00012D3D">
            <w:pPr>
              <w:ind w:left="1000" w:hanging="1000"/>
            </w:pPr>
            <w:r w:rsidRPr="00577FE9">
              <w:t>Uczeń:</w:t>
            </w:r>
          </w:p>
          <w:p w14:paraId="6E44D011" w14:textId="77777777" w:rsidR="006738B4" w:rsidRPr="00012D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2D3D">
              <w:t xml:space="preserve">wykazuje różnice w budowie komórki </w:t>
            </w:r>
            <w:proofErr w:type="spellStart"/>
            <w:r w:rsidRPr="00012D3D">
              <w:t>prokariotycznej</w:t>
            </w:r>
            <w:proofErr w:type="spellEnd"/>
            <w:r w:rsidRPr="00012D3D">
              <w:t xml:space="preserve"> i eukariotycznej</w:t>
            </w:r>
            <w:r>
              <w:t>,</w:t>
            </w:r>
          </w:p>
          <w:p w14:paraId="60EEFFC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77FE9">
              <w:t xml:space="preserve">przeprowadza obserwacje </w:t>
            </w:r>
            <w:r>
              <w:t>mikroskopowe komórek,</w:t>
            </w:r>
          </w:p>
          <w:p w14:paraId="4BD6786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B7F21">
              <w:t>wykazuje różnice w budowie komórki roślinnej, grzybowej i zwierzęcej</w:t>
            </w:r>
            <w:r>
              <w:t>.</w:t>
            </w:r>
          </w:p>
        </w:tc>
        <w:tc>
          <w:tcPr>
            <w:tcW w:w="910" w:type="dxa"/>
          </w:tcPr>
          <w:p w14:paraId="7DD54FAB" w14:textId="77777777" w:rsidR="006738B4" w:rsidRDefault="006738B4" w:rsidP="006D24AD">
            <w:pPr>
              <w:tabs>
                <w:tab w:val="left" w:pos="8789"/>
              </w:tabs>
            </w:pPr>
            <w:r>
              <w:t>II.13</w:t>
            </w:r>
          </w:p>
          <w:p w14:paraId="7B5E4DED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II.14</w:t>
            </w:r>
          </w:p>
        </w:tc>
      </w:tr>
      <w:tr w:rsidR="006738B4" w:rsidRPr="00577FE9" w14:paraId="3AC8686D" w14:textId="77777777" w:rsidTr="00177D86">
        <w:trPr>
          <w:trHeight w:val="1173"/>
        </w:trPr>
        <w:tc>
          <w:tcPr>
            <w:tcW w:w="567" w:type="dxa"/>
          </w:tcPr>
          <w:p w14:paraId="1C8A57DD" w14:textId="77777777" w:rsidR="006738B4" w:rsidRPr="00577FE9" w:rsidRDefault="006738B4" w:rsidP="00012D3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02596F76" w14:textId="77777777" w:rsidR="006738B4" w:rsidRPr="00577FE9" w:rsidRDefault="006738B4" w:rsidP="00012D3D">
            <w:pPr>
              <w:tabs>
                <w:tab w:val="left" w:pos="8789"/>
              </w:tabs>
            </w:pPr>
            <w:r>
              <w:t>Budowa i funkcje błon biologicznych</w:t>
            </w:r>
          </w:p>
        </w:tc>
        <w:tc>
          <w:tcPr>
            <w:tcW w:w="4223" w:type="dxa"/>
            <w:gridSpan w:val="2"/>
          </w:tcPr>
          <w:p w14:paraId="3C15C1DB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błon biologicznych</w:t>
            </w:r>
          </w:p>
        </w:tc>
        <w:tc>
          <w:tcPr>
            <w:tcW w:w="780" w:type="dxa"/>
            <w:gridSpan w:val="2"/>
          </w:tcPr>
          <w:p w14:paraId="29BACD0C" w14:textId="77777777" w:rsidR="006738B4" w:rsidRPr="00577FE9" w:rsidRDefault="006738B4" w:rsidP="00012D3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E5911B5" w14:textId="77777777" w:rsidR="006738B4" w:rsidRPr="00577FE9" w:rsidRDefault="006738B4" w:rsidP="00012D3D">
            <w:pPr>
              <w:ind w:left="1000" w:hanging="1000"/>
            </w:pPr>
            <w:r w:rsidRPr="00577FE9">
              <w:t>Uczeń:</w:t>
            </w:r>
          </w:p>
          <w:p w14:paraId="3A09507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określa cechy błon biologicznych z uwzględnieniem ich budowy</w:t>
            </w:r>
          </w:p>
          <w:p w14:paraId="12613E9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białka integralne i powierzchniowe</w:t>
            </w:r>
          </w:p>
          <w:p w14:paraId="37AB4B19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3489">
              <w:t xml:space="preserve">wykazuje związek budowy błony </w:t>
            </w:r>
            <w:r w:rsidRPr="00ED3489">
              <w:lastRenderedPageBreak/>
              <w:t>bio</w:t>
            </w:r>
            <w:r>
              <w:t>logicznej z pełnionymi przez nie</w:t>
            </w:r>
            <w:r w:rsidRPr="00ED3489">
              <w:t xml:space="preserve"> funkcjami </w:t>
            </w:r>
          </w:p>
        </w:tc>
        <w:tc>
          <w:tcPr>
            <w:tcW w:w="910" w:type="dxa"/>
          </w:tcPr>
          <w:p w14:paraId="416CDDEA" w14:textId="77777777" w:rsidR="006738B4" w:rsidRDefault="006738B4" w:rsidP="00012D3D">
            <w:pPr>
              <w:tabs>
                <w:tab w:val="left" w:pos="8789"/>
              </w:tabs>
            </w:pPr>
            <w:r>
              <w:lastRenderedPageBreak/>
              <w:t>II.2</w:t>
            </w:r>
          </w:p>
          <w:p w14:paraId="088A4010" w14:textId="77777777" w:rsidR="006738B4" w:rsidRPr="00577FE9" w:rsidRDefault="006738B4" w:rsidP="00012D3D">
            <w:pPr>
              <w:tabs>
                <w:tab w:val="left" w:pos="8789"/>
              </w:tabs>
            </w:pPr>
          </w:p>
        </w:tc>
      </w:tr>
      <w:tr w:rsidR="006738B4" w:rsidRPr="00577FE9" w14:paraId="60857972" w14:textId="77777777" w:rsidTr="00177D86">
        <w:trPr>
          <w:trHeight w:val="1173"/>
        </w:trPr>
        <w:tc>
          <w:tcPr>
            <w:tcW w:w="567" w:type="dxa"/>
          </w:tcPr>
          <w:p w14:paraId="355AE36F" w14:textId="77777777" w:rsidR="006738B4" w:rsidRDefault="006738B4" w:rsidP="00012D3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536" w:type="dxa"/>
            <w:gridSpan w:val="2"/>
          </w:tcPr>
          <w:p w14:paraId="7AD3D7E3" w14:textId="77777777" w:rsidR="006738B4" w:rsidRDefault="006738B4" w:rsidP="00012D3D">
            <w:pPr>
              <w:tabs>
                <w:tab w:val="left" w:pos="8789"/>
              </w:tabs>
            </w:pPr>
            <w:r>
              <w:t>Transport przez błonę komórkową</w:t>
            </w:r>
          </w:p>
        </w:tc>
        <w:tc>
          <w:tcPr>
            <w:tcW w:w="4223" w:type="dxa"/>
            <w:gridSpan w:val="2"/>
          </w:tcPr>
          <w:p w14:paraId="2C0E1301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Rodzaje transportu przez błonę komórkową</w:t>
            </w:r>
          </w:p>
          <w:p w14:paraId="32FBEAA6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Zjawisko osmozy, plazmolizy i deplazmolizy</w:t>
            </w:r>
          </w:p>
        </w:tc>
        <w:tc>
          <w:tcPr>
            <w:tcW w:w="780" w:type="dxa"/>
            <w:gridSpan w:val="2"/>
          </w:tcPr>
          <w:p w14:paraId="0565C19E" w14:textId="77777777" w:rsidR="006738B4" w:rsidRPr="00577FE9" w:rsidRDefault="006738B4" w:rsidP="00012D3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BC17FA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3489">
              <w:t xml:space="preserve">rozróżnia rodzaje transportu do i z komórki (dyfuzja prosta i wspomagana, transport aktywny, endocytoza i </w:t>
            </w:r>
            <w:proofErr w:type="spellStart"/>
            <w:r w:rsidRPr="00ED3489">
              <w:t>egzocytoza</w:t>
            </w:r>
            <w:proofErr w:type="spellEnd"/>
            <w:r>
              <w:t>)</w:t>
            </w:r>
          </w:p>
          <w:p w14:paraId="394BC8F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białka biorące udział w dyfuzji wspomaganej oraz transporcie aktywnym</w:t>
            </w:r>
          </w:p>
          <w:p w14:paraId="2B68AF2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roztwór hipotoniczny, izotoniczny oraz hipertoniczny</w:t>
            </w:r>
          </w:p>
          <w:p w14:paraId="6A1335D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631F">
              <w:t>wyjaśnia rolę błony komórkowej i tonoplastu w procesach osmotycznych</w:t>
            </w:r>
          </w:p>
          <w:p w14:paraId="7E05636D" w14:textId="77777777" w:rsidR="006738B4" w:rsidRPr="00D657D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657D4">
              <w:t>planuje i przeprowadza doświadczenie wykazujące zjawisko osmozy wywołane różnicą stężeń wewnątrz i na zewnątrz komórki</w:t>
            </w:r>
          </w:p>
          <w:p w14:paraId="2FC4432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657D4">
              <w:t>planuje i przeprowadza obserwację zjawiska plazmolizy</w:t>
            </w:r>
            <w:r>
              <w:t xml:space="preserve"> i deplazmolizy</w:t>
            </w:r>
          </w:p>
        </w:tc>
        <w:tc>
          <w:tcPr>
            <w:tcW w:w="910" w:type="dxa"/>
          </w:tcPr>
          <w:p w14:paraId="175056D5" w14:textId="77777777" w:rsidR="006738B4" w:rsidRDefault="006738B4" w:rsidP="0097110D">
            <w:pPr>
              <w:tabs>
                <w:tab w:val="left" w:pos="8789"/>
              </w:tabs>
            </w:pPr>
            <w:r>
              <w:t>II.3</w:t>
            </w:r>
          </w:p>
          <w:p w14:paraId="001FD6F1" w14:textId="77777777" w:rsidR="006738B4" w:rsidRDefault="006738B4" w:rsidP="0097110D">
            <w:pPr>
              <w:tabs>
                <w:tab w:val="left" w:pos="8789"/>
              </w:tabs>
            </w:pPr>
            <w:r>
              <w:t>II.4</w:t>
            </w:r>
          </w:p>
        </w:tc>
      </w:tr>
      <w:tr w:rsidR="006738B4" w:rsidRPr="00577FE9" w14:paraId="5DC950D5" w14:textId="77777777" w:rsidTr="00177D86">
        <w:trPr>
          <w:trHeight w:val="1173"/>
        </w:trPr>
        <w:tc>
          <w:tcPr>
            <w:tcW w:w="567" w:type="dxa"/>
          </w:tcPr>
          <w:p w14:paraId="7B90F675" w14:textId="77777777" w:rsidR="006738B4" w:rsidRDefault="006738B4" w:rsidP="006D24A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536" w:type="dxa"/>
            <w:gridSpan w:val="2"/>
          </w:tcPr>
          <w:p w14:paraId="034BF240" w14:textId="77777777" w:rsidR="006738B4" w:rsidRDefault="006738B4" w:rsidP="006D24AD">
            <w:pPr>
              <w:tabs>
                <w:tab w:val="left" w:pos="8789"/>
              </w:tabs>
            </w:pPr>
            <w:r>
              <w:t>Jądro komórkowe – centrum informacji komórki</w:t>
            </w:r>
          </w:p>
        </w:tc>
        <w:tc>
          <w:tcPr>
            <w:tcW w:w="4223" w:type="dxa"/>
            <w:gridSpan w:val="2"/>
          </w:tcPr>
          <w:p w14:paraId="13992B96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jądra komórkowego</w:t>
            </w:r>
          </w:p>
          <w:p w14:paraId="7629E505" w14:textId="77777777" w:rsidR="006738B4" w:rsidRDefault="006738B4" w:rsidP="00803F26">
            <w:pPr>
              <w:pStyle w:val="Akapitzlist"/>
              <w:ind w:left="284"/>
            </w:pPr>
          </w:p>
        </w:tc>
        <w:tc>
          <w:tcPr>
            <w:tcW w:w="780" w:type="dxa"/>
            <w:gridSpan w:val="2"/>
          </w:tcPr>
          <w:p w14:paraId="4043E541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7BED2CC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3EA989F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631F">
              <w:t>przedstawia budowę jądra komórkowego i jego rolę w funkcjonowaniu komórki</w:t>
            </w:r>
          </w:p>
          <w:p w14:paraId="091EA8D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F2A55">
              <w:t>przedstawia organizację materiału genetycznego w jądrze komórkowym</w:t>
            </w:r>
          </w:p>
          <w:p w14:paraId="784101D8" w14:textId="77777777" w:rsidR="006738B4" w:rsidRPr="00ED348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„kariotyp”</w:t>
            </w:r>
          </w:p>
        </w:tc>
        <w:tc>
          <w:tcPr>
            <w:tcW w:w="910" w:type="dxa"/>
          </w:tcPr>
          <w:p w14:paraId="70F0BA52" w14:textId="77777777" w:rsidR="006738B4" w:rsidRDefault="006738B4" w:rsidP="006D24AD">
            <w:pPr>
              <w:tabs>
                <w:tab w:val="left" w:pos="8789"/>
              </w:tabs>
            </w:pPr>
            <w:r>
              <w:t>II.5</w:t>
            </w:r>
          </w:p>
          <w:p w14:paraId="5E28C98F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573C54B8" w14:textId="77777777" w:rsidTr="00177D86">
        <w:trPr>
          <w:trHeight w:val="1173"/>
        </w:trPr>
        <w:tc>
          <w:tcPr>
            <w:tcW w:w="567" w:type="dxa"/>
          </w:tcPr>
          <w:p w14:paraId="0F2EEC13" w14:textId="77777777" w:rsidR="006738B4" w:rsidRDefault="006738B4" w:rsidP="006D24A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536" w:type="dxa"/>
            <w:gridSpan w:val="2"/>
          </w:tcPr>
          <w:p w14:paraId="16234F93" w14:textId="77777777" w:rsidR="006738B4" w:rsidRDefault="006738B4" w:rsidP="006D24AD">
            <w:pPr>
              <w:tabs>
                <w:tab w:val="left" w:pos="8789"/>
              </w:tabs>
            </w:pPr>
            <w:r>
              <w:t>Cytoplazma – wewnętrzne środowisko komórki</w:t>
            </w:r>
          </w:p>
        </w:tc>
        <w:tc>
          <w:tcPr>
            <w:tcW w:w="4223" w:type="dxa"/>
            <w:gridSpan w:val="2"/>
          </w:tcPr>
          <w:p w14:paraId="63B0767E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cytoplazmy z uwzględnieniem jej elementów</w:t>
            </w:r>
          </w:p>
          <w:p w14:paraId="03BEB38B" w14:textId="77777777" w:rsidR="006738B4" w:rsidRDefault="006738B4" w:rsidP="006D24AD"/>
        </w:tc>
        <w:tc>
          <w:tcPr>
            <w:tcW w:w="780" w:type="dxa"/>
            <w:gridSpan w:val="2"/>
          </w:tcPr>
          <w:p w14:paraId="45FA80F6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6323050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3E7449D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53C69">
              <w:t xml:space="preserve">przedstawia znaczenie </w:t>
            </w:r>
            <w:proofErr w:type="spellStart"/>
            <w:r w:rsidRPr="00353C69">
              <w:t>cytoszkieletu</w:t>
            </w:r>
            <w:proofErr w:type="spellEnd"/>
            <w:r w:rsidRPr="00353C69">
              <w:t xml:space="preserve"> w ruchu komórek, transporcie wewnątrzkomórkowym, podziałach komórkowych oraz stabilizacji struktury komórki</w:t>
            </w:r>
            <w:r>
              <w:t>,</w:t>
            </w:r>
          </w:p>
          <w:p w14:paraId="0E40F88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definiuje i omawia funkcję </w:t>
            </w:r>
            <w:proofErr w:type="spellStart"/>
            <w:r>
              <w:t>mikrotubul</w:t>
            </w:r>
            <w:proofErr w:type="spellEnd"/>
            <w:r>
              <w:t>,</w:t>
            </w:r>
          </w:p>
          <w:p w14:paraId="6D8BE4F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</w:t>
            </w:r>
            <w:proofErr w:type="spellStart"/>
            <w:r>
              <w:t>filamenty</w:t>
            </w:r>
            <w:proofErr w:type="spellEnd"/>
            <w:r>
              <w:t xml:space="preserve"> aktynowe i pośrednie,</w:t>
            </w:r>
          </w:p>
          <w:p w14:paraId="2ADC4E05" w14:textId="77777777" w:rsidR="006738B4" w:rsidRPr="00ED348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76A1A">
              <w:t xml:space="preserve">dokonuje obserwacji mikroskopowych </w:t>
            </w:r>
            <w:r w:rsidRPr="00976A1A">
              <w:lastRenderedPageBreak/>
              <w:t>ruchów cytoplazmy w komórkach roślinnych</w:t>
            </w:r>
            <w:r>
              <w:t>.</w:t>
            </w:r>
          </w:p>
        </w:tc>
        <w:tc>
          <w:tcPr>
            <w:tcW w:w="910" w:type="dxa"/>
          </w:tcPr>
          <w:p w14:paraId="60A9F1C0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II.12</w:t>
            </w:r>
          </w:p>
          <w:p w14:paraId="72AC4E14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06126FA3" w14:textId="77777777" w:rsidTr="00177D86">
        <w:trPr>
          <w:trHeight w:val="1173"/>
        </w:trPr>
        <w:tc>
          <w:tcPr>
            <w:tcW w:w="567" w:type="dxa"/>
          </w:tcPr>
          <w:p w14:paraId="408AEFA2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7.</w:t>
            </w:r>
          </w:p>
        </w:tc>
        <w:tc>
          <w:tcPr>
            <w:tcW w:w="2536" w:type="dxa"/>
            <w:gridSpan w:val="2"/>
          </w:tcPr>
          <w:p w14:paraId="2D17FD0F" w14:textId="77777777" w:rsidR="006738B4" w:rsidRDefault="006738B4" w:rsidP="006D24AD">
            <w:pPr>
              <w:tabs>
                <w:tab w:val="left" w:pos="8789"/>
              </w:tabs>
            </w:pPr>
            <w:r>
              <w:t>System wewnątrzkomórkowych błon plazmatycznych</w:t>
            </w:r>
          </w:p>
        </w:tc>
        <w:tc>
          <w:tcPr>
            <w:tcW w:w="4223" w:type="dxa"/>
            <w:gridSpan w:val="2"/>
          </w:tcPr>
          <w:p w14:paraId="0C53EECF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siateczki śródplazmatycznej z uwzględnieniem jej różnych form</w:t>
            </w:r>
          </w:p>
          <w:p w14:paraId="0AFD442F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rybosomów</w:t>
            </w:r>
          </w:p>
        </w:tc>
        <w:tc>
          <w:tcPr>
            <w:tcW w:w="780" w:type="dxa"/>
            <w:gridSpan w:val="2"/>
          </w:tcPr>
          <w:p w14:paraId="312D6F67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717A254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20BB372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definiuje siateczkę śródplazmatyczną oraz </w:t>
            </w:r>
            <w:proofErr w:type="spellStart"/>
            <w:r>
              <w:t>rózróżnia</w:t>
            </w:r>
            <w:proofErr w:type="spellEnd"/>
            <w:r>
              <w:t xml:space="preserve"> siateczkę szorstką i gładką,</w:t>
            </w:r>
          </w:p>
          <w:p w14:paraId="494077D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76A1A">
              <w:t xml:space="preserve">przedstawia błony wewnątrzkomórkowe jako zintegrowany system strukturalno-funkcjonalny oraz określa jego rolę w </w:t>
            </w:r>
            <w:proofErr w:type="spellStart"/>
            <w:r w:rsidRPr="00976A1A">
              <w:t>kompartmentacji</w:t>
            </w:r>
            <w:proofErr w:type="spellEnd"/>
            <w:r w:rsidRPr="00976A1A">
              <w:t xml:space="preserve"> komórki</w:t>
            </w:r>
            <w:r>
              <w:t xml:space="preserve">, </w:t>
            </w:r>
          </w:p>
          <w:p w14:paraId="4942395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wyjaśnia rolę aparatu Golgiego, lizosomów, </w:t>
            </w:r>
            <w:proofErr w:type="spellStart"/>
            <w:r>
              <w:t>peroryksomów</w:t>
            </w:r>
            <w:proofErr w:type="spellEnd"/>
            <w:r>
              <w:t xml:space="preserve"> i </w:t>
            </w:r>
            <w:proofErr w:type="spellStart"/>
            <w:r>
              <w:t>glioksysomów</w:t>
            </w:r>
            <w:proofErr w:type="spellEnd"/>
            <w:r>
              <w:t>,</w:t>
            </w:r>
          </w:p>
          <w:p w14:paraId="0C9D9379" w14:textId="77777777" w:rsidR="006738B4" w:rsidRPr="00976A1A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76A1A">
              <w:t>opisuje budowę rybosomów, ich powstawanie i pełnioną funkcję w komórce</w:t>
            </w:r>
            <w:r>
              <w:t>,</w:t>
            </w:r>
          </w:p>
          <w:p w14:paraId="142F418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</w:t>
            </w:r>
            <w:proofErr w:type="spellStart"/>
            <w:r>
              <w:t>proteosom</w:t>
            </w:r>
            <w:proofErr w:type="spellEnd"/>
            <w:r>
              <w:t>”.</w:t>
            </w:r>
          </w:p>
        </w:tc>
        <w:tc>
          <w:tcPr>
            <w:tcW w:w="910" w:type="dxa"/>
          </w:tcPr>
          <w:p w14:paraId="73F1B733" w14:textId="77777777" w:rsidR="006738B4" w:rsidRDefault="006738B4" w:rsidP="006D24AD">
            <w:pPr>
              <w:tabs>
                <w:tab w:val="left" w:pos="8789"/>
              </w:tabs>
            </w:pPr>
            <w:r>
              <w:t>II.6</w:t>
            </w:r>
          </w:p>
          <w:p w14:paraId="1B0E1398" w14:textId="77777777" w:rsidR="006738B4" w:rsidRDefault="006738B4" w:rsidP="006D24AD">
            <w:pPr>
              <w:tabs>
                <w:tab w:val="left" w:pos="8789"/>
              </w:tabs>
            </w:pPr>
            <w:r>
              <w:t>II.7</w:t>
            </w:r>
          </w:p>
        </w:tc>
      </w:tr>
      <w:tr w:rsidR="006738B4" w:rsidRPr="00577FE9" w14:paraId="5C287C79" w14:textId="77777777" w:rsidTr="00177D86">
        <w:trPr>
          <w:trHeight w:val="1173"/>
        </w:trPr>
        <w:tc>
          <w:tcPr>
            <w:tcW w:w="567" w:type="dxa"/>
          </w:tcPr>
          <w:p w14:paraId="0C516349" w14:textId="77777777" w:rsidR="006738B4" w:rsidRDefault="006738B4" w:rsidP="006D24A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536" w:type="dxa"/>
            <w:gridSpan w:val="2"/>
          </w:tcPr>
          <w:p w14:paraId="295A9B4C" w14:textId="77777777" w:rsidR="006738B4" w:rsidRDefault="006738B4" w:rsidP="006D24AD">
            <w:pPr>
              <w:tabs>
                <w:tab w:val="left" w:pos="8789"/>
              </w:tabs>
            </w:pPr>
            <w:r>
              <w:t>Organelle komórkowe otoczone dwiema błonami</w:t>
            </w:r>
          </w:p>
        </w:tc>
        <w:tc>
          <w:tcPr>
            <w:tcW w:w="4223" w:type="dxa"/>
            <w:gridSpan w:val="2"/>
          </w:tcPr>
          <w:p w14:paraId="140479CB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mitochondrium</w:t>
            </w:r>
          </w:p>
          <w:p w14:paraId="0AC129A8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plastydów</w:t>
            </w:r>
          </w:p>
          <w:p w14:paraId="2F67BB65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Teoria </w:t>
            </w:r>
            <w:proofErr w:type="spellStart"/>
            <w:r>
              <w:t>endosymbiozy</w:t>
            </w:r>
            <w:proofErr w:type="spellEnd"/>
          </w:p>
        </w:tc>
        <w:tc>
          <w:tcPr>
            <w:tcW w:w="780" w:type="dxa"/>
            <w:gridSpan w:val="2"/>
          </w:tcPr>
          <w:p w14:paraId="398CCF5C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9FBC2B4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7A695BC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3AB5">
              <w:t>opisuje budowę mitochondriów i plastydów ze szczególnym uwzględnieniem chloroplastów</w:t>
            </w:r>
            <w:r>
              <w:t>,</w:t>
            </w:r>
          </w:p>
          <w:p w14:paraId="36F2490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3AB5">
              <w:t>dokonuje obserwacji mikroskopowych plastydów</w:t>
            </w:r>
            <w:r>
              <w:t>, w tym leukoplastów,</w:t>
            </w:r>
            <w:r w:rsidRPr="002C3AB5">
              <w:t xml:space="preserve"> w materiale biologicznym</w:t>
            </w:r>
            <w:r>
              <w:t>,</w:t>
            </w:r>
          </w:p>
          <w:p w14:paraId="07E7FDF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3AB5">
              <w:t xml:space="preserve">przedstawia argumenty przemawiające za </w:t>
            </w:r>
            <w:proofErr w:type="spellStart"/>
            <w:r w:rsidRPr="002C3AB5">
              <w:t>endosymbiotycznym</w:t>
            </w:r>
            <w:proofErr w:type="spellEnd"/>
            <w:r w:rsidRPr="002C3AB5">
              <w:t xml:space="preserve"> pochodzeniem mitochondriów i chloroplastów</w:t>
            </w:r>
            <w:r>
              <w:t>.</w:t>
            </w:r>
          </w:p>
        </w:tc>
        <w:tc>
          <w:tcPr>
            <w:tcW w:w="910" w:type="dxa"/>
          </w:tcPr>
          <w:p w14:paraId="6A079D16" w14:textId="77777777" w:rsidR="006738B4" w:rsidRDefault="006738B4" w:rsidP="006D24AD">
            <w:pPr>
              <w:tabs>
                <w:tab w:val="left" w:pos="8789"/>
              </w:tabs>
            </w:pPr>
            <w:r>
              <w:t>II.8</w:t>
            </w:r>
          </w:p>
          <w:p w14:paraId="41224E74" w14:textId="77777777" w:rsidR="006738B4" w:rsidRDefault="006738B4" w:rsidP="006D24AD">
            <w:pPr>
              <w:tabs>
                <w:tab w:val="left" w:pos="8789"/>
              </w:tabs>
            </w:pPr>
            <w:r>
              <w:t>II.9</w:t>
            </w:r>
          </w:p>
        </w:tc>
      </w:tr>
      <w:tr w:rsidR="006738B4" w:rsidRPr="00577FE9" w14:paraId="7ECE1A87" w14:textId="77777777" w:rsidTr="00177D86">
        <w:trPr>
          <w:trHeight w:val="1173"/>
        </w:trPr>
        <w:tc>
          <w:tcPr>
            <w:tcW w:w="567" w:type="dxa"/>
          </w:tcPr>
          <w:p w14:paraId="183C20FA" w14:textId="77777777" w:rsidR="006738B4" w:rsidRDefault="006738B4" w:rsidP="006D24A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2536" w:type="dxa"/>
            <w:gridSpan w:val="2"/>
          </w:tcPr>
          <w:p w14:paraId="55C9C354" w14:textId="77777777" w:rsidR="006738B4" w:rsidRDefault="006738B4" w:rsidP="006D24AD">
            <w:pPr>
              <w:tabs>
                <w:tab w:val="left" w:pos="8789"/>
              </w:tabs>
            </w:pPr>
            <w:r>
              <w:t>Organelle właściwe tylko dla niektórych typów komórek. Połączenia między komórkami</w:t>
            </w:r>
          </w:p>
        </w:tc>
        <w:tc>
          <w:tcPr>
            <w:tcW w:w="4223" w:type="dxa"/>
            <w:gridSpan w:val="2"/>
          </w:tcPr>
          <w:p w14:paraId="3857434F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wakuoli</w:t>
            </w:r>
          </w:p>
          <w:p w14:paraId="06BE06B8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funkcje ściany komórkowej</w:t>
            </w:r>
          </w:p>
          <w:p w14:paraId="43146C3A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Połączenia międzykomórkowe</w:t>
            </w:r>
          </w:p>
        </w:tc>
        <w:tc>
          <w:tcPr>
            <w:tcW w:w="780" w:type="dxa"/>
            <w:gridSpan w:val="2"/>
          </w:tcPr>
          <w:p w14:paraId="0188CD6F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83DBF10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73D7BB4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składniki plazmatyczne i nieplazmatyczne oraz podaje ich przykłady,</w:t>
            </w:r>
          </w:p>
          <w:p w14:paraId="36397355" w14:textId="77777777" w:rsidR="006738B4" w:rsidRPr="003B7F21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B7F21">
              <w:t>przedstawia znaczenie wakuoli w funkcjonowaniu komórki roślinnej</w:t>
            </w:r>
            <w:r>
              <w:t>,</w:t>
            </w:r>
          </w:p>
          <w:p w14:paraId="550A4F2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sok komórkowy i gromadzone w nim związki,</w:t>
            </w:r>
          </w:p>
          <w:p w14:paraId="078C869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3AB5">
              <w:lastRenderedPageBreak/>
              <w:t xml:space="preserve">dokonuje obserwacji mikroskopowych </w:t>
            </w:r>
            <w:r>
              <w:t>wakuoli,</w:t>
            </w:r>
          </w:p>
          <w:p w14:paraId="3514BB8E" w14:textId="77777777" w:rsidR="006738B4" w:rsidRPr="003B7F21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B7F21">
              <w:t>wykazuje związek budowy ściany komórkowej z pełnioną funkcją oraz wskazuje grupy organizmów, u których ona występuje</w:t>
            </w:r>
            <w:r>
              <w:t>,</w:t>
            </w:r>
          </w:p>
          <w:p w14:paraId="776C08D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B7F21">
              <w:t>wykazuje różnice w budowie komórki roślinnej, grzybowej i zwierzęcej</w:t>
            </w:r>
            <w:r>
              <w:t>,</w:t>
            </w:r>
          </w:p>
          <w:p w14:paraId="069CA45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połączenia między komórkami,</w:t>
            </w:r>
          </w:p>
          <w:p w14:paraId="4259249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definiuje </w:t>
            </w:r>
            <w:proofErr w:type="spellStart"/>
            <w:r>
              <w:t>plasmodesmy</w:t>
            </w:r>
            <w:proofErr w:type="spellEnd"/>
            <w:r>
              <w:t>.</w:t>
            </w:r>
          </w:p>
        </w:tc>
        <w:tc>
          <w:tcPr>
            <w:tcW w:w="910" w:type="dxa"/>
          </w:tcPr>
          <w:p w14:paraId="70DCF11E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II.10</w:t>
            </w:r>
          </w:p>
          <w:p w14:paraId="671B044E" w14:textId="77777777" w:rsidR="006738B4" w:rsidRDefault="006738B4" w:rsidP="006D24AD">
            <w:pPr>
              <w:tabs>
                <w:tab w:val="left" w:pos="8789"/>
              </w:tabs>
            </w:pPr>
            <w:r>
              <w:t>II.11</w:t>
            </w:r>
          </w:p>
          <w:p w14:paraId="128120A5" w14:textId="77777777" w:rsidR="006738B4" w:rsidRDefault="006738B4" w:rsidP="006D24AD">
            <w:pPr>
              <w:tabs>
                <w:tab w:val="left" w:pos="8789"/>
              </w:tabs>
            </w:pPr>
            <w:r>
              <w:t>II.14</w:t>
            </w:r>
          </w:p>
        </w:tc>
      </w:tr>
      <w:tr w:rsidR="006738B4" w:rsidRPr="00577FE9" w14:paraId="017C77D5" w14:textId="77777777" w:rsidTr="001F2A55">
        <w:trPr>
          <w:trHeight w:val="250"/>
        </w:trPr>
        <w:tc>
          <w:tcPr>
            <w:tcW w:w="13996" w:type="dxa"/>
            <w:gridSpan w:val="11"/>
          </w:tcPr>
          <w:p w14:paraId="43DC9CE9" w14:textId="77777777" w:rsidR="006738B4" w:rsidRPr="00177D86" w:rsidRDefault="006738B4" w:rsidP="006D24A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lastRenderedPageBreak/>
              <w:t>IV. Metabolizm</w:t>
            </w:r>
          </w:p>
        </w:tc>
      </w:tr>
      <w:tr w:rsidR="006738B4" w:rsidRPr="00577FE9" w14:paraId="5CF5524C" w14:textId="77777777" w:rsidTr="00177D86">
        <w:trPr>
          <w:trHeight w:val="250"/>
        </w:trPr>
        <w:tc>
          <w:tcPr>
            <w:tcW w:w="567" w:type="dxa"/>
          </w:tcPr>
          <w:p w14:paraId="1F0DCA0C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6F0CF384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Podstawowe zasady metabolizmu</w:t>
            </w:r>
          </w:p>
        </w:tc>
        <w:tc>
          <w:tcPr>
            <w:tcW w:w="4223" w:type="dxa"/>
            <w:gridSpan w:val="2"/>
          </w:tcPr>
          <w:p w14:paraId="5EE70D65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Reakcje metaboliczne</w:t>
            </w:r>
          </w:p>
          <w:p w14:paraId="60F9B647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Budowa i rola biologiczna ATP</w:t>
            </w:r>
          </w:p>
          <w:p w14:paraId="66D2B2C8" w14:textId="77777777" w:rsidR="006738B4" w:rsidRPr="00577FE9" w:rsidRDefault="006738B4" w:rsidP="006D24AD"/>
        </w:tc>
        <w:tc>
          <w:tcPr>
            <w:tcW w:w="780" w:type="dxa"/>
            <w:gridSpan w:val="2"/>
          </w:tcPr>
          <w:p w14:paraId="3C219F90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0F32948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3B83A46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„metabolizm”,</w:t>
            </w:r>
          </w:p>
          <w:p w14:paraId="4447810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reakcje anaboliczne i kataboliczne,</w:t>
            </w:r>
          </w:p>
          <w:p w14:paraId="062EA3F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A4A78">
              <w:t>porównuje istotę procesów anabolicznych i katabolicznych oraz wykazuje, że są ze sobą powiązane</w:t>
            </w:r>
            <w:r>
              <w:t>,</w:t>
            </w:r>
          </w:p>
          <w:p w14:paraId="465434AF" w14:textId="77777777" w:rsidR="006738B4" w:rsidRPr="000A4A7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A4A78">
              <w:t>wyjaśnia na przykładach pojęci</w:t>
            </w:r>
            <w:r>
              <w:t>a szlaku i cyklu metabolicznego,</w:t>
            </w:r>
          </w:p>
          <w:p w14:paraId="2775F923" w14:textId="77777777" w:rsidR="006738B4" w:rsidRPr="000A4A7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A4A78">
              <w:t>wykazuje związek budowy ATP z jego rolą biologiczną</w:t>
            </w:r>
            <w:r>
              <w:t>,</w:t>
            </w:r>
          </w:p>
          <w:p w14:paraId="73E38C3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miejsce powstawania ATP,</w:t>
            </w:r>
          </w:p>
          <w:p w14:paraId="7B86949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162FF">
              <w:t>przedstawia znaczenie NAD+, FAD, NADP+ w procesach utleniania i redukcji</w:t>
            </w:r>
            <w:r>
              <w:t>.</w:t>
            </w:r>
          </w:p>
        </w:tc>
        <w:tc>
          <w:tcPr>
            <w:tcW w:w="910" w:type="dxa"/>
          </w:tcPr>
          <w:p w14:paraId="74FF1555" w14:textId="77777777" w:rsidR="006738B4" w:rsidRDefault="006738B4" w:rsidP="006D24AD">
            <w:pPr>
              <w:tabs>
                <w:tab w:val="left" w:pos="8789"/>
              </w:tabs>
            </w:pPr>
            <w:r>
              <w:t>III.1.1</w:t>
            </w:r>
          </w:p>
          <w:p w14:paraId="78E24BCC" w14:textId="77777777" w:rsidR="006738B4" w:rsidRDefault="006738B4" w:rsidP="006D24AD">
            <w:pPr>
              <w:tabs>
                <w:tab w:val="left" w:pos="8789"/>
              </w:tabs>
            </w:pPr>
            <w:r>
              <w:t>III.1.2</w:t>
            </w:r>
          </w:p>
          <w:p w14:paraId="1C82BCEF" w14:textId="77777777" w:rsidR="006738B4" w:rsidRDefault="006738B4" w:rsidP="006D24AD">
            <w:pPr>
              <w:tabs>
                <w:tab w:val="left" w:pos="8789"/>
              </w:tabs>
            </w:pPr>
            <w:r>
              <w:t>III.2.1</w:t>
            </w:r>
          </w:p>
          <w:p w14:paraId="5E96DEFC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III.2.2</w:t>
            </w:r>
          </w:p>
        </w:tc>
      </w:tr>
      <w:tr w:rsidR="006738B4" w:rsidRPr="00577FE9" w14:paraId="3B1EAECB" w14:textId="77777777" w:rsidTr="00177D86">
        <w:trPr>
          <w:trHeight w:val="250"/>
        </w:trPr>
        <w:tc>
          <w:tcPr>
            <w:tcW w:w="567" w:type="dxa"/>
          </w:tcPr>
          <w:p w14:paraId="4A6304E7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53BFDCD8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Enzymy – biologiczne katalizatory</w:t>
            </w:r>
          </w:p>
        </w:tc>
        <w:tc>
          <w:tcPr>
            <w:tcW w:w="4223" w:type="dxa"/>
            <w:gridSpan w:val="2"/>
          </w:tcPr>
          <w:p w14:paraId="02883CE3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Cechy, budowa i funkcje enzymów</w:t>
            </w:r>
          </w:p>
          <w:p w14:paraId="3F9491F4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Znaczenie i wykorzystanie enzymów</w:t>
            </w:r>
          </w:p>
          <w:p w14:paraId="41B00E0B" w14:textId="77777777" w:rsidR="006738B4" w:rsidRPr="00577FE9" w:rsidRDefault="006738B4" w:rsidP="006D24AD"/>
        </w:tc>
        <w:tc>
          <w:tcPr>
            <w:tcW w:w="780" w:type="dxa"/>
            <w:gridSpan w:val="2"/>
          </w:tcPr>
          <w:p w14:paraId="1A1782A8" w14:textId="77777777" w:rsidR="006738B4" w:rsidRDefault="006738B4" w:rsidP="006D24AD">
            <w:pPr>
              <w:tabs>
                <w:tab w:val="left" w:pos="8789"/>
              </w:tabs>
            </w:pPr>
            <w:r>
              <w:t>II.1</w:t>
            </w:r>
          </w:p>
          <w:p w14:paraId="12FC2586" w14:textId="77777777" w:rsidR="006738B4" w:rsidRDefault="006738B4" w:rsidP="006D24AD">
            <w:pPr>
              <w:tabs>
                <w:tab w:val="left" w:pos="8789"/>
              </w:tabs>
            </w:pPr>
            <w:r>
              <w:t>II.2</w:t>
            </w:r>
          </w:p>
          <w:p w14:paraId="6E384BE3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II.4</w:t>
            </w:r>
          </w:p>
        </w:tc>
        <w:tc>
          <w:tcPr>
            <w:tcW w:w="4980" w:type="dxa"/>
            <w:gridSpan w:val="3"/>
          </w:tcPr>
          <w:p w14:paraId="00C424E0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7FC75DF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45F1C">
              <w:t>przedstawia charakterystyczne cechy budowy enzymu</w:t>
            </w:r>
            <w:r>
              <w:t>,</w:t>
            </w:r>
          </w:p>
          <w:p w14:paraId="1E6BEC14" w14:textId="77777777" w:rsidR="006738B4" w:rsidRPr="00245F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162FF">
              <w:t>wyjaśnia, na czym polega swoistość substratowa enzymu oraz opisuje katalizę enzymatyczną</w:t>
            </w:r>
            <w:r>
              <w:t>,</w:t>
            </w:r>
          </w:p>
          <w:p w14:paraId="2D4C6E2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45F1C">
              <w:t>wyjaśnia istotę katalizy enzymatycznej</w:t>
            </w:r>
            <w:r>
              <w:t>,</w:t>
            </w:r>
          </w:p>
          <w:p w14:paraId="682A41BA" w14:textId="77777777" w:rsidR="006738B4" w:rsidRPr="00245F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„energia aktywacji”,</w:t>
            </w:r>
          </w:p>
          <w:p w14:paraId="382876E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45F1C">
              <w:t xml:space="preserve">przedstawia sposoby regulacji aktywności </w:t>
            </w:r>
            <w:r w:rsidRPr="00245F1C">
              <w:lastRenderedPageBreak/>
              <w:t>enzymów (aktywacja, inhibicja)</w:t>
            </w:r>
            <w:r>
              <w:t>,</w:t>
            </w:r>
          </w:p>
          <w:p w14:paraId="036753B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„centrum aktywne enzymu”,</w:t>
            </w:r>
          </w:p>
          <w:p w14:paraId="2E026EDD" w14:textId="77777777" w:rsidR="006738B4" w:rsidRPr="00245F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nazewnictwo i klasyfikację enzymów,</w:t>
            </w:r>
          </w:p>
          <w:p w14:paraId="2E63EBA7" w14:textId="77777777" w:rsidR="006738B4" w:rsidRPr="00245F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45F1C">
              <w:t>wyjaśnia mechanizm sprzężenia zwrotnego ujemnego w regulacji przebiegu szlaków metabolicznych</w:t>
            </w:r>
            <w:r>
              <w:t>,</w:t>
            </w:r>
          </w:p>
          <w:p w14:paraId="4A54379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45F1C">
              <w:t xml:space="preserve">wyjaśnia wpływ czynników fizykochemicznych (temperatury, </w:t>
            </w:r>
            <w:proofErr w:type="spellStart"/>
            <w:r w:rsidRPr="00245F1C">
              <w:t>pH</w:t>
            </w:r>
            <w:proofErr w:type="spellEnd"/>
            <w:r w:rsidRPr="00245F1C">
              <w:t>, stężenia substratu) na p</w:t>
            </w:r>
            <w:r>
              <w:t>rzebieg katalizy enzymatycznej,</w:t>
            </w:r>
          </w:p>
          <w:p w14:paraId="1BE47D9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162FF">
              <w:t>planuje i przeprowadza doświadczenie badające wpływ różnych czynników na aktywność enzymów (katalaza, proteinaza)</w:t>
            </w:r>
            <w:r>
              <w:t>,</w:t>
            </w:r>
          </w:p>
          <w:p w14:paraId="27B38B8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metody badania enzymów,</w:t>
            </w:r>
          </w:p>
          <w:p w14:paraId="2DFCD3A6" w14:textId="77777777" w:rsidR="006738B4" w:rsidRPr="00B162FF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biokatalizatory i podaje ich przykłady,</w:t>
            </w:r>
          </w:p>
          <w:p w14:paraId="575048B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podaje </w:t>
            </w:r>
            <w:r>
              <w:rPr>
                <w:bCs/>
              </w:rPr>
              <w:t>z</w:t>
            </w:r>
            <w:r w:rsidRPr="00245F1C">
              <w:rPr>
                <w:bCs/>
              </w:rPr>
              <w:t>naczenie i wykorzystanie enzymów</w:t>
            </w:r>
            <w:r>
              <w:rPr>
                <w:bCs/>
              </w:rPr>
              <w:t>.</w:t>
            </w:r>
          </w:p>
        </w:tc>
        <w:tc>
          <w:tcPr>
            <w:tcW w:w="910" w:type="dxa"/>
          </w:tcPr>
          <w:p w14:paraId="3E028446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III.3.1</w:t>
            </w:r>
          </w:p>
          <w:p w14:paraId="01994B93" w14:textId="77777777" w:rsidR="006738B4" w:rsidRDefault="006738B4" w:rsidP="006D24AD">
            <w:pPr>
              <w:tabs>
                <w:tab w:val="left" w:pos="8789"/>
              </w:tabs>
            </w:pPr>
            <w:r>
              <w:t>III.3.2</w:t>
            </w:r>
          </w:p>
          <w:p w14:paraId="70F4E738" w14:textId="77777777" w:rsidR="006738B4" w:rsidRDefault="006738B4" w:rsidP="006D24AD">
            <w:pPr>
              <w:tabs>
                <w:tab w:val="left" w:pos="8789"/>
              </w:tabs>
            </w:pPr>
            <w:r>
              <w:t>III.3.3</w:t>
            </w:r>
          </w:p>
          <w:p w14:paraId="7E573E9C" w14:textId="77777777" w:rsidR="006738B4" w:rsidRDefault="006738B4" w:rsidP="006D24AD">
            <w:pPr>
              <w:tabs>
                <w:tab w:val="left" w:pos="8789"/>
              </w:tabs>
            </w:pPr>
            <w:r>
              <w:t>III.3.4</w:t>
            </w:r>
          </w:p>
          <w:p w14:paraId="7409E838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III.3.5</w:t>
            </w:r>
          </w:p>
        </w:tc>
      </w:tr>
      <w:tr w:rsidR="006738B4" w:rsidRPr="00577FE9" w14:paraId="7AFB9DA7" w14:textId="77777777" w:rsidTr="00177D86">
        <w:trPr>
          <w:trHeight w:val="2278"/>
        </w:trPr>
        <w:tc>
          <w:tcPr>
            <w:tcW w:w="567" w:type="dxa"/>
          </w:tcPr>
          <w:p w14:paraId="232484BA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536" w:type="dxa"/>
            <w:gridSpan w:val="2"/>
          </w:tcPr>
          <w:p w14:paraId="4B04AB63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Oddychanie komórkowe</w:t>
            </w:r>
          </w:p>
        </w:tc>
        <w:tc>
          <w:tcPr>
            <w:tcW w:w="4223" w:type="dxa"/>
            <w:gridSpan w:val="2"/>
          </w:tcPr>
          <w:p w14:paraId="0D2FCA50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Przebieg i znaczenie oddychania komórkowego</w:t>
            </w:r>
          </w:p>
        </w:tc>
        <w:tc>
          <w:tcPr>
            <w:tcW w:w="780" w:type="dxa"/>
            <w:gridSpan w:val="2"/>
          </w:tcPr>
          <w:p w14:paraId="7D710E44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53D312C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47946988" w14:textId="77777777" w:rsidR="006738B4" w:rsidRPr="00FF26B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oddychanie tlenowe, beztlenowe oraz fermentację,</w:t>
            </w:r>
          </w:p>
          <w:p w14:paraId="23A16CA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F26BC">
              <w:t>wykazuje związek budowy mitochondrium z przebiegiem procesu oddychania komórkowego</w:t>
            </w:r>
            <w:r>
              <w:t>,</w:t>
            </w:r>
          </w:p>
          <w:p w14:paraId="02D34D1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43C87">
              <w:t xml:space="preserve">wyjaśnia mechanizm powstawania ATP w procesie </w:t>
            </w:r>
            <w:proofErr w:type="spellStart"/>
            <w:r w:rsidRPr="00043C87">
              <w:t>chemiosmozy</w:t>
            </w:r>
            <w:proofErr w:type="spellEnd"/>
            <w:r w:rsidRPr="00043C87">
              <w:t xml:space="preserve"> w mitochondriach (fosforylacja oksydacyjna)</w:t>
            </w:r>
            <w:r>
              <w:t>,</w:t>
            </w:r>
          </w:p>
          <w:p w14:paraId="7F414B2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94C3E">
              <w:t>analizuje na podstawie schematu przebieg glikolizy, reakcji pomostowej i cyklu Krebsa, wyróżnia substraty i produkty tych procesów</w:t>
            </w:r>
            <w:r>
              <w:t>,</w:t>
            </w:r>
          </w:p>
          <w:p w14:paraId="06EE567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94C3E">
              <w:t>przedstawia, na czym polega fosforylacja substratowa</w:t>
            </w:r>
            <w:r>
              <w:t>,</w:t>
            </w:r>
          </w:p>
          <w:p w14:paraId="0078F95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bilans energetyczny oddychania </w:t>
            </w:r>
            <w:r>
              <w:lastRenderedPageBreak/>
              <w:t>komórkowego,</w:t>
            </w:r>
          </w:p>
          <w:p w14:paraId="3C014E3A" w14:textId="77777777" w:rsidR="006738B4" w:rsidRPr="00043C8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</w:t>
            </w:r>
            <w:r w:rsidRPr="00043C8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32"/>
                <w:szCs w:val="22"/>
                <w:lang w:eastAsia="en-US"/>
              </w:rPr>
              <w:t xml:space="preserve"> </w:t>
            </w:r>
            <w:r w:rsidRPr="00043C87">
              <w:rPr>
                <w:bCs/>
              </w:rPr>
              <w:t>czynniki wpływające na oddychanie komórkowe</w:t>
            </w:r>
            <w:r>
              <w:rPr>
                <w:bCs/>
              </w:rPr>
              <w:t>,</w:t>
            </w:r>
          </w:p>
          <w:p w14:paraId="1922CA96" w14:textId="77777777" w:rsidR="006738B4" w:rsidRPr="00043C8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43C87">
              <w:t xml:space="preserve">omawia </w:t>
            </w:r>
            <w:r w:rsidRPr="00043C87">
              <w:rPr>
                <w:bCs/>
              </w:rPr>
              <w:t>reaktywne formy tlenu w kontekście paradoksu tlenowego</w:t>
            </w:r>
            <w:r>
              <w:rPr>
                <w:bCs/>
              </w:rPr>
              <w:t>.</w:t>
            </w:r>
          </w:p>
        </w:tc>
        <w:tc>
          <w:tcPr>
            <w:tcW w:w="910" w:type="dxa"/>
          </w:tcPr>
          <w:p w14:paraId="66C28E51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III.5.1</w:t>
            </w:r>
          </w:p>
          <w:p w14:paraId="50DAB19C" w14:textId="77777777" w:rsidR="006738B4" w:rsidRDefault="006738B4" w:rsidP="006D24AD">
            <w:pPr>
              <w:tabs>
                <w:tab w:val="left" w:pos="8789"/>
              </w:tabs>
            </w:pPr>
            <w:r>
              <w:t>III.5.2</w:t>
            </w:r>
          </w:p>
          <w:p w14:paraId="70DC94FF" w14:textId="77777777" w:rsidR="006738B4" w:rsidRDefault="006738B4" w:rsidP="006D24AD">
            <w:pPr>
              <w:tabs>
                <w:tab w:val="left" w:pos="8789"/>
              </w:tabs>
            </w:pPr>
            <w:r>
              <w:t>III.5.3</w:t>
            </w:r>
          </w:p>
          <w:p w14:paraId="594CE6FB" w14:textId="77777777" w:rsidR="006738B4" w:rsidRDefault="006738B4" w:rsidP="006D24AD">
            <w:pPr>
              <w:tabs>
                <w:tab w:val="left" w:pos="8789"/>
              </w:tabs>
            </w:pPr>
            <w:r>
              <w:t>III.5.4</w:t>
            </w:r>
          </w:p>
          <w:p w14:paraId="76461E0C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58660C1F" w14:textId="77777777" w:rsidTr="00177D86">
        <w:trPr>
          <w:trHeight w:val="236"/>
        </w:trPr>
        <w:tc>
          <w:tcPr>
            <w:tcW w:w="567" w:type="dxa"/>
          </w:tcPr>
          <w:p w14:paraId="21DC1412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536" w:type="dxa"/>
            <w:gridSpan w:val="2"/>
          </w:tcPr>
          <w:p w14:paraId="12FAA885" w14:textId="77777777" w:rsidR="006738B4" w:rsidRPr="00577FE9" w:rsidRDefault="006738B4" w:rsidP="006D24AD">
            <w:pPr>
              <w:tabs>
                <w:tab w:val="left" w:pos="8789"/>
              </w:tabs>
            </w:pPr>
            <w:r>
              <w:t>Oddychanie beztlenowe i fermentacja</w:t>
            </w:r>
          </w:p>
        </w:tc>
        <w:tc>
          <w:tcPr>
            <w:tcW w:w="4223" w:type="dxa"/>
            <w:gridSpan w:val="2"/>
          </w:tcPr>
          <w:p w14:paraId="351FAFB6" w14:textId="77777777" w:rsidR="006738B4" w:rsidRPr="00577FE9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Przebieg i znaczenie oddychania beztlenowego i fermentacji w porównaniu z oddychanie tlenowym</w:t>
            </w:r>
          </w:p>
        </w:tc>
        <w:tc>
          <w:tcPr>
            <w:tcW w:w="780" w:type="dxa"/>
            <w:gridSpan w:val="2"/>
          </w:tcPr>
          <w:p w14:paraId="1BA4B834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93B69A0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174FE49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przykłady organizmów beztlenowych,</w:t>
            </w:r>
          </w:p>
          <w:p w14:paraId="6F01109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oddychanie beztlenowe oraz fermentację,</w:t>
            </w:r>
          </w:p>
          <w:p w14:paraId="16E5DF8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fermentację mlekową i alkoholową,</w:t>
            </w:r>
          </w:p>
          <w:p w14:paraId="0BBDD95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porównuje zysk energetyczny procesów beztlenowych,</w:t>
            </w:r>
          </w:p>
          <w:p w14:paraId="0D47FCD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F26BC">
              <w:t xml:space="preserve">porównuje na podstawie analizy schematu drogi przemiany </w:t>
            </w:r>
            <w:proofErr w:type="spellStart"/>
            <w:r w:rsidRPr="00FF26BC">
              <w:t>pirogronianu</w:t>
            </w:r>
            <w:proofErr w:type="spellEnd"/>
            <w:r w:rsidRPr="00FF26BC">
              <w:t xml:space="preserve"> jako produktu glikolizy w fermentacji mleczanowej i w oddychaniu tlenowym</w:t>
            </w:r>
            <w:r>
              <w:t>,</w:t>
            </w:r>
          </w:p>
          <w:p w14:paraId="1DBC2904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F26BC">
              <w:t>wyjaśnia, dlaczego utlenianie substratu energetycznego w warunkach tlenowych dostarcza więcej energii niż w warunkach beztlenowych</w:t>
            </w:r>
            <w:r>
              <w:t>.</w:t>
            </w:r>
          </w:p>
        </w:tc>
        <w:tc>
          <w:tcPr>
            <w:tcW w:w="910" w:type="dxa"/>
          </w:tcPr>
          <w:p w14:paraId="567E2E8E" w14:textId="77777777" w:rsidR="006738B4" w:rsidRDefault="006738B4" w:rsidP="006D24AD">
            <w:pPr>
              <w:tabs>
                <w:tab w:val="left" w:pos="8789"/>
              </w:tabs>
            </w:pPr>
            <w:r>
              <w:t>III.5.5</w:t>
            </w:r>
          </w:p>
          <w:p w14:paraId="41CCEEF4" w14:textId="77777777" w:rsidR="006738B4" w:rsidRDefault="006738B4" w:rsidP="006D24AD">
            <w:pPr>
              <w:tabs>
                <w:tab w:val="left" w:pos="8789"/>
              </w:tabs>
            </w:pPr>
            <w:r>
              <w:t>III.5.6</w:t>
            </w:r>
          </w:p>
          <w:p w14:paraId="6DF7D9A9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776D00C7" w14:textId="77777777" w:rsidTr="00177D86">
        <w:trPr>
          <w:trHeight w:val="236"/>
        </w:trPr>
        <w:tc>
          <w:tcPr>
            <w:tcW w:w="567" w:type="dxa"/>
          </w:tcPr>
          <w:p w14:paraId="5DEBF879" w14:textId="77777777" w:rsidR="006738B4" w:rsidRDefault="006738B4" w:rsidP="006D24A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536" w:type="dxa"/>
            <w:gridSpan w:val="2"/>
          </w:tcPr>
          <w:p w14:paraId="40A8136C" w14:textId="77777777" w:rsidR="006738B4" w:rsidRDefault="006738B4" w:rsidP="006D24AD">
            <w:pPr>
              <w:tabs>
                <w:tab w:val="left" w:pos="8789"/>
              </w:tabs>
            </w:pPr>
            <w:r>
              <w:t>Inne procesy metaboliczne</w:t>
            </w:r>
          </w:p>
        </w:tc>
        <w:tc>
          <w:tcPr>
            <w:tcW w:w="4223" w:type="dxa"/>
            <w:gridSpan w:val="2"/>
          </w:tcPr>
          <w:p w14:paraId="0AFDEB6E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 xml:space="preserve">Przebieg i znaczenie </w:t>
            </w:r>
            <w:r w:rsidRPr="00FF26BC">
              <w:t xml:space="preserve">utleniania kwasów tłuszczowych, </w:t>
            </w:r>
            <w:proofErr w:type="spellStart"/>
            <w:r w:rsidRPr="00FF26BC">
              <w:t>glukoneogenezy</w:t>
            </w:r>
            <w:proofErr w:type="spellEnd"/>
            <w:r w:rsidRPr="00FF26BC">
              <w:t>, glikogenolizy</w:t>
            </w:r>
          </w:p>
          <w:p w14:paraId="4A3DA298" w14:textId="77777777" w:rsidR="006738B4" w:rsidRPr="00577FE9" w:rsidRDefault="006738B4" w:rsidP="006D24AD">
            <w:pPr>
              <w:pStyle w:val="Akapitzlist"/>
              <w:ind w:left="284"/>
            </w:pPr>
          </w:p>
        </w:tc>
        <w:tc>
          <w:tcPr>
            <w:tcW w:w="780" w:type="dxa"/>
            <w:gridSpan w:val="2"/>
          </w:tcPr>
          <w:p w14:paraId="39936D92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7DF5766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7E28CA5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an</w:t>
            </w:r>
            <w:r w:rsidRPr="00043C87">
              <w:t xml:space="preserve">alizuje na podstawie schematu przebieg utleniania kwasów tłuszczowych, syntezy kwasów tłuszczowych, </w:t>
            </w:r>
            <w:proofErr w:type="spellStart"/>
            <w:r w:rsidRPr="00043C87">
              <w:t>glukoneogenezy</w:t>
            </w:r>
            <w:proofErr w:type="spellEnd"/>
            <w:r w:rsidRPr="00043C87">
              <w:t>, glikogenolizy i wykazuje związek tych procesów z pozyskiwaniem energii przez komórkę</w:t>
            </w:r>
            <w:r>
              <w:t>,</w:t>
            </w:r>
          </w:p>
          <w:p w14:paraId="7DE6F66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podaje efekty </w:t>
            </w:r>
            <w:r>
              <w:rPr>
                <w:iCs/>
              </w:rPr>
              <w:t>z</w:t>
            </w:r>
            <w:r w:rsidRPr="00660B25">
              <w:rPr>
                <w:iCs/>
              </w:rPr>
              <w:t xml:space="preserve">aburzenia przebiegu </w:t>
            </w:r>
            <w:r>
              <w:rPr>
                <w:iCs/>
              </w:rPr>
              <w:t>utleniania</w:t>
            </w:r>
            <w:r w:rsidRPr="00660B25">
              <w:rPr>
                <w:iCs/>
              </w:rPr>
              <w:t xml:space="preserve"> kwasów tłuszczowych</w:t>
            </w:r>
            <w:r>
              <w:rPr>
                <w:iCs/>
              </w:rPr>
              <w:t>,</w:t>
            </w:r>
          </w:p>
          <w:p w14:paraId="2087608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i podaje funkcje</w:t>
            </w:r>
            <w:r w:rsidRPr="00043C87">
              <w:rPr>
                <w:rFonts w:asciiTheme="minorHAnsi" w:hAnsiTheme="minorHAnsi" w:cstheme="minorBidi"/>
                <w:b/>
                <w:bCs/>
                <w:color w:val="525252" w:themeColor="accent3" w:themeShade="80"/>
                <w:sz w:val="32"/>
                <w:szCs w:val="22"/>
                <w:lang w:eastAsia="en-US"/>
              </w:rPr>
              <w:t xml:space="preserve"> </w:t>
            </w:r>
            <w:r w:rsidRPr="00043C87">
              <w:rPr>
                <w:bCs/>
              </w:rPr>
              <w:t>szlak</w:t>
            </w:r>
            <w:r>
              <w:rPr>
                <w:bCs/>
              </w:rPr>
              <w:t>u</w:t>
            </w:r>
            <w:r w:rsidRPr="00043C87">
              <w:rPr>
                <w:bCs/>
              </w:rPr>
              <w:t xml:space="preserve"> </w:t>
            </w:r>
            <w:proofErr w:type="spellStart"/>
            <w:r w:rsidRPr="00043C87">
              <w:rPr>
                <w:bCs/>
              </w:rPr>
              <w:lastRenderedPageBreak/>
              <w:t>pentozofosforanow</w:t>
            </w:r>
            <w:r>
              <w:rPr>
                <w:bCs/>
              </w:rPr>
              <w:t>ego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10" w:type="dxa"/>
          </w:tcPr>
          <w:p w14:paraId="048EDAD0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III.5.7</w:t>
            </w:r>
          </w:p>
        </w:tc>
      </w:tr>
      <w:tr w:rsidR="006738B4" w:rsidRPr="00577FE9" w14:paraId="0837325E" w14:textId="77777777" w:rsidTr="00177D86">
        <w:trPr>
          <w:trHeight w:val="236"/>
        </w:trPr>
        <w:tc>
          <w:tcPr>
            <w:tcW w:w="567" w:type="dxa"/>
          </w:tcPr>
          <w:p w14:paraId="2BC3BA5F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6.</w:t>
            </w:r>
          </w:p>
        </w:tc>
        <w:tc>
          <w:tcPr>
            <w:tcW w:w="2536" w:type="dxa"/>
            <w:gridSpan w:val="2"/>
          </w:tcPr>
          <w:p w14:paraId="0ED18D88" w14:textId="77777777" w:rsidR="006738B4" w:rsidRDefault="006738B4" w:rsidP="006D24AD">
            <w:pPr>
              <w:tabs>
                <w:tab w:val="left" w:pos="8789"/>
              </w:tabs>
            </w:pPr>
            <w:r>
              <w:t>Fotosynteza</w:t>
            </w:r>
          </w:p>
        </w:tc>
        <w:tc>
          <w:tcPr>
            <w:tcW w:w="4223" w:type="dxa"/>
            <w:gridSpan w:val="2"/>
          </w:tcPr>
          <w:p w14:paraId="182F44AB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Przebieg i znaczenie fotosyntezy</w:t>
            </w:r>
          </w:p>
        </w:tc>
        <w:tc>
          <w:tcPr>
            <w:tcW w:w="780" w:type="dxa"/>
            <w:gridSpan w:val="2"/>
          </w:tcPr>
          <w:p w14:paraId="686A18AE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941ACC4" w14:textId="77777777" w:rsidR="006738B4" w:rsidRPr="00577FE9" w:rsidRDefault="006738B4" w:rsidP="00F55B44">
            <w:pPr>
              <w:ind w:left="1000" w:hanging="1000"/>
            </w:pPr>
            <w:r w:rsidRPr="00577FE9">
              <w:t>Uczeń:</w:t>
            </w:r>
          </w:p>
          <w:p w14:paraId="778DC81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organizmy autotroficzne i heterotroficzne,</w:t>
            </w:r>
          </w:p>
          <w:p w14:paraId="154157D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>wykazuje związek budowy chloroplastu z przebiegiem procesu fotosyntezy</w:t>
            </w:r>
            <w:r>
              <w:t>,</w:t>
            </w:r>
          </w:p>
          <w:p w14:paraId="06D2E1BE" w14:textId="77777777" w:rsidR="006738B4" w:rsidRPr="00F55B4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 xml:space="preserve">przedstawia rolę barwników i </w:t>
            </w:r>
            <w:proofErr w:type="spellStart"/>
            <w:r w:rsidRPr="00F55B44">
              <w:t>fotosystemów</w:t>
            </w:r>
            <w:proofErr w:type="spellEnd"/>
            <w:r w:rsidRPr="00F55B44">
              <w:t xml:space="preserve"> w procesie fotosyntezy</w:t>
            </w:r>
            <w:r>
              <w:t>,</w:t>
            </w:r>
          </w:p>
          <w:p w14:paraId="632AF051" w14:textId="77777777" w:rsidR="006738B4" w:rsidRPr="00F55B4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>analizuje na podstawie schematu przebieg fazy zależnej od światła oraz fazy niezależnej od światła</w:t>
            </w:r>
            <w:r>
              <w:t>,</w:t>
            </w:r>
          </w:p>
          <w:p w14:paraId="0152396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>wyróżni</w:t>
            </w:r>
            <w:r>
              <w:t>a substraty i produkty obu faz,</w:t>
            </w:r>
          </w:p>
          <w:p w14:paraId="4A71066D" w14:textId="77777777" w:rsidR="006738B4" w:rsidRPr="00F55B4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>wykazuje rolę składników siły asymilacyjnej w fazie niezależnej od światła</w:t>
            </w:r>
            <w:r>
              <w:t>,</w:t>
            </w:r>
          </w:p>
          <w:p w14:paraId="6D104D8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 xml:space="preserve">wyjaśnia mechanizm powstawania ATP w procesie </w:t>
            </w:r>
            <w:proofErr w:type="spellStart"/>
            <w:r w:rsidRPr="00F55B44">
              <w:t>chemiosmozy</w:t>
            </w:r>
            <w:proofErr w:type="spellEnd"/>
            <w:r w:rsidRPr="00F55B44">
              <w:t xml:space="preserve"> w chloroplaście</w:t>
            </w:r>
            <w:r>
              <w:t>,</w:t>
            </w:r>
          </w:p>
          <w:p w14:paraId="257C0A3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55B44">
              <w:t xml:space="preserve">porównuje na podstawie schematu </w:t>
            </w:r>
            <w:proofErr w:type="spellStart"/>
            <w:r w:rsidRPr="00F55B44">
              <w:t>fotofosforylację</w:t>
            </w:r>
            <w:proofErr w:type="spellEnd"/>
            <w:r w:rsidRPr="00F55B44">
              <w:t xml:space="preserve"> cykliczną i niecykliczną</w:t>
            </w:r>
            <w:r>
              <w:t>,</w:t>
            </w:r>
          </w:p>
          <w:p w14:paraId="22A1B54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przedstawia adaptacje anatomiczne i fizjologiczne roślin typu C4 i CAM do przeprowadzania fotosyntezy w określonych warunkach środowiska</w:t>
            </w:r>
            <w:r>
              <w:t>,</w:t>
            </w:r>
          </w:p>
          <w:p w14:paraId="30B44CF2" w14:textId="77777777" w:rsidR="006738B4" w:rsidRPr="001948D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</w:t>
            </w:r>
            <w:r w:rsidRPr="00F55B44">
              <w:rPr>
                <w:bCs/>
              </w:rPr>
              <w:t>czynniki wpływające na wydajność fotosyntezy</w:t>
            </w:r>
            <w:r>
              <w:rPr>
                <w:bCs/>
              </w:rPr>
              <w:t>,</w:t>
            </w:r>
          </w:p>
          <w:p w14:paraId="0FF8A5D3" w14:textId="77777777" w:rsidR="006738B4" w:rsidRPr="00F55B4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948D8">
              <w:t>analizuje wpływ czynników zewnętrznych i wewnętrznych na przebieg procesu fotosyntezy</w:t>
            </w:r>
            <w:r>
              <w:t>,</w:t>
            </w:r>
          </w:p>
          <w:p w14:paraId="50FE552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F26BC">
              <w:t>wyjaśnia</w:t>
            </w:r>
            <w:r>
              <w:t xml:space="preserve"> metody badania fotosyntezy,</w:t>
            </w:r>
          </w:p>
          <w:p w14:paraId="4816DB7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948D8">
              <w:t>planuje i przeprowadza doświadczenie wykazujące wpływ temperatury, natężenia światła i zawartości dwutlenku węgla na intensywność fotosyntezy</w:t>
            </w:r>
            <w:r>
              <w:t>.</w:t>
            </w:r>
          </w:p>
        </w:tc>
        <w:tc>
          <w:tcPr>
            <w:tcW w:w="910" w:type="dxa"/>
          </w:tcPr>
          <w:p w14:paraId="2FEF4E6F" w14:textId="77777777" w:rsidR="006738B4" w:rsidRDefault="006738B4" w:rsidP="006D24AD">
            <w:pPr>
              <w:tabs>
                <w:tab w:val="left" w:pos="8789"/>
              </w:tabs>
            </w:pPr>
            <w:r>
              <w:t>III.4.1</w:t>
            </w:r>
          </w:p>
          <w:p w14:paraId="0AA0D41D" w14:textId="77777777" w:rsidR="006738B4" w:rsidRDefault="006738B4" w:rsidP="006D24AD">
            <w:pPr>
              <w:tabs>
                <w:tab w:val="left" w:pos="8789"/>
              </w:tabs>
            </w:pPr>
            <w:r>
              <w:t>III.4.2</w:t>
            </w:r>
          </w:p>
          <w:p w14:paraId="56F62391" w14:textId="77777777" w:rsidR="006738B4" w:rsidRDefault="006738B4" w:rsidP="006D24AD">
            <w:pPr>
              <w:tabs>
                <w:tab w:val="left" w:pos="8789"/>
              </w:tabs>
            </w:pPr>
            <w:r>
              <w:t>III.4.3</w:t>
            </w:r>
          </w:p>
          <w:p w14:paraId="3BBF5302" w14:textId="77777777" w:rsidR="006738B4" w:rsidRDefault="006738B4" w:rsidP="006D24AD">
            <w:pPr>
              <w:tabs>
                <w:tab w:val="left" w:pos="8789"/>
              </w:tabs>
            </w:pPr>
            <w:r>
              <w:t>III.4.4</w:t>
            </w:r>
          </w:p>
          <w:p w14:paraId="35E04BB1" w14:textId="77777777" w:rsidR="006738B4" w:rsidRDefault="006738B4" w:rsidP="006D24AD">
            <w:pPr>
              <w:tabs>
                <w:tab w:val="left" w:pos="8789"/>
              </w:tabs>
            </w:pPr>
            <w:r>
              <w:t>III.4.5</w:t>
            </w:r>
          </w:p>
          <w:p w14:paraId="78C4A894" w14:textId="77777777" w:rsidR="006738B4" w:rsidRDefault="006738B4" w:rsidP="006D24AD">
            <w:pPr>
              <w:tabs>
                <w:tab w:val="left" w:pos="8789"/>
              </w:tabs>
            </w:pPr>
            <w:r>
              <w:t>IX.4.4</w:t>
            </w:r>
          </w:p>
          <w:p w14:paraId="2B842975" w14:textId="77777777" w:rsidR="006738B4" w:rsidRDefault="006738B4" w:rsidP="006D24AD">
            <w:pPr>
              <w:tabs>
                <w:tab w:val="left" w:pos="8789"/>
              </w:tabs>
            </w:pPr>
            <w:r>
              <w:t>IX.4.5</w:t>
            </w:r>
          </w:p>
        </w:tc>
      </w:tr>
      <w:tr w:rsidR="006738B4" w:rsidRPr="00577FE9" w14:paraId="673E1199" w14:textId="77777777" w:rsidTr="00177D86">
        <w:trPr>
          <w:trHeight w:val="236"/>
        </w:trPr>
        <w:tc>
          <w:tcPr>
            <w:tcW w:w="567" w:type="dxa"/>
          </w:tcPr>
          <w:p w14:paraId="4893F0DA" w14:textId="77777777" w:rsidR="006738B4" w:rsidRDefault="006738B4" w:rsidP="006D24A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536" w:type="dxa"/>
            <w:gridSpan w:val="2"/>
          </w:tcPr>
          <w:p w14:paraId="6E8BB794" w14:textId="77777777" w:rsidR="006738B4" w:rsidRDefault="006738B4" w:rsidP="006D24AD">
            <w:pPr>
              <w:tabs>
                <w:tab w:val="left" w:pos="8789"/>
              </w:tabs>
            </w:pPr>
            <w:r>
              <w:t>Chemosynteza</w:t>
            </w:r>
          </w:p>
        </w:tc>
        <w:tc>
          <w:tcPr>
            <w:tcW w:w="4223" w:type="dxa"/>
            <w:gridSpan w:val="2"/>
          </w:tcPr>
          <w:p w14:paraId="010EA78C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Znaczenie chemosyntezy</w:t>
            </w:r>
          </w:p>
        </w:tc>
        <w:tc>
          <w:tcPr>
            <w:tcW w:w="780" w:type="dxa"/>
            <w:gridSpan w:val="2"/>
          </w:tcPr>
          <w:p w14:paraId="2A3E6639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6E473AC" w14:textId="77777777" w:rsidR="006738B4" w:rsidRPr="00577FE9" w:rsidRDefault="006738B4" w:rsidP="008A5140">
            <w:pPr>
              <w:ind w:left="1000" w:hanging="1000"/>
            </w:pPr>
            <w:r w:rsidRPr="00577FE9">
              <w:t>Uczeń:</w:t>
            </w:r>
          </w:p>
          <w:p w14:paraId="7536601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lastRenderedPageBreak/>
              <w:t>definiuje chemosyntezę,</w:t>
            </w:r>
          </w:p>
          <w:p w14:paraId="4211495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</w:t>
            </w:r>
            <w:proofErr w:type="spellStart"/>
            <w:r w:rsidRPr="008A5140">
              <w:rPr>
                <w:bCs/>
              </w:rPr>
              <w:t>chemolitotrofy</w:t>
            </w:r>
            <w:proofErr w:type="spellEnd"/>
            <w:r w:rsidRPr="008A5140">
              <w:rPr>
                <w:bCs/>
              </w:rPr>
              <w:t xml:space="preserve"> </w:t>
            </w:r>
            <w:r w:rsidRPr="008A5140">
              <w:t xml:space="preserve">i </w:t>
            </w:r>
            <w:proofErr w:type="spellStart"/>
            <w:r w:rsidRPr="008A5140">
              <w:rPr>
                <w:bCs/>
              </w:rPr>
              <w:t>chemoorganotrofy</w:t>
            </w:r>
            <w:proofErr w:type="spellEnd"/>
            <w:r>
              <w:rPr>
                <w:bCs/>
              </w:rPr>
              <w:t xml:space="preserve"> oraz podaje ich przykładu.</w:t>
            </w:r>
          </w:p>
        </w:tc>
        <w:tc>
          <w:tcPr>
            <w:tcW w:w="910" w:type="dxa"/>
          </w:tcPr>
          <w:p w14:paraId="2C377988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5AC8C40E" w14:textId="77777777" w:rsidTr="001F2A55">
        <w:trPr>
          <w:trHeight w:val="236"/>
        </w:trPr>
        <w:tc>
          <w:tcPr>
            <w:tcW w:w="13996" w:type="dxa"/>
            <w:gridSpan w:val="11"/>
          </w:tcPr>
          <w:p w14:paraId="53360774" w14:textId="77777777" w:rsidR="006738B4" w:rsidRPr="00177D86" w:rsidRDefault="006738B4" w:rsidP="006D24A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lastRenderedPageBreak/>
              <w:t>V. Podziały komórkowe</w:t>
            </w:r>
          </w:p>
        </w:tc>
      </w:tr>
      <w:tr w:rsidR="006738B4" w:rsidRPr="00577FE9" w14:paraId="571DA973" w14:textId="77777777" w:rsidTr="00177D86">
        <w:trPr>
          <w:trHeight w:val="1103"/>
        </w:trPr>
        <w:tc>
          <w:tcPr>
            <w:tcW w:w="567" w:type="dxa"/>
          </w:tcPr>
          <w:p w14:paraId="631641E6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67EAF536" w14:textId="77777777" w:rsidR="006738B4" w:rsidRDefault="006738B4" w:rsidP="006D24AD">
            <w:pPr>
              <w:tabs>
                <w:tab w:val="left" w:pos="8789"/>
              </w:tabs>
            </w:pPr>
            <w:r>
              <w:t>Przebieg cyklu komórkowego</w:t>
            </w:r>
          </w:p>
        </w:tc>
        <w:tc>
          <w:tcPr>
            <w:tcW w:w="4223" w:type="dxa"/>
            <w:gridSpan w:val="2"/>
          </w:tcPr>
          <w:p w14:paraId="3BCDFE98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Cykl komórkowy</w:t>
            </w:r>
          </w:p>
          <w:p w14:paraId="68ACEF39" w14:textId="77777777" w:rsidR="006738B4" w:rsidRDefault="006738B4" w:rsidP="006738B4">
            <w:pPr>
              <w:pStyle w:val="Akapitzlist"/>
              <w:numPr>
                <w:ilvl w:val="0"/>
                <w:numId w:val="19"/>
              </w:numPr>
              <w:ind w:left="284" w:hanging="284"/>
            </w:pPr>
            <w:r>
              <w:t>Zmiany ilości materiału genetycznego w trakcie faz cyklu komórkowego</w:t>
            </w:r>
          </w:p>
          <w:p w14:paraId="4D624E06" w14:textId="77777777" w:rsidR="006738B4" w:rsidRPr="00577FE9" w:rsidRDefault="006738B4" w:rsidP="006D24AD">
            <w:pPr>
              <w:pStyle w:val="Akapitzlist"/>
              <w:ind w:left="284"/>
            </w:pPr>
          </w:p>
          <w:p w14:paraId="4F5820BC" w14:textId="77777777" w:rsidR="006738B4" w:rsidRPr="00577FE9" w:rsidRDefault="006738B4" w:rsidP="006D24AD"/>
        </w:tc>
        <w:tc>
          <w:tcPr>
            <w:tcW w:w="780" w:type="dxa"/>
            <w:gridSpan w:val="2"/>
          </w:tcPr>
          <w:p w14:paraId="02EC9D00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A4FAE2A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6DD95EB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kariokinezę i cytokinezę,</w:t>
            </w:r>
          </w:p>
          <w:p w14:paraId="4712B08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2672F">
              <w:t>przedstawia organizację materiału genetycznego w komórce</w:t>
            </w:r>
            <w:r>
              <w:t>,</w:t>
            </w:r>
            <w:r w:rsidRPr="00FF26BC">
              <w:t xml:space="preserve"> </w:t>
            </w:r>
          </w:p>
          <w:p w14:paraId="330BDBA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F26BC">
              <w:t>porównuje na podstawie analizy schematu</w:t>
            </w:r>
            <w:r>
              <w:t xml:space="preserve"> fazy cyklu komórkowego,</w:t>
            </w:r>
          </w:p>
          <w:p w14:paraId="68F57120" w14:textId="77777777" w:rsidR="006738B4" w:rsidRPr="00890260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opisuje cykl komórkowy, z uwzględnieniem zmian ilości DNA w poszczególnych jego etapach</w:t>
            </w:r>
            <w:r>
              <w:t>,</w:t>
            </w:r>
          </w:p>
          <w:p w14:paraId="2B01B6F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uzasadnia konieczność replikacji DNA przed podziałem komórki</w:t>
            </w:r>
            <w:r>
              <w:t>,</w:t>
            </w:r>
          </w:p>
          <w:p w14:paraId="7BD4C924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wyjaśnia mechanizm replikacji DNA, z uwzględnieniem roli enzymów (</w:t>
            </w:r>
            <w:proofErr w:type="spellStart"/>
            <w:r w:rsidRPr="00890260">
              <w:t>helikaza</w:t>
            </w:r>
            <w:proofErr w:type="spellEnd"/>
            <w:r w:rsidRPr="00890260">
              <w:t xml:space="preserve">, </w:t>
            </w:r>
            <w:proofErr w:type="spellStart"/>
            <w:r w:rsidRPr="00890260">
              <w:t>prymaza</w:t>
            </w:r>
            <w:proofErr w:type="spellEnd"/>
            <w:r w:rsidRPr="00890260">
              <w:t>, polimeraza DNA, ligaza)</w:t>
            </w:r>
            <w:r>
              <w:t>.</w:t>
            </w:r>
          </w:p>
        </w:tc>
        <w:tc>
          <w:tcPr>
            <w:tcW w:w="910" w:type="dxa"/>
          </w:tcPr>
          <w:p w14:paraId="2D3558C0" w14:textId="77777777" w:rsidR="006738B4" w:rsidRDefault="006738B4" w:rsidP="006D24AD">
            <w:pPr>
              <w:tabs>
                <w:tab w:val="left" w:pos="8789"/>
              </w:tabs>
            </w:pPr>
            <w:r>
              <w:t>IV.1</w:t>
            </w:r>
          </w:p>
          <w:p w14:paraId="729A7C2A" w14:textId="77777777" w:rsidR="006738B4" w:rsidRDefault="006738B4" w:rsidP="006D24AD">
            <w:pPr>
              <w:tabs>
                <w:tab w:val="left" w:pos="8789"/>
              </w:tabs>
            </w:pPr>
            <w:r>
              <w:t>IV.2</w:t>
            </w:r>
          </w:p>
          <w:p w14:paraId="2B9A3CDD" w14:textId="77777777" w:rsidR="006738B4" w:rsidRDefault="006738B4" w:rsidP="006D24AD">
            <w:pPr>
              <w:tabs>
                <w:tab w:val="left" w:pos="8789"/>
              </w:tabs>
            </w:pPr>
            <w:r>
              <w:t>IV.3</w:t>
            </w:r>
          </w:p>
        </w:tc>
      </w:tr>
      <w:tr w:rsidR="006738B4" w:rsidRPr="00577FE9" w14:paraId="25D2584B" w14:textId="77777777" w:rsidTr="00177D86">
        <w:trPr>
          <w:trHeight w:val="1103"/>
        </w:trPr>
        <w:tc>
          <w:tcPr>
            <w:tcW w:w="567" w:type="dxa"/>
          </w:tcPr>
          <w:p w14:paraId="27FA7F57" w14:textId="77777777" w:rsidR="006738B4" w:rsidRDefault="006738B4" w:rsidP="006D24A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4FF3E8EC" w14:textId="77777777" w:rsidR="006738B4" w:rsidRDefault="006738B4" w:rsidP="006D24AD">
            <w:pPr>
              <w:tabs>
                <w:tab w:val="left" w:pos="8789"/>
              </w:tabs>
            </w:pPr>
            <w:r>
              <w:t>Mitoza</w:t>
            </w:r>
          </w:p>
          <w:p w14:paraId="5B3B880A" w14:textId="77777777" w:rsidR="006738B4" w:rsidRPr="001F2A55" w:rsidRDefault="006738B4" w:rsidP="006D24AD"/>
        </w:tc>
        <w:tc>
          <w:tcPr>
            <w:tcW w:w="4223" w:type="dxa"/>
            <w:gridSpan w:val="2"/>
          </w:tcPr>
          <w:p w14:paraId="15DECD77" w14:textId="77777777" w:rsidR="006738B4" w:rsidRPr="00577FE9" w:rsidRDefault="006738B4" w:rsidP="006738B4">
            <w:pPr>
              <w:pStyle w:val="Akapitzlist"/>
              <w:numPr>
                <w:ilvl w:val="0"/>
                <w:numId w:val="23"/>
              </w:numPr>
              <w:ind w:left="284" w:hanging="284"/>
            </w:pPr>
            <w:r>
              <w:t>Przebieg i znaczenie mitozy</w:t>
            </w:r>
          </w:p>
        </w:tc>
        <w:tc>
          <w:tcPr>
            <w:tcW w:w="780" w:type="dxa"/>
            <w:gridSpan w:val="2"/>
          </w:tcPr>
          <w:p w14:paraId="1F7CFBF0" w14:textId="77777777" w:rsidR="006738B4" w:rsidRDefault="006738B4" w:rsidP="006D24AD">
            <w:pPr>
              <w:tabs>
                <w:tab w:val="left" w:pos="8789"/>
              </w:tabs>
            </w:pPr>
          </w:p>
          <w:p w14:paraId="18D9F863" w14:textId="77777777" w:rsidR="006738B4" w:rsidRPr="001F2A55" w:rsidRDefault="006738B4" w:rsidP="006D24AD"/>
        </w:tc>
        <w:tc>
          <w:tcPr>
            <w:tcW w:w="4980" w:type="dxa"/>
            <w:gridSpan w:val="3"/>
          </w:tcPr>
          <w:p w14:paraId="7D1AAB67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032E8C8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905ED">
              <w:t xml:space="preserve">opisuje </w:t>
            </w:r>
            <w:r>
              <w:t>fazy mitozy,</w:t>
            </w:r>
            <w:r w:rsidRPr="001F2A55">
              <w:t xml:space="preserve"> </w:t>
            </w:r>
          </w:p>
          <w:p w14:paraId="2BD1BF2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opisuje przebieg kariokinezy podczas mitozy</w:t>
            </w:r>
            <w:r>
              <w:t>,</w:t>
            </w:r>
          </w:p>
          <w:p w14:paraId="289E35A6" w14:textId="77777777" w:rsidR="006738B4" w:rsidRPr="00890260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rozpoznaje (na preparacie mikroskopowym, na schemacie, rysunku, mikrofotografii) poszczególne etapy mitozy</w:t>
            </w:r>
            <w:r>
              <w:t>,</w:t>
            </w:r>
          </w:p>
          <w:p w14:paraId="587CF7E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911D2">
              <w:t>porównuje przebieg cytokinezy w komórkach roślinnych i zwierzęcych</w:t>
            </w:r>
            <w:r>
              <w:t>,</w:t>
            </w:r>
          </w:p>
          <w:p w14:paraId="4D3FF1A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F2A55">
              <w:t>przedstawia znaczenie mitozy w zachowaniu ciągłości życia na Ziemi</w:t>
            </w:r>
            <w:r>
              <w:t>.</w:t>
            </w:r>
          </w:p>
        </w:tc>
        <w:tc>
          <w:tcPr>
            <w:tcW w:w="910" w:type="dxa"/>
          </w:tcPr>
          <w:p w14:paraId="292744A1" w14:textId="77777777" w:rsidR="006738B4" w:rsidRDefault="006738B4" w:rsidP="006D24AD">
            <w:r>
              <w:t>IV.4</w:t>
            </w:r>
          </w:p>
          <w:p w14:paraId="6280929A" w14:textId="77777777" w:rsidR="006738B4" w:rsidRDefault="006738B4" w:rsidP="006D24AD">
            <w:r>
              <w:t>IV.5</w:t>
            </w:r>
          </w:p>
          <w:p w14:paraId="79850E09" w14:textId="77777777" w:rsidR="006738B4" w:rsidRDefault="006738B4" w:rsidP="006D24AD">
            <w:r>
              <w:t>IV.6</w:t>
            </w:r>
          </w:p>
          <w:p w14:paraId="00786549" w14:textId="77777777" w:rsidR="006738B4" w:rsidRPr="001F2A55" w:rsidRDefault="006738B4" w:rsidP="006D24AD">
            <w:r>
              <w:t>IV.7</w:t>
            </w:r>
          </w:p>
        </w:tc>
      </w:tr>
      <w:tr w:rsidR="006738B4" w:rsidRPr="00577FE9" w14:paraId="40A71B45" w14:textId="77777777" w:rsidTr="00177D86">
        <w:trPr>
          <w:trHeight w:val="1103"/>
        </w:trPr>
        <w:tc>
          <w:tcPr>
            <w:tcW w:w="567" w:type="dxa"/>
          </w:tcPr>
          <w:p w14:paraId="1192069F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  <w:p w14:paraId="2A14CAC8" w14:textId="77777777" w:rsidR="006738B4" w:rsidRPr="00A23E65" w:rsidRDefault="006738B4" w:rsidP="006D24AD"/>
        </w:tc>
        <w:tc>
          <w:tcPr>
            <w:tcW w:w="2536" w:type="dxa"/>
            <w:gridSpan w:val="2"/>
          </w:tcPr>
          <w:p w14:paraId="7AB421A6" w14:textId="77777777" w:rsidR="006738B4" w:rsidRDefault="006738B4" w:rsidP="006D24AD">
            <w:pPr>
              <w:tabs>
                <w:tab w:val="left" w:pos="8789"/>
              </w:tabs>
            </w:pPr>
            <w:r>
              <w:t>Inne sposoby podziału jądra komórkowego</w:t>
            </w:r>
          </w:p>
          <w:p w14:paraId="6B7BCE55" w14:textId="77777777" w:rsidR="006738B4" w:rsidRPr="00A23E65" w:rsidRDefault="006738B4" w:rsidP="006D24AD"/>
        </w:tc>
        <w:tc>
          <w:tcPr>
            <w:tcW w:w="4223" w:type="dxa"/>
            <w:gridSpan w:val="2"/>
          </w:tcPr>
          <w:p w14:paraId="07A7800E" w14:textId="77777777" w:rsidR="006738B4" w:rsidRDefault="006738B4" w:rsidP="006738B4">
            <w:pPr>
              <w:pStyle w:val="Akapitzlist"/>
              <w:numPr>
                <w:ilvl w:val="0"/>
                <w:numId w:val="25"/>
              </w:numPr>
              <w:ind w:left="284" w:hanging="284"/>
            </w:pPr>
            <w:r>
              <w:t>Amitoza</w:t>
            </w:r>
          </w:p>
          <w:p w14:paraId="3FE83F3A" w14:textId="77777777" w:rsidR="006738B4" w:rsidRPr="00A23E65" w:rsidRDefault="006738B4" w:rsidP="006738B4">
            <w:pPr>
              <w:pStyle w:val="Akapitzlist"/>
              <w:numPr>
                <w:ilvl w:val="0"/>
                <w:numId w:val="25"/>
              </w:numPr>
              <w:ind w:left="284" w:hanging="284"/>
            </w:pPr>
            <w:r>
              <w:t>Apoptoza</w:t>
            </w:r>
          </w:p>
        </w:tc>
        <w:tc>
          <w:tcPr>
            <w:tcW w:w="780" w:type="dxa"/>
            <w:gridSpan w:val="2"/>
          </w:tcPr>
          <w:p w14:paraId="4BCE5901" w14:textId="77777777" w:rsidR="006738B4" w:rsidRDefault="006738B4" w:rsidP="006D24AD">
            <w:pPr>
              <w:tabs>
                <w:tab w:val="left" w:pos="8789"/>
              </w:tabs>
            </w:pPr>
          </w:p>
          <w:p w14:paraId="46395966" w14:textId="77777777" w:rsidR="006738B4" w:rsidRPr="00A23E65" w:rsidRDefault="006738B4" w:rsidP="006D24AD"/>
        </w:tc>
        <w:tc>
          <w:tcPr>
            <w:tcW w:w="4980" w:type="dxa"/>
            <w:gridSpan w:val="3"/>
          </w:tcPr>
          <w:p w14:paraId="21277653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01F3009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wyjaśnia przebieg i znaczenie amitozy</w:t>
            </w:r>
          </w:p>
          <w:p w14:paraId="626A10F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 xml:space="preserve">przedstawia apoptozę jako proces warunkujący prawidłowy rozwój i funkcjonowanie organizmów </w:t>
            </w:r>
            <w:r w:rsidRPr="00890260">
              <w:lastRenderedPageBreak/>
              <w:t>wielokomórkowych</w:t>
            </w:r>
            <w:r>
              <w:t>,</w:t>
            </w:r>
          </w:p>
          <w:p w14:paraId="1A19E6D2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proces niekontrolowanego podziału komórki.</w:t>
            </w:r>
          </w:p>
        </w:tc>
        <w:tc>
          <w:tcPr>
            <w:tcW w:w="910" w:type="dxa"/>
          </w:tcPr>
          <w:p w14:paraId="6EB8BFE8" w14:textId="77777777" w:rsidR="006738B4" w:rsidRPr="00A23E65" w:rsidRDefault="006738B4" w:rsidP="006D24AD">
            <w:pPr>
              <w:tabs>
                <w:tab w:val="left" w:pos="8789"/>
              </w:tabs>
            </w:pPr>
            <w:r>
              <w:lastRenderedPageBreak/>
              <w:t>IV.9</w:t>
            </w:r>
          </w:p>
        </w:tc>
      </w:tr>
      <w:tr w:rsidR="006738B4" w:rsidRPr="00577FE9" w14:paraId="3B7ADAAE" w14:textId="77777777" w:rsidTr="00177D86">
        <w:trPr>
          <w:trHeight w:val="1103"/>
        </w:trPr>
        <w:tc>
          <w:tcPr>
            <w:tcW w:w="567" w:type="dxa"/>
          </w:tcPr>
          <w:p w14:paraId="65CE06CC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536" w:type="dxa"/>
            <w:gridSpan w:val="2"/>
          </w:tcPr>
          <w:p w14:paraId="2BE7AD0F" w14:textId="77777777" w:rsidR="006738B4" w:rsidRDefault="006738B4" w:rsidP="006D24AD">
            <w:pPr>
              <w:tabs>
                <w:tab w:val="left" w:pos="8789"/>
              </w:tabs>
            </w:pPr>
            <w:r>
              <w:t>Mejoza</w:t>
            </w:r>
          </w:p>
        </w:tc>
        <w:tc>
          <w:tcPr>
            <w:tcW w:w="4223" w:type="dxa"/>
            <w:gridSpan w:val="2"/>
          </w:tcPr>
          <w:p w14:paraId="71E6CFF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Przebieg i znaczenie mejozy</w:t>
            </w:r>
          </w:p>
        </w:tc>
        <w:tc>
          <w:tcPr>
            <w:tcW w:w="780" w:type="dxa"/>
            <w:gridSpan w:val="2"/>
          </w:tcPr>
          <w:p w14:paraId="3EC54DC9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245F90E" w14:textId="77777777" w:rsidR="006738B4" w:rsidRPr="00577FE9" w:rsidRDefault="006738B4" w:rsidP="006D24AD">
            <w:pPr>
              <w:ind w:left="1000" w:hanging="1000"/>
            </w:pPr>
            <w:r w:rsidRPr="00577FE9">
              <w:t>Uczeń:</w:t>
            </w:r>
          </w:p>
          <w:p w14:paraId="41704A2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905ED">
              <w:t xml:space="preserve">opisuje </w:t>
            </w:r>
            <w:r>
              <w:t>fazy mejozy,</w:t>
            </w:r>
            <w:r w:rsidRPr="001F2A55">
              <w:t xml:space="preserve"> </w:t>
            </w:r>
          </w:p>
          <w:p w14:paraId="0BDA941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opisuje p</w:t>
            </w:r>
            <w:r>
              <w:t>rzebieg kariokinezy podczas mejo</w:t>
            </w:r>
            <w:r w:rsidRPr="00890260">
              <w:t>zy</w:t>
            </w:r>
            <w:r>
              <w:t>,</w:t>
            </w:r>
          </w:p>
          <w:p w14:paraId="5B70E85C" w14:textId="77777777" w:rsidR="006738B4" w:rsidRPr="00890260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90260">
              <w:t>rozpoznaje (na preparacie mikroskopowym, na schemacie, rysunku, mikrofotografii) poszczególne etapy mitozy</w:t>
            </w:r>
            <w:r>
              <w:t>,</w:t>
            </w:r>
          </w:p>
          <w:p w14:paraId="158F0AB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i porównuje mitozę oraz mejozę,</w:t>
            </w:r>
          </w:p>
          <w:p w14:paraId="2B9B84B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F2A55">
              <w:t xml:space="preserve">przedstawia znaczenie </w:t>
            </w:r>
            <w:r>
              <w:t>mejozy</w:t>
            </w:r>
            <w:r w:rsidRPr="001F2A55">
              <w:t xml:space="preserve"> w zachowaniu ciągłości życia na Ziemi</w:t>
            </w:r>
            <w:r>
              <w:t>,</w:t>
            </w:r>
          </w:p>
          <w:p w14:paraId="083E759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911D2">
              <w:t xml:space="preserve">wyjaśnia znaczenie procesu </w:t>
            </w:r>
            <w:proofErr w:type="spellStart"/>
            <w:r w:rsidRPr="000911D2">
              <w:t>crossing-over</w:t>
            </w:r>
            <w:proofErr w:type="spellEnd"/>
            <w:r w:rsidRPr="000911D2">
              <w:t xml:space="preserve"> i niezależnej segregacji chromosomów jako źródeł zmienności rekombinacyjnej i różnorodności biologicznej</w:t>
            </w:r>
            <w:r>
              <w:t>.</w:t>
            </w:r>
          </w:p>
        </w:tc>
        <w:tc>
          <w:tcPr>
            <w:tcW w:w="910" w:type="dxa"/>
          </w:tcPr>
          <w:p w14:paraId="5F30C112" w14:textId="77777777" w:rsidR="006738B4" w:rsidRDefault="006738B4" w:rsidP="006D24AD">
            <w:pPr>
              <w:tabs>
                <w:tab w:val="left" w:pos="8789"/>
              </w:tabs>
            </w:pPr>
            <w:r>
              <w:t>IV.4</w:t>
            </w:r>
          </w:p>
          <w:p w14:paraId="6C6BAC5F" w14:textId="77777777" w:rsidR="006738B4" w:rsidRDefault="006738B4" w:rsidP="006D24AD">
            <w:pPr>
              <w:tabs>
                <w:tab w:val="left" w:pos="8789"/>
              </w:tabs>
            </w:pPr>
            <w:r>
              <w:t>IV.5</w:t>
            </w:r>
          </w:p>
          <w:p w14:paraId="79C0BABC" w14:textId="77777777" w:rsidR="006738B4" w:rsidRDefault="006738B4" w:rsidP="006D24AD">
            <w:pPr>
              <w:tabs>
                <w:tab w:val="left" w:pos="8789"/>
              </w:tabs>
            </w:pPr>
            <w:r>
              <w:t>IV.7</w:t>
            </w:r>
          </w:p>
          <w:p w14:paraId="71C8B2A8" w14:textId="77777777" w:rsidR="006738B4" w:rsidRDefault="006738B4" w:rsidP="006D24AD">
            <w:pPr>
              <w:tabs>
                <w:tab w:val="left" w:pos="8789"/>
              </w:tabs>
            </w:pPr>
            <w:r>
              <w:t>IV.8</w:t>
            </w:r>
          </w:p>
        </w:tc>
      </w:tr>
      <w:tr w:rsidR="006738B4" w:rsidRPr="00577FE9" w14:paraId="4C9CBDD3" w14:textId="77777777" w:rsidTr="00215D41">
        <w:trPr>
          <w:trHeight w:val="446"/>
        </w:trPr>
        <w:tc>
          <w:tcPr>
            <w:tcW w:w="13996" w:type="dxa"/>
            <w:gridSpan w:val="11"/>
          </w:tcPr>
          <w:p w14:paraId="73242498" w14:textId="77777777" w:rsidR="006738B4" w:rsidRPr="00177D86" w:rsidRDefault="006738B4" w:rsidP="007A5C9A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TOM II</w:t>
            </w:r>
          </w:p>
        </w:tc>
      </w:tr>
      <w:tr w:rsidR="006738B4" w:rsidRPr="00577FE9" w14:paraId="75EA2DDB" w14:textId="77777777" w:rsidTr="00215D41">
        <w:trPr>
          <w:trHeight w:val="446"/>
        </w:trPr>
        <w:tc>
          <w:tcPr>
            <w:tcW w:w="13996" w:type="dxa"/>
            <w:gridSpan w:val="11"/>
          </w:tcPr>
          <w:p w14:paraId="342B22FE" w14:textId="77777777" w:rsidR="006738B4" w:rsidRPr="00177D86" w:rsidRDefault="006738B4" w:rsidP="006D24A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t>I. Klasyfikowanie organizmów</w:t>
            </w:r>
          </w:p>
        </w:tc>
      </w:tr>
      <w:tr w:rsidR="006738B4" w:rsidRPr="00577FE9" w14:paraId="03014291" w14:textId="77777777" w:rsidTr="00177D86">
        <w:trPr>
          <w:trHeight w:val="684"/>
        </w:trPr>
        <w:tc>
          <w:tcPr>
            <w:tcW w:w="567" w:type="dxa"/>
          </w:tcPr>
          <w:p w14:paraId="33EE249E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51FF9731" w14:textId="77777777" w:rsidR="006738B4" w:rsidRDefault="006738B4" w:rsidP="006D24AD">
            <w:pPr>
              <w:tabs>
                <w:tab w:val="left" w:pos="8789"/>
              </w:tabs>
            </w:pPr>
            <w:r>
              <w:t>Zakres zadań systematyki</w:t>
            </w:r>
          </w:p>
        </w:tc>
        <w:tc>
          <w:tcPr>
            <w:tcW w:w="4223" w:type="dxa"/>
            <w:gridSpan w:val="2"/>
          </w:tcPr>
          <w:p w14:paraId="55580BD1" w14:textId="77777777" w:rsidR="006738B4" w:rsidRPr="00215D41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Historia klasyfikacji</w:t>
            </w:r>
          </w:p>
        </w:tc>
        <w:tc>
          <w:tcPr>
            <w:tcW w:w="780" w:type="dxa"/>
            <w:gridSpan w:val="2"/>
          </w:tcPr>
          <w:p w14:paraId="2DCA22AD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EA100D8" w14:textId="77777777" w:rsidR="006738B4" w:rsidRPr="00577FE9" w:rsidRDefault="006738B4" w:rsidP="00215D41">
            <w:pPr>
              <w:ind w:left="1000" w:hanging="1000"/>
            </w:pPr>
            <w:r w:rsidRPr="00577FE9">
              <w:t>Uczeń:</w:t>
            </w:r>
          </w:p>
          <w:p w14:paraId="41AA289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systematykę i taksonomię,</w:t>
            </w:r>
            <w:r w:rsidRPr="001F2A55">
              <w:t xml:space="preserve"> </w:t>
            </w:r>
          </w:p>
          <w:p w14:paraId="37E35B8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historię klasyfikacji organizmów.</w:t>
            </w:r>
          </w:p>
        </w:tc>
        <w:tc>
          <w:tcPr>
            <w:tcW w:w="910" w:type="dxa"/>
          </w:tcPr>
          <w:p w14:paraId="283B38DD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27F56F59" w14:textId="77777777" w:rsidTr="00177D86">
        <w:trPr>
          <w:trHeight w:val="1103"/>
        </w:trPr>
        <w:tc>
          <w:tcPr>
            <w:tcW w:w="567" w:type="dxa"/>
          </w:tcPr>
          <w:p w14:paraId="626364B4" w14:textId="77777777" w:rsidR="006738B4" w:rsidRDefault="006738B4" w:rsidP="006D24A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1A1B37CB" w14:textId="77777777" w:rsidR="006738B4" w:rsidRDefault="006738B4" w:rsidP="006D24AD">
            <w:pPr>
              <w:tabs>
                <w:tab w:val="left" w:pos="8789"/>
              </w:tabs>
            </w:pPr>
            <w:r>
              <w:t>Zasady klasyfikacji i nazewnictwa biologicznego</w:t>
            </w:r>
          </w:p>
        </w:tc>
        <w:tc>
          <w:tcPr>
            <w:tcW w:w="4223" w:type="dxa"/>
            <w:gridSpan w:val="2"/>
          </w:tcPr>
          <w:p w14:paraId="21382E8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Systematyka</w:t>
            </w:r>
          </w:p>
        </w:tc>
        <w:tc>
          <w:tcPr>
            <w:tcW w:w="780" w:type="dxa"/>
            <w:gridSpan w:val="2"/>
          </w:tcPr>
          <w:p w14:paraId="035DCB56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04E50FF" w14:textId="77777777" w:rsidR="006738B4" w:rsidRPr="00577FE9" w:rsidRDefault="006738B4" w:rsidP="00BF6F77">
            <w:pPr>
              <w:ind w:left="1000" w:hanging="1000"/>
            </w:pPr>
            <w:r w:rsidRPr="00577FE9">
              <w:t>Uczeń:</w:t>
            </w:r>
          </w:p>
          <w:p w14:paraId="17862DA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jednostki</w:t>
            </w:r>
            <w:r w:rsidRPr="001F2A55">
              <w:t xml:space="preserve"> </w:t>
            </w:r>
            <w:r>
              <w:t>taksonomiczne,</w:t>
            </w:r>
          </w:p>
          <w:p w14:paraId="1192A33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układ hierarchiczny w systematyce,</w:t>
            </w:r>
          </w:p>
          <w:p w14:paraId="418CEB6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6F77">
              <w:t>porządkuje hierarchicznie podstawowe rangi taksonomiczne</w:t>
            </w:r>
            <w:r>
              <w:t>,</w:t>
            </w:r>
          </w:p>
          <w:p w14:paraId="563051A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nazewnictwo binominalne i podaje przykłady.</w:t>
            </w:r>
          </w:p>
          <w:p w14:paraId="16B9F93F" w14:textId="77777777" w:rsidR="006738B4" w:rsidRPr="00577FE9" w:rsidRDefault="006738B4" w:rsidP="00BF6F77">
            <w:pPr>
              <w:ind w:left="31"/>
            </w:pPr>
          </w:p>
        </w:tc>
        <w:tc>
          <w:tcPr>
            <w:tcW w:w="910" w:type="dxa"/>
          </w:tcPr>
          <w:p w14:paraId="779B9D7B" w14:textId="77777777" w:rsidR="006738B4" w:rsidRDefault="006738B4" w:rsidP="006D24AD">
            <w:pPr>
              <w:tabs>
                <w:tab w:val="left" w:pos="8789"/>
              </w:tabs>
            </w:pPr>
            <w:r>
              <w:t>V.3</w:t>
            </w:r>
          </w:p>
        </w:tc>
      </w:tr>
      <w:tr w:rsidR="006738B4" w:rsidRPr="00577FE9" w14:paraId="2CA57E1E" w14:textId="77777777" w:rsidTr="00177D86">
        <w:trPr>
          <w:trHeight w:val="1103"/>
        </w:trPr>
        <w:tc>
          <w:tcPr>
            <w:tcW w:w="567" w:type="dxa"/>
          </w:tcPr>
          <w:p w14:paraId="0DBD5FF5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536" w:type="dxa"/>
            <w:gridSpan w:val="2"/>
          </w:tcPr>
          <w:p w14:paraId="3516FD71" w14:textId="77777777" w:rsidR="006738B4" w:rsidRDefault="006738B4" w:rsidP="006D24AD">
            <w:pPr>
              <w:tabs>
                <w:tab w:val="left" w:pos="8789"/>
              </w:tabs>
            </w:pPr>
            <w:r>
              <w:t>Oznaczanie organizmów – klucze do oznaczania</w:t>
            </w:r>
          </w:p>
        </w:tc>
        <w:tc>
          <w:tcPr>
            <w:tcW w:w="4223" w:type="dxa"/>
            <w:gridSpan w:val="2"/>
          </w:tcPr>
          <w:p w14:paraId="4E059DC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Klucze do oznaczania</w:t>
            </w:r>
          </w:p>
        </w:tc>
        <w:tc>
          <w:tcPr>
            <w:tcW w:w="780" w:type="dxa"/>
            <w:gridSpan w:val="2"/>
          </w:tcPr>
          <w:p w14:paraId="4883EC29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807B232" w14:textId="77777777" w:rsidR="006738B4" w:rsidRPr="00577FE9" w:rsidRDefault="006738B4" w:rsidP="00BF6F77">
            <w:pPr>
              <w:ind w:left="1000" w:hanging="1000"/>
            </w:pPr>
            <w:r w:rsidRPr="00577FE9">
              <w:t>Uczeń:</w:t>
            </w:r>
          </w:p>
          <w:p w14:paraId="2A4BDEB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klucze do oznaczania oraz omawia ich budowę,</w:t>
            </w:r>
          </w:p>
          <w:p w14:paraId="3BABCEF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u</w:t>
            </w:r>
            <w:r w:rsidRPr="00BF6F77">
              <w:t>stala przynależność gatunkową organizmu, stosując właściwy klucz do oznaczania organizmów</w:t>
            </w:r>
            <w:r>
              <w:t>.</w:t>
            </w:r>
          </w:p>
        </w:tc>
        <w:tc>
          <w:tcPr>
            <w:tcW w:w="910" w:type="dxa"/>
          </w:tcPr>
          <w:p w14:paraId="492F0A28" w14:textId="77777777" w:rsidR="006738B4" w:rsidRDefault="006738B4" w:rsidP="006D24AD">
            <w:pPr>
              <w:tabs>
                <w:tab w:val="left" w:pos="8789"/>
              </w:tabs>
            </w:pPr>
            <w:r>
              <w:t>V.3</w:t>
            </w:r>
          </w:p>
        </w:tc>
      </w:tr>
      <w:tr w:rsidR="006738B4" w:rsidRPr="00577FE9" w14:paraId="41804E17" w14:textId="77777777" w:rsidTr="00177D86">
        <w:trPr>
          <w:trHeight w:val="1103"/>
        </w:trPr>
        <w:tc>
          <w:tcPr>
            <w:tcW w:w="567" w:type="dxa"/>
          </w:tcPr>
          <w:p w14:paraId="63E419B7" w14:textId="77777777" w:rsidR="006738B4" w:rsidRDefault="006738B4" w:rsidP="006D24A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536" w:type="dxa"/>
            <w:gridSpan w:val="2"/>
          </w:tcPr>
          <w:p w14:paraId="40BB72FF" w14:textId="77777777" w:rsidR="006738B4" w:rsidRDefault="006738B4" w:rsidP="006D24AD">
            <w:pPr>
              <w:tabs>
                <w:tab w:val="left" w:pos="8789"/>
              </w:tabs>
            </w:pPr>
            <w:r>
              <w:t>Trzy domeny i pięć królestw świata ożywionego</w:t>
            </w:r>
          </w:p>
        </w:tc>
        <w:tc>
          <w:tcPr>
            <w:tcW w:w="4223" w:type="dxa"/>
            <w:gridSpan w:val="2"/>
          </w:tcPr>
          <w:p w14:paraId="7237819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Domeny i królestwa w systematyce</w:t>
            </w:r>
          </w:p>
        </w:tc>
        <w:tc>
          <w:tcPr>
            <w:tcW w:w="780" w:type="dxa"/>
            <w:gridSpan w:val="2"/>
          </w:tcPr>
          <w:p w14:paraId="56737FB5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7F7145A" w14:textId="77777777" w:rsidR="006738B4" w:rsidRPr="00577FE9" w:rsidRDefault="006738B4" w:rsidP="00BF6F77">
            <w:pPr>
              <w:ind w:left="1000" w:hanging="1000"/>
            </w:pPr>
            <w:r w:rsidRPr="00577FE9">
              <w:t>Uczeń:</w:t>
            </w:r>
          </w:p>
          <w:p w14:paraId="4CD4931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i charakteryzuje domeny i królestwa,</w:t>
            </w:r>
          </w:p>
          <w:p w14:paraId="121CB83F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pojęcie „</w:t>
            </w:r>
            <w:proofErr w:type="spellStart"/>
            <w:r>
              <w:t>klad</w:t>
            </w:r>
            <w:proofErr w:type="spellEnd"/>
            <w:r>
              <w:t>”.</w:t>
            </w:r>
          </w:p>
          <w:p w14:paraId="72D51443" w14:textId="77777777" w:rsidR="006738B4" w:rsidRPr="00577FE9" w:rsidRDefault="006738B4" w:rsidP="00BF6F77">
            <w:pPr>
              <w:ind w:left="1000" w:hanging="1000"/>
            </w:pPr>
          </w:p>
        </w:tc>
        <w:tc>
          <w:tcPr>
            <w:tcW w:w="910" w:type="dxa"/>
          </w:tcPr>
          <w:p w14:paraId="73774433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12360A39" w14:textId="77777777" w:rsidTr="00177D86">
        <w:trPr>
          <w:trHeight w:val="1103"/>
        </w:trPr>
        <w:tc>
          <w:tcPr>
            <w:tcW w:w="567" w:type="dxa"/>
          </w:tcPr>
          <w:p w14:paraId="7240A20B" w14:textId="77777777" w:rsidR="006738B4" w:rsidRDefault="006738B4" w:rsidP="006D24A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536" w:type="dxa"/>
            <w:gridSpan w:val="2"/>
          </w:tcPr>
          <w:p w14:paraId="34956A18" w14:textId="77777777" w:rsidR="006738B4" w:rsidRDefault="006738B4" w:rsidP="006D24AD">
            <w:pPr>
              <w:tabs>
                <w:tab w:val="left" w:pos="8789"/>
              </w:tabs>
            </w:pPr>
            <w:r>
              <w:t>Pokrewieństwo ewolucyjne gatunków</w:t>
            </w:r>
          </w:p>
        </w:tc>
        <w:tc>
          <w:tcPr>
            <w:tcW w:w="4223" w:type="dxa"/>
            <w:gridSpan w:val="2"/>
          </w:tcPr>
          <w:p w14:paraId="6313FC5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Metody rekonstrukcji pokrewieństwa gatunków</w:t>
            </w:r>
          </w:p>
        </w:tc>
        <w:tc>
          <w:tcPr>
            <w:tcW w:w="780" w:type="dxa"/>
            <w:gridSpan w:val="2"/>
          </w:tcPr>
          <w:p w14:paraId="10C4D62D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A5928C7" w14:textId="77777777" w:rsidR="006738B4" w:rsidRPr="00577FE9" w:rsidRDefault="006738B4" w:rsidP="00BF6F77">
            <w:pPr>
              <w:ind w:left="1000" w:hanging="1000"/>
            </w:pPr>
            <w:r w:rsidRPr="00577FE9">
              <w:t>Uczeń:</w:t>
            </w:r>
          </w:p>
          <w:p w14:paraId="797E4F7A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metody </w:t>
            </w:r>
            <w:proofErr w:type="spellStart"/>
            <w:r>
              <w:t>fenetyczne</w:t>
            </w:r>
            <w:proofErr w:type="spellEnd"/>
            <w:r>
              <w:t xml:space="preserve"> i filogenetyczne.</w:t>
            </w:r>
          </w:p>
          <w:p w14:paraId="7DBBFED1" w14:textId="77777777" w:rsidR="006738B4" w:rsidRPr="00577FE9" w:rsidRDefault="006738B4" w:rsidP="00BF6F77">
            <w:pPr>
              <w:ind w:left="1000" w:hanging="1000"/>
            </w:pPr>
          </w:p>
        </w:tc>
        <w:tc>
          <w:tcPr>
            <w:tcW w:w="910" w:type="dxa"/>
          </w:tcPr>
          <w:p w14:paraId="302B8FBD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6BC5F897" w14:textId="77777777" w:rsidTr="00177D86">
        <w:trPr>
          <w:trHeight w:val="1103"/>
        </w:trPr>
        <w:tc>
          <w:tcPr>
            <w:tcW w:w="567" w:type="dxa"/>
          </w:tcPr>
          <w:p w14:paraId="3E32E7E7" w14:textId="77777777" w:rsidR="006738B4" w:rsidRDefault="006738B4" w:rsidP="006D24A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536" w:type="dxa"/>
            <w:gridSpan w:val="2"/>
          </w:tcPr>
          <w:p w14:paraId="41F74F6D" w14:textId="77777777" w:rsidR="006738B4" w:rsidRDefault="006738B4" w:rsidP="006D24AD">
            <w:pPr>
              <w:tabs>
                <w:tab w:val="left" w:pos="8789"/>
              </w:tabs>
            </w:pPr>
            <w:r>
              <w:t>Systematyka filogenetyczna</w:t>
            </w:r>
          </w:p>
        </w:tc>
        <w:tc>
          <w:tcPr>
            <w:tcW w:w="4223" w:type="dxa"/>
            <w:gridSpan w:val="2"/>
          </w:tcPr>
          <w:p w14:paraId="47AEDF8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Filogeneza</w:t>
            </w:r>
          </w:p>
        </w:tc>
        <w:tc>
          <w:tcPr>
            <w:tcW w:w="780" w:type="dxa"/>
            <w:gridSpan w:val="2"/>
          </w:tcPr>
          <w:p w14:paraId="1AC19968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026E514" w14:textId="77777777" w:rsidR="006738B4" w:rsidRPr="00577FE9" w:rsidRDefault="006738B4" w:rsidP="00BF6F77">
            <w:pPr>
              <w:ind w:left="1000" w:hanging="1000"/>
            </w:pPr>
            <w:r w:rsidRPr="00577FE9">
              <w:t>Uczeń:</w:t>
            </w:r>
          </w:p>
          <w:p w14:paraId="3F2EEFE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systematykę filogenetyczną,</w:t>
            </w:r>
          </w:p>
          <w:p w14:paraId="06B56CC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</w:t>
            </w:r>
            <w:proofErr w:type="spellStart"/>
            <w:r>
              <w:t>plezjomorfie</w:t>
            </w:r>
            <w:proofErr w:type="spellEnd"/>
            <w:r>
              <w:t xml:space="preserve"> i </w:t>
            </w:r>
            <w:proofErr w:type="spellStart"/>
            <w:r>
              <w:t>apomorfie</w:t>
            </w:r>
            <w:proofErr w:type="spellEnd"/>
            <w:r>
              <w:t>,</w:t>
            </w:r>
          </w:p>
          <w:p w14:paraId="7919A556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metody systematyki molekularnej.</w:t>
            </w:r>
          </w:p>
        </w:tc>
        <w:tc>
          <w:tcPr>
            <w:tcW w:w="910" w:type="dxa"/>
          </w:tcPr>
          <w:p w14:paraId="67E8DF28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49076958" w14:textId="77777777" w:rsidTr="00177D86">
        <w:trPr>
          <w:trHeight w:val="1103"/>
        </w:trPr>
        <w:tc>
          <w:tcPr>
            <w:tcW w:w="567" w:type="dxa"/>
          </w:tcPr>
          <w:p w14:paraId="24DEAAC0" w14:textId="77777777" w:rsidR="006738B4" w:rsidRDefault="006738B4" w:rsidP="006D24A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536" w:type="dxa"/>
            <w:gridSpan w:val="2"/>
          </w:tcPr>
          <w:p w14:paraId="0D493ED3" w14:textId="77777777" w:rsidR="006738B4" w:rsidRDefault="006738B4" w:rsidP="006D24AD">
            <w:pPr>
              <w:tabs>
                <w:tab w:val="left" w:pos="8789"/>
              </w:tabs>
            </w:pPr>
            <w:r>
              <w:t>Przedstawienie pokrewieństwa między grupami organizmów</w:t>
            </w:r>
          </w:p>
        </w:tc>
        <w:tc>
          <w:tcPr>
            <w:tcW w:w="4223" w:type="dxa"/>
            <w:gridSpan w:val="2"/>
          </w:tcPr>
          <w:p w14:paraId="4DFBEB8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Rekonstrukcja filogenezy</w:t>
            </w:r>
          </w:p>
        </w:tc>
        <w:tc>
          <w:tcPr>
            <w:tcW w:w="780" w:type="dxa"/>
            <w:gridSpan w:val="2"/>
          </w:tcPr>
          <w:p w14:paraId="5487BA2A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5FDBD76" w14:textId="77777777" w:rsidR="006738B4" w:rsidRPr="00577FE9" w:rsidRDefault="006738B4" w:rsidP="00A37818">
            <w:pPr>
              <w:ind w:left="1000" w:hanging="1000"/>
            </w:pPr>
            <w:r w:rsidRPr="00577FE9">
              <w:t>Uczeń:</w:t>
            </w:r>
          </w:p>
          <w:p w14:paraId="225A60C3" w14:textId="77777777" w:rsidR="006738B4" w:rsidRPr="00A3781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37818">
              <w:t xml:space="preserve">wnioskuje na podstawie analizy </w:t>
            </w:r>
            <w:proofErr w:type="spellStart"/>
            <w:r w:rsidRPr="00A37818">
              <w:t>kladogramów</w:t>
            </w:r>
            <w:proofErr w:type="spellEnd"/>
            <w:r w:rsidRPr="00A37818">
              <w:t xml:space="preserve"> o pokrewieństwie ewolucyjnym organizmów</w:t>
            </w:r>
            <w:r>
              <w:t>,</w:t>
            </w:r>
          </w:p>
          <w:p w14:paraId="003EED4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37818">
              <w:t xml:space="preserve">rozróżnia na drzewie filogenetycznym grupy monofiletyczne, </w:t>
            </w:r>
            <w:proofErr w:type="spellStart"/>
            <w:r w:rsidRPr="00A37818">
              <w:t>p</w:t>
            </w:r>
            <w:r>
              <w:t>arafiletyczne</w:t>
            </w:r>
            <w:proofErr w:type="spellEnd"/>
            <w:r>
              <w:t xml:space="preserve"> i polifiletyczne,</w:t>
            </w:r>
          </w:p>
          <w:p w14:paraId="0921D83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37818">
              <w:t>wykazuje, że klasyfikacja organizmów oparta jest na ich filogenezie</w:t>
            </w:r>
            <w:r>
              <w:t>.</w:t>
            </w:r>
          </w:p>
        </w:tc>
        <w:tc>
          <w:tcPr>
            <w:tcW w:w="910" w:type="dxa"/>
          </w:tcPr>
          <w:p w14:paraId="726FC55D" w14:textId="77777777" w:rsidR="006738B4" w:rsidRDefault="006738B4" w:rsidP="006D24AD">
            <w:pPr>
              <w:tabs>
                <w:tab w:val="left" w:pos="8789"/>
              </w:tabs>
            </w:pPr>
            <w:r>
              <w:t>V.1</w:t>
            </w:r>
          </w:p>
          <w:p w14:paraId="44F368C7" w14:textId="77777777" w:rsidR="006738B4" w:rsidRDefault="006738B4" w:rsidP="006D24AD">
            <w:pPr>
              <w:tabs>
                <w:tab w:val="left" w:pos="8789"/>
              </w:tabs>
            </w:pPr>
            <w:r>
              <w:t>V.2</w:t>
            </w:r>
          </w:p>
        </w:tc>
      </w:tr>
      <w:tr w:rsidR="006738B4" w:rsidRPr="00577FE9" w14:paraId="752E4550" w14:textId="77777777" w:rsidTr="007623C7">
        <w:trPr>
          <w:trHeight w:val="363"/>
        </w:trPr>
        <w:tc>
          <w:tcPr>
            <w:tcW w:w="13996" w:type="dxa"/>
            <w:gridSpan w:val="11"/>
          </w:tcPr>
          <w:p w14:paraId="3C6120A6" w14:textId="77777777" w:rsidR="006738B4" w:rsidRPr="00177D86" w:rsidRDefault="006738B4" w:rsidP="006D24A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t>II. Wirusy – najprostsze formy materii nieożywionej</w:t>
            </w:r>
          </w:p>
        </w:tc>
      </w:tr>
      <w:tr w:rsidR="006738B4" w:rsidRPr="00577FE9" w14:paraId="3247BB49" w14:textId="77777777" w:rsidTr="00177D86">
        <w:trPr>
          <w:trHeight w:val="1103"/>
        </w:trPr>
        <w:tc>
          <w:tcPr>
            <w:tcW w:w="567" w:type="dxa"/>
          </w:tcPr>
          <w:p w14:paraId="0B25F312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49EAA752" w14:textId="77777777" w:rsidR="006738B4" w:rsidRDefault="006738B4" w:rsidP="006D24AD">
            <w:pPr>
              <w:tabs>
                <w:tab w:val="left" w:pos="8789"/>
              </w:tabs>
            </w:pPr>
            <w:r>
              <w:t>Budowa wirusów</w:t>
            </w:r>
          </w:p>
        </w:tc>
        <w:tc>
          <w:tcPr>
            <w:tcW w:w="4223" w:type="dxa"/>
            <w:gridSpan w:val="2"/>
          </w:tcPr>
          <w:p w14:paraId="4A21CDF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wirusów</w:t>
            </w:r>
          </w:p>
        </w:tc>
        <w:tc>
          <w:tcPr>
            <w:tcW w:w="780" w:type="dxa"/>
            <w:gridSpan w:val="2"/>
          </w:tcPr>
          <w:p w14:paraId="0DE6E954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E91ED44" w14:textId="77777777" w:rsidR="006738B4" w:rsidRPr="00577FE9" w:rsidRDefault="006738B4" w:rsidP="007623C7">
            <w:pPr>
              <w:ind w:left="1000" w:hanging="1000"/>
            </w:pPr>
            <w:r w:rsidRPr="00577FE9">
              <w:t>Uczeń:</w:t>
            </w:r>
          </w:p>
          <w:p w14:paraId="6F483AEB" w14:textId="77777777" w:rsidR="006738B4" w:rsidRPr="007623C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623C7">
              <w:t>przedstawia budowę wirusów jako bezkomórkowych form infekcyjnych</w:t>
            </w:r>
            <w:r>
              <w:t>,</w:t>
            </w:r>
          </w:p>
          <w:p w14:paraId="410934E5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>przedstawia różnorodność morfologiczną i genetyczną wirusów</w:t>
            </w:r>
            <w:r>
              <w:t>,</w:t>
            </w:r>
          </w:p>
          <w:p w14:paraId="193F01D9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lastRenderedPageBreak/>
              <w:t>wykazuje związek budowy wirusów ze sposobem infekowania komórek</w:t>
            </w:r>
            <w:r>
              <w:t>.</w:t>
            </w:r>
          </w:p>
        </w:tc>
        <w:tc>
          <w:tcPr>
            <w:tcW w:w="910" w:type="dxa"/>
          </w:tcPr>
          <w:p w14:paraId="21368E57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XII.1.1</w:t>
            </w:r>
          </w:p>
          <w:p w14:paraId="44FF7566" w14:textId="77777777" w:rsidR="006738B4" w:rsidRDefault="006738B4" w:rsidP="006D24AD">
            <w:pPr>
              <w:tabs>
                <w:tab w:val="left" w:pos="8789"/>
              </w:tabs>
            </w:pPr>
            <w:r>
              <w:t>XII.1.2</w:t>
            </w:r>
          </w:p>
          <w:p w14:paraId="1747A313" w14:textId="77777777" w:rsidR="006738B4" w:rsidRDefault="006738B4" w:rsidP="006D24AD">
            <w:pPr>
              <w:tabs>
                <w:tab w:val="left" w:pos="8789"/>
              </w:tabs>
            </w:pPr>
            <w:r>
              <w:t>XII.1.3</w:t>
            </w:r>
          </w:p>
        </w:tc>
      </w:tr>
      <w:tr w:rsidR="006738B4" w:rsidRPr="00577FE9" w14:paraId="2BA17996" w14:textId="77777777" w:rsidTr="00177D86">
        <w:trPr>
          <w:trHeight w:val="1103"/>
        </w:trPr>
        <w:tc>
          <w:tcPr>
            <w:tcW w:w="567" w:type="dxa"/>
          </w:tcPr>
          <w:p w14:paraId="04E8BFE2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536" w:type="dxa"/>
            <w:gridSpan w:val="2"/>
          </w:tcPr>
          <w:p w14:paraId="7015E4D7" w14:textId="77777777" w:rsidR="006738B4" w:rsidRDefault="006738B4" w:rsidP="006D24AD">
            <w:pPr>
              <w:tabs>
                <w:tab w:val="left" w:pos="8789"/>
              </w:tabs>
            </w:pPr>
            <w:r>
              <w:t>Namnażanie się wirusów</w:t>
            </w:r>
          </w:p>
        </w:tc>
        <w:tc>
          <w:tcPr>
            <w:tcW w:w="4223" w:type="dxa"/>
            <w:gridSpan w:val="2"/>
          </w:tcPr>
          <w:p w14:paraId="12F8FE9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Proces namnażania się u wirusów</w:t>
            </w:r>
          </w:p>
        </w:tc>
        <w:tc>
          <w:tcPr>
            <w:tcW w:w="780" w:type="dxa"/>
            <w:gridSpan w:val="2"/>
          </w:tcPr>
          <w:p w14:paraId="754BFC09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F10D7E8" w14:textId="77777777" w:rsidR="006738B4" w:rsidRPr="00577FE9" w:rsidRDefault="006738B4" w:rsidP="007623C7">
            <w:pPr>
              <w:ind w:left="1000" w:hanging="1000"/>
            </w:pPr>
            <w:r w:rsidRPr="00577FE9">
              <w:t>Uczeń:</w:t>
            </w:r>
          </w:p>
          <w:p w14:paraId="4437DC09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 xml:space="preserve">porównuje cykle infekcyjne wirusów (lityczny i </w:t>
            </w:r>
            <w:proofErr w:type="spellStart"/>
            <w:r w:rsidRPr="00EF7429">
              <w:t>lizogeniczny</w:t>
            </w:r>
            <w:proofErr w:type="spellEnd"/>
            <w:r w:rsidRPr="00EF7429">
              <w:t>)</w:t>
            </w:r>
            <w:r>
              <w:t>,</w:t>
            </w:r>
          </w:p>
          <w:p w14:paraId="2E012FB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>wyjaśnia mechanizm odwrotnej transkrypcji i jego znaczenie w namnażaniu retrowirusów</w:t>
            </w:r>
            <w:r>
              <w:t>.</w:t>
            </w:r>
          </w:p>
        </w:tc>
        <w:tc>
          <w:tcPr>
            <w:tcW w:w="910" w:type="dxa"/>
          </w:tcPr>
          <w:p w14:paraId="7E916A21" w14:textId="77777777" w:rsidR="006738B4" w:rsidRDefault="006738B4" w:rsidP="006D24AD">
            <w:pPr>
              <w:tabs>
                <w:tab w:val="left" w:pos="8789"/>
              </w:tabs>
            </w:pPr>
            <w:r>
              <w:t>XII.1.4</w:t>
            </w:r>
          </w:p>
        </w:tc>
      </w:tr>
      <w:tr w:rsidR="006738B4" w:rsidRPr="00577FE9" w14:paraId="480D05DD" w14:textId="77777777" w:rsidTr="00177D86">
        <w:trPr>
          <w:trHeight w:val="1103"/>
        </w:trPr>
        <w:tc>
          <w:tcPr>
            <w:tcW w:w="567" w:type="dxa"/>
          </w:tcPr>
          <w:p w14:paraId="6CC2443C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73C09C58" w14:textId="77777777" w:rsidR="006738B4" w:rsidRDefault="006738B4" w:rsidP="006D24AD">
            <w:pPr>
              <w:tabs>
                <w:tab w:val="left" w:pos="8789"/>
              </w:tabs>
            </w:pPr>
            <w:r>
              <w:t>Klasyfikacja i pochodzenie wirusów</w:t>
            </w:r>
          </w:p>
        </w:tc>
        <w:tc>
          <w:tcPr>
            <w:tcW w:w="4223" w:type="dxa"/>
            <w:gridSpan w:val="2"/>
          </w:tcPr>
          <w:p w14:paraId="3F3AC10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Klasyfikacja i pochodzenie wirusów</w:t>
            </w:r>
          </w:p>
        </w:tc>
        <w:tc>
          <w:tcPr>
            <w:tcW w:w="780" w:type="dxa"/>
            <w:gridSpan w:val="2"/>
          </w:tcPr>
          <w:p w14:paraId="4C0CC48C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0DD0AE0" w14:textId="77777777" w:rsidR="006738B4" w:rsidRPr="00577FE9" w:rsidRDefault="006738B4" w:rsidP="00EF7429">
            <w:pPr>
              <w:ind w:left="1000" w:hanging="1000"/>
            </w:pPr>
            <w:r w:rsidRPr="00577FE9">
              <w:t>Uczeń:</w:t>
            </w:r>
          </w:p>
          <w:p w14:paraId="5AF6E8F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zasady klasyfikacji wirusów,</w:t>
            </w:r>
          </w:p>
          <w:p w14:paraId="4D53873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hipotezy pochodzenia wirusów,</w:t>
            </w:r>
          </w:p>
          <w:p w14:paraId="187854F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>przedstawia drogi rozprzestrzeniania się i zasady profilaktyki chorób człowieka wywoływanych przez wirusy (wścieklizna, AIDS, Heinego-Medina, schorzenia wywołane zakażeniem HPV, grypa, odra, ospa, różyczka, świnka, WZW typu A, B i C, niektóre typy nowotworów)</w:t>
            </w:r>
            <w:r>
              <w:t>,</w:t>
            </w:r>
          </w:p>
          <w:p w14:paraId="5B60D389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>przedstawia drogi rozprzestrzeniania się chorób wirusowych zwierząt (nosówka, wścieklizna, pryszczyca) i roślin (mozaika tytoniowa, smugowatość ziemniaka) oraz ich skutki</w:t>
            </w:r>
            <w:r>
              <w:t>,</w:t>
            </w:r>
          </w:p>
          <w:p w14:paraId="2CA00B02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>przedstawia znaczenie wirusów w przyrodzie i dla człowieka</w:t>
            </w:r>
            <w:r>
              <w:t>.</w:t>
            </w:r>
          </w:p>
        </w:tc>
        <w:tc>
          <w:tcPr>
            <w:tcW w:w="910" w:type="dxa"/>
          </w:tcPr>
          <w:p w14:paraId="12D31635" w14:textId="77777777" w:rsidR="006738B4" w:rsidRDefault="006738B4" w:rsidP="006D24AD">
            <w:pPr>
              <w:tabs>
                <w:tab w:val="left" w:pos="8789"/>
              </w:tabs>
            </w:pPr>
            <w:r>
              <w:t>XII.1.6</w:t>
            </w:r>
          </w:p>
          <w:p w14:paraId="4707B7DC" w14:textId="77777777" w:rsidR="006738B4" w:rsidRDefault="006738B4" w:rsidP="006D24AD">
            <w:pPr>
              <w:tabs>
                <w:tab w:val="left" w:pos="8789"/>
              </w:tabs>
            </w:pPr>
            <w:r>
              <w:t>XII.1.7</w:t>
            </w:r>
          </w:p>
          <w:p w14:paraId="0E254D24" w14:textId="77777777" w:rsidR="006738B4" w:rsidRDefault="006738B4" w:rsidP="006D24AD">
            <w:pPr>
              <w:tabs>
                <w:tab w:val="left" w:pos="8789"/>
              </w:tabs>
            </w:pPr>
            <w:r>
              <w:t>XII.1.8</w:t>
            </w:r>
          </w:p>
        </w:tc>
      </w:tr>
      <w:tr w:rsidR="006738B4" w:rsidRPr="00577FE9" w14:paraId="5CAF0B1F" w14:textId="77777777" w:rsidTr="00177D86">
        <w:trPr>
          <w:trHeight w:val="1495"/>
        </w:trPr>
        <w:tc>
          <w:tcPr>
            <w:tcW w:w="567" w:type="dxa"/>
          </w:tcPr>
          <w:p w14:paraId="36A6DA6F" w14:textId="77777777" w:rsidR="006738B4" w:rsidRDefault="006738B4" w:rsidP="006D24A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536" w:type="dxa"/>
            <w:gridSpan w:val="2"/>
          </w:tcPr>
          <w:p w14:paraId="3A16A46C" w14:textId="77777777" w:rsidR="006738B4" w:rsidRDefault="006738B4" w:rsidP="006D24AD">
            <w:pPr>
              <w:tabs>
                <w:tab w:val="left" w:pos="8789"/>
              </w:tabs>
            </w:pPr>
            <w:proofErr w:type="spellStart"/>
            <w:r>
              <w:t>Wiroidy</w:t>
            </w:r>
            <w:proofErr w:type="spellEnd"/>
            <w:r>
              <w:t xml:space="preserve"> i priony</w:t>
            </w:r>
          </w:p>
        </w:tc>
        <w:tc>
          <w:tcPr>
            <w:tcW w:w="4223" w:type="dxa"/>
            <w:gridSpan w:val="2"/>
          </w:tcPr>
          <w:p w14:paraId="11AEA3B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proofErr w:type="spellStart"/>
            <w:r w:rsidRPr="00EF7429">
              <w:t>Wiroidy</w:t>
            </w:r>
            <w:proofErr w:type="spellEnd"/>
            <w:r w:rsidRPr="00EF7429">
              <w:t xml:space="preserve"> i priony – swoiste czynniki infekcyjne</w:t>
            </w:r>
          </w:p>
        </w:tc>
        <w:tc>
          <w:tcPr>
            <w:tcW w:w="780" w:type="dxa"/>
            <w:gridSpan w:val="2"/>
          </w:tcPr>
          <w:p w14:paraId="73CC8810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88CB811" w14:textId="77777777" w:rsidR="006738B4" w:rsidRPr="00577FE9" w:rsidRDefault="006738B4" w:rsidP="00EF7429">
            <w:pPr>
              <w:ind w:left="1000" w:hanging="1000"/>
            </w:pPr>
            <w:r w:rsidRPr="00577FE9">
              <w:t>Uczeń:</w:t>
            </w:r>
          </w:p>
          <w:p w14:paraId="197E0705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 xml:space="preserve">przedstawia </w:t>
            </w:r>
            <w:proofErr w:type="spellStart"/>
            <w:r w:rsidRPr="00EF7429">
              <w:t>wiroidy</w:t>
            </w:r>
            <w:proofErr w:type="spellEnd"/>
            <w:r w:rsidRPr="00EF7429">
              <w:t xml:space="preserve"> jako jednoniciowe koliste cząsteczki RNA infekujące rośliny</w:t>
            </w:r>
            <w:r>
              <w:t>,</w:t>
            </w:r>
          </w:p>
          <w:p w14:paraId="12E0100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F7429">
              <w:t xml:space="preserve">opisuje priony jako białkowe czynniki infekcyjne będące przyczyną niektórych chorób degeneracyjnych OUN (choroba </w:t>
            </w:r>
            <w:proofErr w:type="spellStart"/>
            <w:r w:rsidRPr="00EF7429">
              <w:t>Creutzfeldta</w:t>
            </w:r>
            <w:proofErr w:type="spellEnd"/>
            <w:r w:rsidRPr="00EF7429">
              <w:t xml:space="preserve">-Jacoba, choroba szalonych krów </w:t>
            </w:r>
            <w:r w:rsidRPr="00EF7429">
              <w:lastRenderedPageBreak/>
              <w:t>BSE)</w:t>
            </w:r>
            <w:r>
              <w:t>.</w:t>
            </w:r>
          </w:p>
        </w:tc>
        <w:tc>
          <w:tcPr>
            <w:tcW w:w="910" w:type="dxa"/>
          </w:tcPr>
          <w:p w14:paraId="38D49645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XII.2.1</w:t>
            </w:r>
          </w:p>
          <w:p w14:paraId="4E959CD9" w14:textId="77777777" w:rsidR="006738B4" w:rsidRDefault="006738B4" w:rsidP="006D24AD">
            <w:pPr>
              <w:tabs>
                <w:tab w:val="left" w:pos="8789"/>
              </w:tabs>
            </w:pPr>
            <w:r>
              <w:t>XII.2.2</w:t>
            </w:r>
          </w:p>
        </w:tc>
      </w:tr>
      <w:tr w:rsidR="006738B4" w:rsidRPr="00577FE9" w14:paraId="3E1F6544" w14:textId="77777777" w:rsidTr="00E001A2">
        <w:trPr>
          <w:trHeight w:val="376"/>
        </w:trPr>
        <w:tc>
          <w:tcPr>
            <w:tcW w:w="13996" w:type="dxa"/>
            <w:gridSpan w:val="11"/>
          </w:tcPr>
          <w:p w14:paraId="424A7961" w14:textId="77777777" w:rsidR="006738B4" w:rsidRPr="00177D86" w:rsidRDefault="006738B4" w:rsidP="006D24AD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lastRenderedPageBreak/>
              <w:t xml:space="preserve">III. Bakterie – jednokomórkowe organizmy </w:t>
            </w:r>
            <w:proofErr w:type="spellStart"/>
            <w:r w:rsidRPr="00177D86">
              <w:rPr>
                <w:b/>
              </w:rPr>
              <w:t>bezjądrowe</w:t>
            </w:r>
            <w:proofErr w:type="spellEnd"/>
          </w:p>
        </w:tc>
      </w:tr>
      <w:tr w:rsidR="006738B4" w:rsidRPr="00577FE9" w14:paraId="548D1BF8" w14:textId="77777777" w:rsidTr="00177D86">
        <w:trPr>
          <w:trHeight w:val="1495"/>
        </w:trPr>
        <w:tc>
          <w:tcPr>
            <w:tcW w:w="567" w:type="dxa"/>
          </w:tcPr>
          <w:p w14:paraId="557CB22D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2BCC4556" w14:textId="77777777" w:rsidR="006738B4" w:rsidRDefault="006738B4" w:rsidP="006D24AD">
            <w:pPr>
              <w:tabs>
                <w:tab w:val="left" w:pos="8789"/>
              </w:tabs>
            </w:pPr>
            <w:r>
              <w:t>Charakterystyka bakterii</w:t>
            </w:r>
          </w:p>
        </w:tc>
        <w:tc>
          <w:tcPr>
            <w:tcW w:w="4223" w:type="dxa"/>
            <w:gridSpan w:val="2"/>
          </w:tcPr>
          <w:p w14:paraId="568CB7AD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Budowa i formy bakterii </w:t>
            </w:r>
          </w:p>
        </w:tc>
        <w:tc>
          <w:tcPr>
            <w:tcW w:w="780" w:type="dxa"/>
            <w:gridSpan w:val="2"/>
          </w:tcPr>
          <w:p w14:paraId="6F6F53F7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CF52F0E" w14:textId="77777777" w:rsidR="006738B4" w:rsidRPr="00577FE9" w:rsidRDefault="006738B4" w:rsidP="00E001A2">
            <w:pPr>
              <w:ind w:left="1000" w:hanging="1000"/>
            </w:pPr>
            <w:r w:rsidRPr="00577FE9">
              <w:t>Uczeń:</w:t>
            </w:r>
          </w:p>
          <w:p w14:paraId="051AFD63" w14:textId="77777777" w:rsidR="006738B4" w:rsidRPr="00E001A2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001A2">
              <w:t xml:space="preserve">przedstawia budowę komórki </w:t>
            </w:r>
            <w:proofErr w:type="spellStart"/>
            <w:r w:rsidRPr="00E001A2">
              <w:t>prokariotycznej</w:t>
            </w:r>
            <w:proofErr w:type="spellEnd"/>
            <w:r w:rsidRPr="00E001A2">
              <w:t>, z uwzględnieniem różnic w budowie ściany komórkowej bakterii Gram-dodatnich i Gram-ujemnych</w:t>
            </w:r>
            <w:r>
              <w:t>,</w:t>
            </w:r>
          </w:p>
          <w:p w14:paraId="7777758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001A2">
              <w:t>przedstawia różnorodność form morfologicznych bakterii</w:t>
            </w:r>
            <w:r>
              <w:t>,</w:t>
            </w:r>
          </w:p>
          <w:p w14:paraId="3CE4056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sinic.</w:t>
            </w:r>
          </w:p>
        </w:tc>
        <w:tc>
          <w:tcPr>
            <w:tcW w:w="910" w:type="dxa"/>
          </w:tcPr>
          <w:p w14:paraId="12B0CA31" w14:textId="77777777" w:rsidR="006738B4" w:rsidRDefault="006738B4" w:rsidP="006D24AD">
            <w:pPr>
              <w:tabs>
                <w:tab w:val="left" w:pos="8789"/>
              </w:tabs>
            </w:pPr>
            <w:r>
              <w:t>VI.1</w:t>
            </w:r>
          </w:p>
          <w:p w14:paraId="234977FE" w14:textId="77777777" w:rsidR="006738B4" w:rsidRDefault="006738B4" w:rsidP="006D24AD">
            <w:pPr>
              <w:tabs>
                <w:tab w:val="left" w:pos="8789"/>
              </w:tabs>
            </w:pPr>
            <w:r>
              <w:t>VI.2</w:t>
            </w:r>
          </w:p>
        </w:tc>
      </w:tr>
      <w:tr w:rsidR="006738B4" w:rsidRPr="00577FE9" w14:paraId="1F2153BD" w14:textId="77777777" w:rsidTr="00177D86">
        <w:trPr>
          <w:trHeight w:val="628"/>
        </w:trPr>
        <w:tc>
          <w:tcPr>
            <w:tcW w:w="567" w:type="dxa"/>
          </w:tcPr>
          <w:p w14:paraId="4476EAFC" w14:textId="77777777" w:rsidR="006738B4" w:rsidRDefault="006738B4" w:rsidP="006D24A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2121A2FC" w14:textId="77777777" w:rsidR="006738B4" w:rsidRDefault="006738B4" w:rsidP="006D24AD">
            <w:pPr>
              <w:tabs>
                <w:tab w:val="left" w:pos="8789"/>
              </w:tabs>
            </w:pPr>
            <w:r>
              <w:t>Czynności życiowe bakterii</w:t>
            </w:r>
          </w:p>
        </w:tc>
        <w:tc>
          <w:tcPr>
            <w:tcW w:w="4223" w:type="dxa"/>
            <w:gridSpan w:val="2"/>
          </w:tcPr>
          <w:p w14:paraId="2276646E" w14:textId="77777777" w:rsidR="006738B4" w:rsidRPr="00EF7429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Czynności życiowe bakterii</w:t>
            </w:r>
          </w:p>
        </w:tc>
        <w:tc>
          <w:tcPr>
            <w:tcW w:w="780" w:type="dxa"/>
            <w:gridSpan w:val="2"/>
          </w:tcPr>
          <w:p w14:paraId="32F7A35B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142BA44" w14:textId="77777777" w:rsidR="006738B4" w:rsidRPr="00577FE9" w:rsidRDefault="006738B4" w:rsidP="00E001A2">
            <w:pPr>
              <w:ind w:left="1000" w:hanging="1000"/>
            </w:pPr>
            <w:r w:rsidRPr="00577FE9">
              <w:t>Uczeń:</w:t>
            </w:r>
          </w:p>
          <w:p w14:paraId="57F0A53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001A2">
              <w:t>przedstawia czynności życiowe bakterii: odżywianie (</w:t>
            </w:r>
            <w:proofErr w:type="spellStart"/>
            <w:r w:rsidRPr="00E001A2">
              <w:t>chemoautotrofizm</w:t>
            </w:r>
            <w:proofErr w:type="spellEnd"/>
            <w:r w:rsidRPr="00E001A2">
              <w:t xml:space="preserve">, </w:t>
            </w:r>
            <w:proofErr w:type="spellStart"/>
            <w:r w:rsidRPr="00E001A2">
              <w:t>fotoautotrofizm</w:t>
            </w:r>
            <w:proofErr w:type="spellEnd"/>
            <w:r w:rsidRPr="00E001A2">
              <w:t>, heterotrofizm)</w:t>
            </w:r>
            <w:r>
              <w:t xml:space="preserve">, </w:t>
            </w:r>
            <w:r w:rsidRPr="00E001A2">
              <w:t>oddychanie beztlenowe (denitry</w:t>
            </w:r>
            <w:r>
              <w:t>fikacja, fermentacja) i tlenowe oraz</w:t>
            </w:r>
            <w:r w:rsidRPr="00E001A2">
              <w:t xml:space="preserve"> rozmnażanie</w:t>
            </w:r>
            <w:r>
              <w:t>,</w:t>
            </w:r>
          </w:p>
          <w:p w14:paraId="45FFC32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proces wiązania azotu przez bakterie brodawkowate oraz sinice,</w:t>
            </w:r>
          </w:p>
          <w:p w14:paraId="7FEF1053" w14:textId="77777777" w:rsidR="006738B4" w:rsidRPr="0078277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>wykazuje znaczenie procesów płciowych w zmienności genetycznej bakterii</w:t>
            </w:r>
            <w:r>
              <w:t>,</w:t>
            </w:r>
          </w:p>
          <w:p w14:paraId="115239D7" w14:textId="77777777" w:rsidR="006738B4" w:rsidRPr="00E001A2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 xml:space="preserve"> </w:t>
            </w:r>
            <w:r>
              <w:t>przedstawia formy ruchów bakterii.</w:t>
            </w:r>
          </w:p>
        </w:tc>
        <w:tc>
          <w:tcPr>
            <w:tcW w:w="910" w:type="dxa"/>
          </w:tcPr>
          <w:p w14:paraId="1A819FFC" w14:textId="77777777" w:rsidR="006738B4" w:rsidRDefault="006738B4" w:rsidP="006D24AD">
            <w:pPr>
              <w:tabs>
                <w:tab w:val="left" w:pos="8789"/>
              </w:tabs>
            </w:pPr>
            <w:r>
              <w:t>VI.3</w:t>
            </w:r>
          </w:p>
          <w:p w14:paraId="79E346D5" w14:textId="77777777" w:rsidR="006738B4" w:rsidRDefault="006738B4" w:rsidP="006D24AD">
            <w:pPr>
              <w:tabs>
                <w:tab w:val="left" w:pos="8789"/>
              </w:tabs>
            </w:pPr>
            <w:r>
              <w:t>VI.4</w:t>
            </w:r>
          </w:p>
        </w:tc>
      </w:tr>
      <w:tr w:rsidR="006738B4" w:rsidRPr="00577FE9" w14:paraId="66A49725" w14:textId="77777777" w:rsidTr="00177D86">
        <w:trPr>
          <w:trHeight w:val="1760"/>
        </w:trPr>
        <w:tc>
          <w:tcPr>
            <w:tcW w:w="567" w:type="dxa"/>
          </w:tcPr>
          <w:p w14:paraId="5C9644F6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0BE08044" w14:textId="77777777" w:rsidR="006738B4" w:rsidRDefault="006738B4" w:rsidP="006D24AD">
            <w:pPr>
              <w:tabs>
                <w:tab w:val="left" w:pos="8789"/>
              </w:tabs>
            </w:pPr>
            <w:r>
              <w:t>Przegląd bakterii</w:t>
            </w:r>
          </w:p>
        </w:tc>
        <w:tc>
          <w:tcPr>
            <w:tcW w:w="4223" w:type="dxa"/>
            <w:gridSpan w:val="2"/>
          </w:tcPr>
          <w:p w14:paraId="3EA55D9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bakterii</w:t>
            </w:r>
          </w:p>
        </w:tc>
        <w:tc>
          <w:tcPr>
            <w:tcW w:w="780" w:type="dxa"/>
            <w:gridSpan w:val="2"/>
          </w:tcPr>
          <w:p w14:paraId="690415C3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5CC3C49C" w14:textId="77777777" w:rsidR="006738B4" w:rsidRPr="00577FE9" w:rsidRDefault="006738B4" w:rsidP="00782778">
            <w:pPr>
              <w:ind w:left="1000" w:hanging="1000"/>
            </w:pPr>
            <w:r w:rsidRPr="00577FE9">
              <w:t>Uczeń:</w:t>
            </w:r>
          </w:p>
          <w:p w14:paraId="5D5A8EA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 xml:space="preserve">wyjaśnia różnice między </w:t>
            </w:r>
            <w:proofErr w:type="spellStart"/>
            <w:r w:rsidRPr="00782778">
              <w:t>archeowcami</w:t>
            </w:r>
            <w:proofErr w:type="spellEnd"/>
            <w:r w:rsidRPr="00782778">
              <w:t xml:space="preserve"> i bakteriami</w:t>
            </w:r>
            <w:r>
              <w:t>,</w:t>
            </w:r>
          </w:p>
          <w:p w14:paraId="761F91C7" w14:textId="77777777" w:rsidR="006738B4" w:rsidRPr="00782778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 xml:space="preserve">przedstawia znaczenie </w:t>
            </w:r>
            <w:proofErr w:type="spellStart"/>
            <w:r w:rsidRPr="00782778">
              <w:t>archeowców</w:t>
            </w:r>
            <w:proofErr w:type="spellEnd"/>
            <w:r>
              <w:t>,</w:t>
            </w:r>
          </w:p>
          <w:p w14:paraId="34287BD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>przedstawia różnorodnoś</w:t>
            </w:r>
            <w:r>
              <w:t>ć form morfologicznych bakterii.</w:t>
            </w:r>
          </w:p>
        </w:tc>
        <w:tc>
          <w:tcPr>
            <w:tcW w:w="910" w:type="dxa"/>
          </w:tcPr>
          <w:p w14:paraId="10232326" w14:textId="77777777" w:rsidR="006738B4" w:rsidRDefault="006738B4" w:rsidP="006D24AD">
            <w:pPr>
              <w:tabs>
                <w:tab w:val="left" w:pos="8789"/>
              </w:tabs>
            </w:pPr>
            <w:r>
              <w:t>VI.2</w:t>
            </w:r>
          </w:p>
          <w:p w14:paraId="2F0825F3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4BB5800D" w14:textId="77777777" w:rsidTr="00177D86">
        <w:trPr>
          <w:trHeight w:val="1760"/>
        </w:trPr>
        <w:tc>
          <w:tcPr>
            <w:tcW w:w="567" w:type="dxa"/>
          </w:tcPr>
          <w:p w14:paraId="5347454D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536" w:type="dxa"/>
            <w:gridSpan w:val="2"/>
          </w:tcPr>
          <w:p w14:paraId="703A7329" w14:textId="77777777" w:rsidR="006738B4" w:rsidRDefault="006738B4" w:rsidP="006D24AD">
            <w:pPr>
              <w:tabs>
                <w:tab w:val="left" w:pos="8789"/>
              </w:tabs>
            </w:pPr>
            <w:r>
              <w:t>Przegląd bakterii chorobotwórczych człowieka</w:t>
            </w:r>
          </w:p>
        </w:tc>
        <w:tc>
          <w:tcPr>
            <w:tcW w:w="4223" w:type="dxa"/>
            <w:gridSpan w:val="2"/>
          </w:tcPr>
          <w:p w14:paraId="0D60E41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Znaczenie bakterii</w:t>
            </w:r>
          </w:p>
        </w:tc>
        <w:tc>
          <w:tcPr>
            <w:tcW w:w="780" w:type="dxa"/>
            <w:gridSpan w:val="2"/>
          </w:tcPr>
          <w:p w14:paraId="591ABA97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1751F33" w14:textId="77777777" w:rsidR="006738B4" w:rsidRPr="00577FE9" w:rsidRDefault="006738B4" w:rsidP="00782778">
            <w:pPr>
              <w:ind w:left="1000" w:hanging="1000"/>
            </w:pPr>
            <w:r w:rsidRPr="00577FE9">
              <w:t>Uczeń:</w:t>
            </w:r>
          </w:p>
          <w:p w14:paraId="353ADA6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82778">
              <w:t>przedstawia znaczenie bakterii w przyrodzie i dla człowieka, w tym wywołujących choroby człowieka (gruźlica, tężec, borelioza, salmonelloza, kiła, rzeżączka)</w:t>
            </w:r>
            <w:r>
              <w:t>.</w:t>
            </w:r>
          </w:p>
          <w:p w14:paraId="2DD919B4" w14:textId="77777777" w:rsidR="006738B4" w:rsidRPr="00577FE9" w:rsidRDefault="006738B4" w:rsidP="00782778">
            <w:pPr>
              <w:ind w:left="1000" w:hanging="1000"/>
            </w:pPr>
          </w:p>
        </w:tc>
        <w:tc>
          <w:tcPr>
            <w:tcW w:w="910" w:type="dxa"/>
          </w:tcPr>
          <w:p w14:paraId="7CBBCD07" w14:textId="77777777" w:rsidR="006738B4" w:rsidRDefault="006738B4" w:rsidP="006D24AD">
            <w:pPr>
              <w:tabs>
                <w:tab w:val="left" w:pos="8789"/>
              </w:tabs>
            </w:pPr>
            <w:r>
              <w:t>VI.5</w:t>
            </w:r>
          </w:p>
        </w:tc>
      </w:tr>
      <w:tr w:rsidR="006738B4" w:rsidRPr="00577FE9" w14:paraId="12B50306" w14:textId="77777777" w:rsidTr="001B4464">
        <w:trPr>
          <w:trHeight w:val="389"/>
        </w:trPr>
        <w:tc>
          <w:tcPr>
            <w:tcW w:w="13996" w:type="dxa"/>
            <w:gridSpan w:val="11"/>
          </w:tcPr>
          <w:p w14:paraId="0CFE4BF7" w14:textId="77777777" w:rsidR="006738B4" w:rsidRPr="00177D86" w:rsidRDefault="006738B4" w:rsidP="007A5C9A">
            <w:pPr>
              <w:tabs>
                <w:tab w:val="left" w:pos="8789"/>
              </w:tabs>
              <w:rPr>
                <w:b/>
              </w:rPr>
            </w:pPr>
            <w:r w:rsidRPr="00177D86">
              <w:rPr>
                <w:b/>
              </w:rPr>
              <w:t>I</w:t>
            </w:r>
            <w:r>
              <w:rPr>
                <w:b/>
              </w:rPr>
              <w:t>V</w:t>
            </w:r>
            <w:r w:rsidRPr="00177D86">
              <w:rPr>
                <w:b/>
              </w:rPr>
              <w:t xml:space="preserve">. </w:t>
            </w:r>
            <w:proofErr w:type="spellStart"/>
            <w:r w:rsidRPr="00177D86">
              <w:rPr>
                <w:b/>
              </w:rPr>
              <w:t>Protisty</w:t>
            </w:r>
            <w:proofErr w:type="spellEnd"/>
            <w:r w:rsidRPr="00177D86">
              <w:rPr>
                <w:b/>
              </w:rPr>
              <w:t xml:space="preserve"> – zróżnicowana grupa organizmów</w:t>
            </w:r>
          </w:p>
        </w:tc>
      </w:tr>
      <w:tr w:rsidR="006738B4" w:rsidRPr="00577FE9" w14:paraId="25E62730" w14:textId="77777777" w:rsidTr="00177D86">
        <w:trPr>
          <w:trHeight w:val="949"/>
        </w:trPr>
        <w:tc>
          <w:tcPr>
            <w:tcW w:w="567" w:type="dxa"/>
          </w:tcPr>
          <w:p w14:paraId="4541AAD0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0342B8CB" w14:textId="77777777" w:rsidR="006738B4" w:rsidRDefault="006738B4" w:rsidP="006D24AD">
            <w:pPr>
              <w:tabs>
                <w:tab w:val="left" w:pos="8789"/>
              </w:tabs>
            </w:pPr>
            <w:proofErr w:type="spellStart"/>
            <w:r>
              <w:t>Protisty</w:t>
            </w:r>
            <w:proofErr w:type="spellEnd"/>
            <w:r>
              <w:t xml:space="preserve"> zwierzęce</w:t>
            </w:r>
          </w:p>
        </w:tc>
        <w:tc>
          <w:tcPr>
            <w:tcW w:w="4223" w:type="dxa"/>
            <w:gridSpan w:val="2"/>
          </w:tcPr>
          <w:p w14:paraId="31B8054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Charakterystyka </w:t>
            </w:r>
            <w:proofErr w:type="spellStart"/>
            <w:r>
              <w:t>protistów</w:t>
            </w:r>
            <w:proofErr w:type="spellEnd"/>
            <w:r>
              <w:t xml:space="preserve"> zwierzęcych</w:t>
            </w:r>
          </w:p>
        </w:tc>
        <w:tc>
          <w:tcPr>
            <w:tcW w:w="780" w:type="dxa"/>
            <w:gridSpan w:val="2"/>
          </w:tcPr>
          <w:p w14:paraId="7BB07F11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D079813" w14:textId="77777777" w:rsidR="006738B4" w:rsidRPr="00577FE9" w:rsidRDefault="006738B4" w:rsidP="00AF1EA3">
            <w:pPr>
              <w:ind w:left="1000" w:hanging="1000"/>
            </w:pPr>
            <w:r w:rsidRPr="00577FE9">
              <w:t>Uczeń:</w:t>
            </w:r>
          </w:p>
          <w:p w14:paraId="6761F62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 xml:space="preserve">przedstawia czynności życiowe </w:t>
            </w:r>
            <w:proofErr w:type="spellStart"/>
            <w:r w:rsidRPr="00AF1EA3">
              <w:t>protistów</w:t>
            </w:r>
            <w:proofErr w:type="spellEnd"/>
            <w:r w:rsidRPr="00AF1EA3">
              <w:t>: odżywianie, poruszanie się</w:t>
            </w:r>
            <w:r>
              <w:t xml:space="preserve"> i reakcja na bodźce, rozmnażanie, wydalanie oraz</w:t>
            </w:r>
            <w:r w:rsidRPr="00AF1EA3">
              <w:t xml:space="preserve"> osmoregulację</w:t>
            </w:r>
            <w:r>
              <w:t>,</w:t>
            </w:r>
          </w:p>
          <w:p w14:paraId="342C390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 xml:space="preserve">wykazuje związek budowy </w:t>
            </w:r>
            <w:proofErr w:type="spellStart"/>
            <w:r w:rsidRPr="00AF1EA3">
              <w:t>protistów</w:t>
            </w:r>
            <w:proofErr w:type="spellEnd"/>
            <w:r w:rsidRPr="00AF1EA3">
              <w:t xml:space="preserve"> ze środowiskiem i trybem ich życia (obecność aparatu </w:t>
            </w:r>
            <w:r>
              <w:t xml:space="preserve">ruchu, budowa błony komórkowej </w:t>
            </w:r>
            <w:r w:rsidRPr="00AF1EA3">
              <w:t>i wodniczek tętniących)</w:t>
            </w:r>
            <w:r>
              <w:t>,</w:t>
            </w:r>
          </w:p>
          <w:p w14:paraId="1F95017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D86">
              <w:t xml:space="preserve">analizuje na podstawie schematów przebieg cykli rozwojowych </w:t>
            </w:r>
            <w:proofErr w:type="spellStart"/>
            <w:r w:rsidRPr="00177D86">
              <w:t>protistów</w:t>
            </w:r>
            <w:proofErr w:type="spellEnd"/>
            <w:r w:rsidRPr="00177D86">
              <w:t xml:space="preserve"> i rozróżnia poszczególne fazy jądrowe</w:t>
            </w:r>
            <w:r>
              <w:t>,</w:t>
            </w:r>
          </w:p>
          <w:p w14:paraId="3264E022" w14:textId="77777777" w:rsidR="006738B4" w:rsidRPr="00AF1EA3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koniugację,</w:t>
            </w:r>
          </w:p>
          <w:p w14:paraId="62F745E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 xml:space="preserve">zakłada hodowlę </w:t>
            </w:r>
            <w:proofErr w:type="spellStart"/>
            <w:r w:rsidRPr="00AF1EA3">
              <w:t>protistów</w:t>
            </w:r>
            <w:proofErr w:type="spellEnd"/>
            <w:r w:rsidRPr="00AF1EA3">
              <w:t xml:space="preserve"> słodkowodnych i obserwuje wybrane czynności życiowe tych </w:t>
            </w:r>
            <w:proofErr w:type="spellStart"/>
            <w:r w:rsidRPr="00AF1EA3">
              <w:t>protistów</w:t>
            </w:r>
            <w:proofErr w:type="spellEnd"/>
            <w:r>
              <w:t>.</w:t>
            </w:r>
          </w:p>
        </w:tc>
        <w:tc>
          <w:tcPr>
            <w:tcW w:w="910" w:type="dxa"/>
          </w:tcPr>
          <w:p w14:paraId="434188AF" w14:textId="77777777" w:rsidR="006738B4" w:rsidRDefault="006738B4" w:rsidP="006D24AD">
            <w:pPr>
              <w:tabs>
                <w:tab w:val="left" w:pos="8789"/>
              </w:tabs>
            </w:pPr>
            <w:r>
              <w:t>VIII.2</w:t>
            </w:r>
          </w:p>
          <w:p w14:paraId="44256C47" w14:textId="77777777" w:rsidR="006738B4" w:rsidRDefault="006738B4" w:rsidP="006D24AD">
            <w:pPr>
              <w:tabs>
                <w:tab w:val="left" w:pos="8789"/>
              </w:tabs>
            </w:pPr>
            <w:r>
              <w:t>VIII.3</w:t>
            </w:r>
          </w:p>
          <w:p w14:paraId="6AB7BD4D" w14:textId="77777777" w:rsidR="006738B4" w:rsidRDefault="006738B4" w:rsidP="006D24AD">
            <w:pPr>
              <w:tabs>
                <w:tab w:val="left" w:pos="8789"/>
              </w:tabs>
            </w:pPr>
            <w:r>
              <w:t>VIII.4</w:t>
            </w:r>
          </w:p>
        </w:tc>
      </w:tr>
      <w:tr w:rsidR="006738B4" w:rsidRPr="00577FE9" w14:paraId="5EB624A8" w14:textId="77777777" w:rsidTr="00177D86">
        <w:trPr>
          <w:trHeight w:val="1760"/>
        </w:trPr>
        <w:tc>
          <w:tcPr>
            <w:tcW w:w="567" w:type="dxa"/>
          </w:tcPr>
          <w:p w14:paraId="097A2BB7" w14:textId="77777777" w:rsidR="006738B4" w:rsidRDefault="006738B4" w:rsidP="006D24A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536" w:type="dxa"/>
            <w:gridSpan w:val="2"/>
          </w:tcPr>
          <w:p w14:paraId="2EEBC5B3" w14:textId="77777777" w:rsidR="006738B4" w:rsidRDefault="006738B4" w:rsidP="006D24AD">
            <w:pPr>
              <w:tabs>
                <w:tab w:val="left" w:pos="8789"/>
              </w:tabs>
            </w:pPr>
            <w:proofErr w:type="spellStart"/>
            <w:r>
              <w:t>Protisty</w:t>
            </w:r>
            <w:proofErr w:type="spellEnd"/>
            <w:r>
              <w:t xml:space="preserve"> </w:t>
            </w:r>
            <w:proofErr w:type="spellStart"/>
            <w:r>
              <w:t>roślinnopodobne</w:t>
            </w:r>
            <w:proofErr w:type="spellEnd"/>
          </w:p>
        </w:tc>
        <w:tc>
          <w:tcPr>
            <w:tcW w:w="4223" w:type="dxa"/>
            <w:gridSpan w:val="2"/>
          </w:tcPr>
          <w:p w14:paraId="260C430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Charakterystyka </w:t>
            </w:r>
            <w:proofErr w:type="spellStart"/>
            <w:r>
              <w:t>protistów</w:t>
            </w:r>
            <w:proofErr w:type="spellEnd"/>
            <w:r>
              <w:t xml:space="preserve"> </w:t>
            </w:r>
            <w:proofErr w:type="spellStart"/>
            <w:r>
              <w:t>roślinnopodobnych</w:t>
            </w:r>
            <w:proofErr w:type="spellEnd"/>
          </w:p>
        </w:tc>
        <w:tc>
          <w:tcPr>
            <w:tcW w:w="780" w:type="dxa"/>
            <w:gridSpan w:val="2"/>
          </w:tcPr>
          <w:p w14:paraId="3F749666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6BA90A2" w14:textId="77777777" w:rsidR="006738B4" w:rsidRPr="00577FE9" w:rsidRDefault="006738B4" w:rsidP="00AF1EA3">
            <w:pPr>
              <w:ind w:left="1000" w:hanging="1000"/>
            </w:pPr>
            <w:r w:rsidRPr="00577FE9">
              <w:t>Uczeń:</w:t>
            </w:r>
          </w:p>
          <w:p w14:paraId="6E4B7EED" w14:textId="77777777" w:rsidR="006738B4" w:rsidRPr="00AF1EA3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 xml:space="preserve">przedstawia formy morfologiczne </w:t>
            </w:r>
            <w:proofErr w:type="spellStart"/>
            <w:r w:rsidRPr="00AF1EA3">
              <w:t>protistów</w:t>
            </w:r>
            <w:proofErr w:type="spellEnd"/>
            <w:r>
              <w:t>,</w:t>
            </w:r>
          </w:p>
          <w:p w14:paraId="61512F7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>przedstawia czynności</w:t>
            </w:r>
            <w:r>
              <w:t xml:space="preserve"> życiowe </w:t>
            </w:r>
            <w:proofErr w:type="spellStart"/>
            <w:r>
              <w:t>protistów</w:t>
            </w:r>
            <w:proofErr w:type="spellEnd"/>
            <w:r>
              <w:t>: odżywianie i rozmnażanie,</w:t>
            </w:r>
          </w:p>
          <w:p w14:paraId="02972C0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F1EA3">
              <w:t xml:space="preserve">wykazuje związek budowy </w:t>
            </w:r>
            <w:proofErr w:type="spellStart"/>
            <w:r w:rsidRPr="00AF1EA3">
              <w:t>protistów</w:t>
            </w:r>
            <w:proofErr w:type="spellEnd"/>
            <w:r w:rsidRPr="00AF1EA3">
              <w:t xml:space="preserve"> ze środowiskiem i trybem ich życia (obecność obecność chloroplastów)</w:t>
            </w:r>
            <w:r>
              <w:t>,</w:t>
            </w:r>
          </w:p>
          <w:p w14:paraId="7C808757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</w:t>
            </w:r>
            <w:proofErr w:type="spellStart"/>
            <w:r>
              <w:t>protisty</w:t>
            </w:r>
            <w:proofErr w:type="spellEnd"/>
            <w:r>
              <w:t xml:space="preserve"> </w:t>
            </w:r>
            <w:proofErr w:type="spellStart"/>
            <w:r>
              <w:t>grzybopodobne</w:t>
            </w:r>
            <w:proofErr w:type="spellEnd"/>
            <w:r>
              <w:t>.</w:t>
            </w:r>
          </w:p>
          <w:p w14:paraId="69D51868" w14:textId="77777777" w:rsidR="006738B4" w:rsidRPr="00577FE9" w:rsidRDefault="006738B4" w:rsidP="00AF1EA3">
            <w:pPr>
              <w:ind w:left="1000" w:hanging="1000"/>
            </w:pPr>
          </w:p>
        </w:tc>
        <w:tc>
          <w:tcPr>
            <w:tcW w:w="910" w:type="dxa"/>
          </w:tcPr>
          <w:p w14:paraId="2F162BAB" w14:textId="77777777" w:rsidR="006738B4" w:rsidRDefault="006738B4" w:rsidP="006D24AD">
            <w:pPr>
              <w:tabs>
                <w:tab w:val="left" w:pos="8789"/>
              </w:tabs>
            </w:pPr>
            <w:r>
              <w:t>VIII.1</w:t>
            </w:r>
          </w:p>
          <w:p w14:paraId="00960974" w14:textId="77777777" w:rsidR="006738B4" w:rsidRDefault="006738B4" w:rsidP="006D24AD">
            <w:pPr>
              <w:tabs>
                <w:tab w:val="left" w:pos="8789"/>
              </w:tabs>
            </w:pPr>
            <w:r>
              <w:t>VIII.2</w:t>
            </w:r>
          </w:p>
          <w:p w14:paraId="16F561D0" w14:textId="77777777" w:rsidR="006738B4" w:rsidRDefault="006738B4" w:rsidP="006D24AD">
            <w:pPr>
              <w:tabs>
                <w:tab w:val="left" w:pos="8789"/>
              </w:tabs>
            </w:pPr>
            <w:r>
              <w:t>VIII.3</w:t>
            </w:r>
          </w:p>
        </w:tc>
      </w:tr>
      <w:tr w:rsidR="006738B4" w:rsidRPr="00577FE9" w14:paraId="0CE0A13E" w14:textId="77777777" w:rsidTr="00177D86">
        <w:trPr>
          <w:trHeight w:val="1760"/>
        </w:trPr>
        <w:tc>
          <w:tcPr>
            <w:tcW w:w="567" w:type="dxa"/>
          </w:tcPr>
          <w:p w14:paraId="0CA919F0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536" w:type="dxa"/>
            <w:gridSpan w:val="2"/>
          </w:tcPr>
          <w:p w14:paraId="4E54C056" w14:textId="77777777" w:rsidR="006738B4" w:rsidRDefault="006738B4" w:rsidP="006D24AD">
            <w:pPr>
              <w:tabs>
                <w:tab w:val="left" w:pos="8789"/>
              </w:tabs>
            </w:pPr>
            <w:r>
              <w:t xml:space="preserve">Przegląd </w:t>
            </w:r>
            <w:proofErr w:type="spellStart"/>
            <w:r>
              <w:t>protistów</w:t>
            </w:r>
            <w:proofErr w:type="spellEnd"/>
          </w:p>
        </w:tc>
        <w:tc>
          <w:tcPr>
            <w:tcW w:w="4223" w:type="dxa"/>
            <w:gridSpan w:val="2"/>
          </w:tcPr>
          <w:p w14:paraId="24638D4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Przegląd </w:t>
            </w:r>
            <w:proofErr w:type="spellStart"/>
            <w:r>
              <w:t>protistów</w:t>
            </w:r>
            <w:proofErr w:type="spellEnd"/>
          </w:p>
        </w:tc>
        <w:tc>
          <w:tcPr>
            <w:tcW w:w="780" w:type="dxa"/>
            <w:gridSpan w:val="2"/>
          </w:tcPr>
          <w:p w14:paraId="1A2F445E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25E9BBF" w14:textId="77777777" w:rsidR="006738B4" w:rsidRPr="00577FE9" w:rsidRDefault="006738B4" w:rsidP="001B4464">
            <w:pPr>
              <w:ind w:left="1000" w:hanging="1000"/>
            </w:pPr>
            <w:r w:rsidRPr="00577FE9">
              <w:t>Uczeń:</w:t>
            </w:r>
          </w:p>
          <w:p w14:paraId="2289C0CF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B4464">
              <w:t xml:space="preserve">wykazuje związek budowy </w:t>
            </w:r>
            <w:proofErr w:type="spellStart"/>
            <w:r w:rsidRPr="001B4464">
              <w:t>protistów</w:t>
            </w:r>
            <w:proofErr w:type="spellEnd"/>
            <w:r w:rsidRPr="001B4464">
              <w:t xml:space="preserve"> ze środowiskiem i trybem ich życia (obecność aparatu ruchu, budowa błony komórkowej, obecność chloroplastów i wodniczek tętniących)</w:t>
            </w:r>
            <w:r>
              <w:t>.</w:t>
            </w:r>
          </w:p>
        </w:tc>
        <w:tc>
          <w:tcPr>
            <w:tcW w:w="910" w:type="dxa"/>
          </w:tcPr>
          <w:p w14:paraId="19B6978C" w14:textId="77777777" w:rsidR="006738B4" w:rsidRDefault="006738B4" w:rsidP="006D24AD">
            <w:pPr>
              <w:tabs>
                <w:tab w:val="left" w:pos="8789"/>
              </w:tabs>
            </w:pPr>
            <w:r>
              <w:t>VIII.3</w:t>
            </w:r>
          </w:p>
        </w:tc>
      </w:tr>
      <w:tr w:rsidR="006738B4" w:rsidRPr="00577FE9" w14:paraId="7771A2DB" w14:textId="77777777" w:rsidTr="00177D86">
        <w:trPr>
          <w:trHeight w:val="1760"/>
        </w:trPr>
        <w:tc>
          <w:tcPr>
            <w:tcW w:w="567" w:type="dxa"/>
          </w:tcPr>
          <w:p w14:paraId="209670A9" w14:textId="77777777" w:rsidR="006738B4" w:rsidRDefault="006738B4" w:rsidP="006D24A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536" w:type="dxa"/>
            <w:gridSpan w:val="2"/>
          </w:tcPr>
          <w:p w14:paraId="466CD285" w14:textId="77777777" w:rsidR="006738B4" w:rsidRDefault="006738B4" w:rsidP="006D24AD">
            <w:pPr>
              <w:tabs>
                <w:tab w:val="left" w:pos="8789"/>
              </w:tabs>
            </w:pPr>
            <w:r>
              <w:t xml:space="preserve">Znaczenie </w:t>
            </w:r>
            <w:proofErr w:type="spellStart"/>
            <w:r>
              <w:t>protistów</w:t>
            </w:r>
            <w:proofErr w:type="spellEnd"/>
          </w:p>
        </w:tc>
        <w:tc>
          <w:tcPr>
            <w:tcW w:w="4223" w:type="dxa"/>
            <w:gridSpan w:val="2"/>
          </w:tcPr>
          <w:p w14:paraId="57D50AF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Znaczenie </w:t>
            </w:r>
            <w:proofErr w:type="spellStart"/>
            <w:r>
              <w:t>protistów</w:t>
            </w:r>
            <w:proofErr w:type="spellEnd"/>
          </w:p>
        </w:tc>
        <w:tc>
          <w:tcPr>
            <w:tcW w:w="780" w:type="dxa"/>
            <w:gridSpan w:val="2"/>
          </w:tcPr>
          <w:p w14:paraId="2312669F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3F7A0C8" w14:textId="77777777" w:rsidR="006738B4" w:rsidRPr="00577FE9" w:rsidRDefault="006738B4" w:rsidP="001B4464">
            <w:pPr>
              <w:ind w:left="1000" w:hanging="1000"/>
            </w:pPr>
            <w:r w:rsidRPr="00577FE9">
              <w:t>Uczeń:</w:t>
            </w:r>
          </w:p>
          <w:p w14:paraId="1DDFC2E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B4464">
              <w:t xml:space="preserve">przedstawia drogi zarażenia się i zasady profilaktyki chorób wywołanych przez </w:t>
            </w:r>
            <w:proofErr w:type="spellStart"/>
            <w:r w:rsidRPr="001B4464">
              <w:t>protisty</w:t>
            </w:r>
            <w:proofErr w:type="spellEnd"/>
            <w:r w:rsidRPr="001B4464">
              <w:t xml:space="preserve"> (malaria, toksoplazmoza, lamblioza, czerwonka pełzakowa, rzęsistkowica)</w:t>
            </w:r>
            <w:r>
              <w:t>,</w:t>
            </w:r>
          </w:p>
          <w:p w14:paraId="2C4575EF" w14:textId="77777777" w:rsidR="006738B4" w:rsidRPr="001B446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B4464">
              <w:t xml:space="preserve">przedstawia znaczenie </w:t>
            </w:r>
            <w:proofErr w:type="spellStart"/>
            <w:r w:rsidRPr="001B4464">
              <w:t>protistów</w:t>
            </w:r>
            <w:proofErr w:type="spellEnd"/>
            <w:r w:rsidRPr="001B4464">
              <w:t xml:space="preserve"> (w tym </w:t>
            </w:r>
            <w:proofErr w:type="spellStart"/>
            <w:r w:rsidRPr="001B4464">
              <w:t>prostitów</w:t>
            </w:r>
            <w:proofErr w:type="spellEnd"/>
            <w:r w:rsidRPr="001B4464">
              <w:t xml:space="preserve"> fotosyntetyzujących i symbiotycznych) w przyrodzie i dla człowieka</w:t>
            </w:r>
            <w:r>
              <w:t>.</w:t>
            </w:r>
          </w:p>
          <w:p w14:paraId="7FCA0D04" w14:textId="77777777" w:rsidR="006738B4" w:rsidRPr="00577FE9" w:rsidRDefault="006738B4" w:rsidP="00AF1EA3">
            <w:pPr>
              <w:ind w:left="1000" w:hanging="1000"/>
            </w:pPr>
          </w:p>
        </w:tc>
        <w:tc>
          <w:tcPr>
            <w:tcW w:w="910" w:type="dxa"/>
          </w:tcPr>
          <w:p w14:paraId="05623F54" w14:textId="77777777" w:rsidR="006738B4" w:rsidRDefault="006738B4" w:rsidP="006D24AD">
            <w:pPr>
              <w:tabs>
                <w:tab w:val="left" w:pos="8789"/>
              </w:tabs>
            </w:pPr>
            <w:r>
              <w:t>VIII.5</w:t>
            </w:r>
          </w:p>
          <w:p w14:paraId="25242A25" w14:textId="77777777" w:rsidR="006738B4" w:rsidRDefault="006738B4" w:rsidP="006D24AD">
            <w:pPr>
              <w:tabs>
                <w:tab w:val="left" w:pos="8789"/>
              </w:tabs>
            </w:pPr>
            <w:r>
              <w:t>VIII.6</w:t>
            </w:r>
          </w:p>
        </w:tc>
      </w:tr>
      <w:tr w:rsidR="006738B4" w:rsidRPr="00577FE9" w14:paraId="530EA4EE" w14:textId="77777777" w:rsidTr="00FA45EF">
        <w:trPr>
          <w:trHeight w:val="390"/>
        </w:trPr>
        <w:tc>
          <w:tcPr>
            <w:tcW w:w="13996" w:type="dxa"/>
            <w:gridSpan w:val="11"/>
          </w:tcPr>
          <w:p w14:paraId="5D81AE75" w14:textId="77777777" w:rsidR="006738B4" w:rsidRPr="00FA45EF" w:rsidRDefault="006738B4" w:rsidP="006D24AD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V</w:t>
            </w:r>
            <w:r w:rsidRPr="00FA45EF">
              <w:rPr>
                <w:b/>
              </w:rPr>
              <w:t>. Grzyby i porosty</w:t>
            </w:r>
          </w:p>
        </w:tc>
      </w:tr>
      <w:tr w:rsidR="006738B4" w:rsidRPr="00577FE9" w14:paraId="2231DE2B" w14:textId="77777777" w:rsidTr="00177D86">
        <w:trPr>
          <w:trHeight w:val="1760"/>
        </w:trPr>
        <w:tc>
          <w:tcPr>
            <w:tcW w:w="567" w:type="dxa"/>
          </w:tcPr>
          <w:p w14:paraId="73DA23E9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12A09F9A" w14:textId="77777777" w:rsidR="006738B4" w:rsidRDefault="006738B4" w:rsidP="006D24AD">
            <w:pPr>
              <w:tabs>
                <w:tab w:val="left" w:pos="8789"/>
              </w:tabs>
            </w:pPr>
            <w:r>
              <w:t>Budowa i funkcje życiowe grzybów</w:t>
            </w:r>
          </w:p>
        </w:tc>
        <w:tc>
          <w:tcPr>
            <w:tcW w:w="4223" w:type="dxa"/>
            <w:gridSpan w:val="2"/>
          </w:tcPr>
          <w:p w14:paraId="3717977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grzybów</w:t>
            </w:r>
          </w:p>
        </w:tc>
        <w:tc>
          <w:tcPr>
            <w:tcW w:w="780" w:type="dxa"/>
            <w:gridSpan w:val="2"/>
          </w:tcPr>
          <w:p w14:paraId="1F1A4C68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EF1F0A5" w14:textId="77777777" w:rsidR="006738B4" w:rsidRPr="00577FE9" w:rsidRDefault="006738B4" w:rsidP="00FA45EF">
            <w:pPr>
              <w:ind w:left="1000" w:hanging="1000"/>
            </w:pPr>
            <w:r w:rsidRPr="00577FE9">
              <w:t>Uczeń:</w:t>
            </w:r>
          </w:p>
          <w:p w14:paraId="32A9D2FE" w14:textId="77777777" w:rsidR="006738B4" w:rsidRPr="00FA45EF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A45EF">
              <w:t>przedstawia różnorodność morfologiczną grzybów</w:t>
            </w:r>
            <w:r>
              <w:t>,</w:t>
            </w:r>
          </w:p>
          <w:p w14:paraId="3810271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A45EF">
              <w:t>przedstawia czynności życiowe grzybów: odżywi</w:t>
            </w:r>
            <w:r>
              <w:t>anie, oddychanie i rozmnażanie,</w:t>
            </w:r>
          </w:p>
          <w:p w14:paraId="5EB7E4B5" w14:textId="77777777" w:rsidR="006738B4" w:rsidRPr="00FA45EF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A45EF">
              <w:t>planuje i przeprowadza doświadczenie wykazujące, że drożdże przeprowadzają fermentację alkoholową</w:t>
            </w:r>
            <w:r>
              <w:t>,</w:t>
            </w:r>
          </w:p>
          <w:p w14:paraId="4FCDE7A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432CD">
              <w:t>porównuje na podstawie analizy schematów cykle życiowe grzybów (</w:t>
            </w:r>
            <w:proofErr w:type="spellStart"/>
            <w:r w:rsidRPr="00A432CD">
              <w:t>sprzężniaków</w:t>
            </w:r>
            <w:proofErr w:type="spellEnd"/>
            <w:r w:rsidRPr="00A432CD">
              <w:t xml:space="preserve">, workowców i podstawczaków) i rozróżnia poszczególne fazy jądrowe (haplofaza, </w:t>
            </w:r>
            <w:proofErr w:type="spellStart"/>
            <w:r w:rsidRPr="00A432CD">
              <w:t>dikariofaza</w:t>
            </w:r>
            <w:proofErr w:type="spellEnd"/>
            <w:r w:rsidRPr="00A432CD">
              <w:t>, diplofaza)</w:t>
            </w:r>
            <w:r>
              <w:t>.</w:t>
            </w:r>
          </w:p>
        </w:tc>
        <w:tc>
          <w:tcPr>
            <w:tcW w:w="910" w:type="dxa"/>
          </w:tcPr>
          <w:p w14:paraId="293D64E3" w14:textId="77777777" w:rsidR="006738B4" w:rsidRDefault="006738B4" w:rsidP="006D24AD">
            <w:pPr>
              <w:tabs>
                <w:tab w:val="left" w:pos="8789"/>
              </w:tabs>
            </w:pPr>
            <w:r>
              <w:t>VII.1</w:t>
            </w:r>
          </w:p>
          <w:p w14:paraId="3354232B" w14:textId="77777777" w:rsidR="006738B4" w:rsidRDefault="006738B4" w:rsidP="006D24AD">
            <w:pPr>
              <w:tabs>
                <w:tab w:val="left" w:pos="8789"/>
              </w:tabs>
            </w:pPr>
            <w:r>
              <w:t>VII.2</w:t>
            </w:r>
          </w:p>
          <w:p w14:paraId="3DD60622" w14:textId="77777777" w:rsidR="006738B4" w:rsidRDefault="006738B4" w:rsidP="006D24AD">
            <w:pPr>
              <w:tabs>
                <w:tab w:val="left" w:pos="8789"/>
              </w:tabs>
            </w:pPr>
            <w:r>
              <w:t>VII.3</w:t>
            </w:r>
          </w:p>
          <w:p w14:paraId="56B61433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6FEF9294" w14:textId="77777777" w:rsidTr="00A432CD">
        <w:trPr>
          <w:trHeight w:val="1284"/>
        </w:trPr>
        <w:tc>
          <w:tcPr>
            <w:tcW w:w="567" w:type="dxa"/>
          </w:tcPr>
          <w:p w14:paraId="6E24D1D6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536" w:type="dxa"/>
            <w:gridSpan w:val="2"/>
          </w:tcPr>
          <w:p w14:paraId="1593041E" w14:textId="77777777" w:rsidR="006738B4" w:rsidRDefault="006738B4" w:rsidP="006D24AD">
            <w:pPr>
              <w:tabs>
                <w:tab w:val="left" w:pos="8789"/>
              </w:tabs>
            </w:pPr>
            <w:r>
              <w:t>Przegląd grzybów</w:t>
            </w:r>
          </w:p>
        </w:tc>
        <w:tc>
          <w:tcPr>
            <w:tcW w:w="4223" w:type="dxa"/>
            <w:gridSpan w:val="2"/>
          </w:tcPr>
          <w:p w14:paraId="4411B2A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grzybów</w:t>
            </w:r>
          </w:p>
        </w:tc>
        <w:tc>
          <w:tcPr>
            <w:tcW w:w="780" w:type="dxa"/>
            <w:gridSpan w:val="2"/>
          </w:tcPr>
          <w:p w14:paraId="75FFED56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640E451" w14:textId="77777777" w:rsidR="006738B4" w:rsidRPr="00577FE9" w:rsidRDefault="006738B4" w:rsidP="00A432CD">
            <w:pPr>
              <w:ind w:left="1000" w:hanging="1000"/>
            </w:pPr>
            <w:r w:rsidRPr="00577FE9">
              <w:t>Uczeń:</w:t>
            </w:r>
          </w:p>
          <w:p w14:paraId="3283DCC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główne grupy grzybów,</w:t>
            </w:r>
          </w:p>
          <w:p w14:paraId="07BA9B8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znaczenie grzybów w przyrodzie i dla człowieka,</w:t>
            </w:r>
          </w:p>
          <w:p w14:paraId="1CEDA24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432CD">
              <w:t xml:space="preserve">przedstawia drogi zarażenia się i zasady profilaktyki chorób wywołanych przez grzyby (grzybice </w:t>
            </w:r>
            <w:r>
              <w:t>skóry, narządów płciowych, płuc).</w:t>
            </w:r>
          </w:p>
          <w:p w14:paraId="63781B0B" w14:textId="77777777" w:rsidR="006738B4" w:rsidRPr="00577FE9" w:rsidRDefault="006738B4" w:rsidP="00A432CD">
            <w:pPr>
              <w:ind w:left="1000" w:hanging="1000"/>
            </w:pPr>
          </w:p>
        </w:tc>
        <w:tc>
          <w:tcPr>
            <w:tcW w:w="910" w:type="dxa"/>
          </w:tcPr>
          <w:p w14:paraId="11B2623F" w14:textId="77777777" w:rsidR="006738B4" w:rsidRDefault="006738B4" w:rsidP="006D24AD">
            <w:pPr>
              <w:tabs>
                <w:tab w:val="left" w:pos="8789"/>
              </w:tabs>
            </w:pPr>
            <w:r>
              <w:t>VII.5</w:t>
            </w:r>
          </w:p>
          <w:p w14:paraId="036FB7EC" w14:textId="77777777" w:rsidR="006738B4" w:rsidRDefault="006738B4" w:rsidP="006D24AD">
            <w:pPr>
              <w:tabs>
                <w:tab w:val="left" w:pos="8789"/>
              </w:tabs>
            </w:pPr>
            <w:r>
              <w:t>VII.6</w:t>
            </w:r>
          </w:p>
        </w:tc>
      </w:tr>
      <w:tr w:rsidR="006738B4" w:rsidRPr="00577FE9" w14:paraId="16F520BE" w14:textId="77777777" w:rsidTr="00177D86">
        <w:trPr>
          <w:trHeight w:val="1760"/>
        </w:trPr>
        <w:tc>
          <w:tcPr>
            <w:tcW w:w="567" w:type="dxa"/>
          </w:tcPr>
          <w:p w14:paraId="54D71A4C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5B18AA0D" w14:textId="77777777" w:rsidR="006738B4" w:rsidRDefault="006738B4" w:rsidP="006D24AD">
            <w:pPr>
              <w:tabs>
                <w:tab w:val="left" w:pos="8789"/>
              </w:tabs>
            </w:pPr>
            <w:r>
              <w:t>Porosty</w:t>
            </w:r>
          </w:p>
        </w:tc>
        <w:tc>
          <w:tcPr>
            <w:tcW w:w="4223" w:type="dxa"/>
            <w:gridSpan w:val="2"/>
          </w:tcPr>
          <w:p w14:paraId="5C40A9C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porostów</w:t>
            </w:r>
          </w:p>
        </w:tc>
        <w:tc>
          <w:tcPr>
            <w:tcW w:w="780" w:type="dxa"/>
            <w:gridSpan w:val="2"/>
          </w:tcPr>
          <w:p w14:paraId="37BD6D0A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90CF23E" w14:textId="77777777" w:rsidR="006738B4" w:rsidRPr="00577FE9" w:rsidRDefault="006738B4" w:rsidP="00A432CD">
            <w:pPr>
              <w:ind w:left="1000" w:hanging="1000"/>
            </w:pPr>
            <w:r w:rsidRPr="00577FE9">
              <w:t>Uczeń:</w:t>
            </w:r>
          </w:p>
          <w:p w14:paraId="00B63E0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432CD">
              <w:t>przedstawia porosty jako organizmy symbiotyczne i wyjaśnia ich rolę jako organizmów wskaźnikowych</w:t>
            </w:r>
            <w:r>
              <w:t>,</w:t>
            </w:r>
          </w:p>
          <w:p w14:paraId="6A76054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rodzaje plech porostów,</w:t>
            </w:r>
          </w:p>
          <w:p w14:paraId="4CB56F3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struktury służące do rozmnażania się porostów,</w:t>
            </w:r>
          </w:p>
          <w:p w14:paraId="6778E1B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znaczenie porostów w przyrodzie i dla człowieka.</w:t>
            </w:r>
          </w:p>
          <w:p w14:paraId="23789EB9" w14:textId="77777777" w:rsidR="006738B4" w:rsidRPr="00577FE9" w:rsidRDefault="006738B4" w:rsidP="001B4464">
            <w:pPr>
              <w:ind w:left="1000" w:hanging="1000"/>
            </w:pPr>
          </w:p>
        </w:tc>
        <w:tc>
          <w:tcPr>
            <w:tcW w:w="910" w:type="dxa"/>
          </w:tcPr>
          <w:p w14:paraId="656DE63D" w14:textId="77777777" w:rsidR="006738B4" w:rsidRDefault="006738B4" w:rsidP="006D24AD">
            <w:pPr>
              <w:tabs>
                <w:tab w:val="left" w:pos="8789"/>
              </w:tabs>
            </w:pPr>
            <w:r>
              <w:t>VII.4</w:t>
            </w:r>
          </w:p>
          <w:p w14:paraId="4426937E" w14:textId="77777777" w:rsidR="006738B4" w:rsidRDefault="006738B4" w:rsidP="006D24AD">
            <w:pPr>
              <w:tabs>
                <w:tab w:val="left" w:pos="8789"/>
              </w:tabs>
            </w:pPr>
            <w:r>
              <w:t>VII.6</w:t>
            </w:r>
          </w:p>
        </w:tc>
      </w:tr>
      <w:tr w:rsidR="006738B4" w:rsidRPr="00577FE9" w14:paraId="761D4BE0" w14:textId="77777777" w:rsidTr="003C38E5">
        <w:trPr>
          <w:trHeight w:val="390"/>
        </w:trPr>
        <w:tc>
          <w:tcPr>
            <w:tcW w:w="13996" w:type="dxa"/>
            <w:gridSpan w:val="11"/>
          </w:tcPr>
          <w:p w14:paraId="54F5D5F0" w14:textId="77777777" w:rsidR="006738B4" w:rsidRPr="003C38E5" w:rsidRDefault="006738B4" w:rsidP="006D24AD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t>V</w:t>
            </w:r>
            <w:r w:rsidRPr="003C38E5">
              <w:rPr>
                <w:b/>
              </w:rPr>
              <w:t>I. Różnorodność roślin</w:t>
            </w:r>
          </w:p>
        </w:tc>
      </w:tr>
      <w:tr w:rsidR="006738B4" w:rsidRPr="00577FE9" w14:paraId="5F8888BE" w14:textId="77777777" w:rsidTr="00177D86">
        <w:trPr>
          <w:trHeight w:val="1760"/>
        </w:trPr>
        <w:tc>
          <w:tcPr>
            <w:tcW w:w="567" w:type="dxa"/>
          </w:tcPr>
          <w:p w14:paraId="5CF4BB99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33CDB3BA" w14:textId="77777777" w:rsidR="006738B4" w:rsidRDefault="006738B4" w:rsidP="006D24AD">
            <w:pPr>
              <w:tabs>
                <w:tab w:val="left" w:pos="8789"/>
              </w:tabs>
            </w:pPr>
            <w:r>
              <w:t>Rośliny pierwotnie wodne</w:t>
            </w:r>
          </w:p>
        </w:tc>
        <w:tc>
          <w:tcPr>
            <w:tcW w:w="4223" w:type="dxa"/>
            <w:gridSpan w:val="2"/>
          </w:tcPr>
          <w:p w14:paraId="7574A38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Charakterystyka zielenic, krasnorostów i </w:t>
            </w:r>
            <w:proofErr w:type="spellStart"/>
            <w:r w:rsidRPr="00B8043D">
              <w:t>glaukocystofit</w:t>
            </w:r>
            <w:r>
              <w:t>ów</w:t>
            </w:r>
            <w:proofErr w:type="spellEnd"/>
          </w:p>
        </w:tc>
        <w:tc>
          <w:tcPr>
            <w:tcW w:w="780" w:type="dxa"/>
            <w:gridSpan w:val="2"/>
          </w:tcPr>
          <w:p w14:paraId="16B39F9C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3FEE47D" w14:textId="77777777" w:rsidR="006738B4" w:rsidRPr="00577FE9" w:rsidRDefault="006738B4" w:rsidP="00B8043D">
            <w:pPr>
              <w:ind w:left="1000" w:hanging="1000"/>
            </w:pPr>
            <w:r w:rsidRPr="00577FE9">
              <w:t>Uczeń:</w:t>
            </w:r>
          </w:p>
          <w:p w14:paraId="6490477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cechy charakterystyczne dla roślin,</w:t>
            </w:r>
          </w:p>
          <w:p w14:paraId="0E122840" w14:textId="77777777" w:rsidR="006738B4" w:rsidRPr="00B804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przedstawia </w:t>
            </w:r>
            <w:r w:rsidRPr="00B8043D">
              <w:rPr>
                <w:bCs/>
              </w:rPr>
              <w:t>formy organizacji budowy roślin pierwotnie wodnych</w:t>
            </w:r>
            <w:r>
              <w:rPr>
                <w:bCs/>
              </w:rPr>
              <w:t>,</w:t>
            </w:r>
          </w:p>
          <w:p w14:paraId="699EE36F" w14:textId="77777777" w:rsidR="006738B4" w:rsidRPr="00B804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rPr>
                <w:bCs/>
              </w:rPr>
              <w:t xml:space="preserve">omawia </w:t>
            </w:r>
            <w:r w:rsidRPr="00B8043D">
              <w:rPr>
                <w:bCs/>
              </w:rPr>
              <w:t>typy rozmnażania</w:t>
            </w:r>
            <w:r>
              <w:rPr>
                <w:bCs/>
              </w:rPr>
              <w:t>,</w:t>
            </w:r>
          </w:p>
          <w:p w14:paraId="0F87FE68" w14:textId="77777777" w:rsidR="006738B4" w:rsidRPr="00B804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8043D">
              <w:t xml:space="preserve">rozróżnia zielenice, krasnorosty i </w:t>
            </w:r>
            <w:proofErr w:type="spellStart"/>
            <w:r w:rsidRPr="00B8043D">
              <w:t>glaukocystofity</w:t>
            </w:r>
            <w:proofErr w:type="spellEnd"/>
            <w:r>
              <w:t>,</w:t>
            </w:r>
          </w:p>
          <w:p w14:paraId="6F379087" w14:textId="77777777" w:rsidR="006738B4" w:rsidRPr="00B804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8043D">
              <w:t>przedstawia znaczenie krasnorostów i zielenic w przyrodzie i dla człowieka</w:t>
            </w:r>
            <w:r>
              <w:t>,</w:t>
            </w:r>
          </w:p>
          <w:p w14:paraId="41B0867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przeprowadza obserwacje mikroskopową zielenic.</w:t>
            </w:r>
          </w:p>
        </w:tc>
        <w:tc>
          <w:tcPr>
            <w:tcW w:w="910" w:type="dxa"/>
          </w:tcPr>
          <w:p w14:paraId="2C22C9E9" w14:textId="77777777" w:rsidR="006738B4" w:rsidRDefault="006738B4" w:rsidP="006D24AD">
            <w:pPr>
              <w:tabs>
                <w:tab w:val="left" w:pos="8789"/>
              </w:tabs>
            </w:pPr>
            <w:r>
              <w:t>IX.1.1</w:t>
            </w:r>
          </w:p>
          <w:p w14:paraId="4DA8CB35" w14:textId="77777777" w:rsidR="006738B4" w:rsidRDefault="006738B4" w:rsidP="006D24AD">
            <w:pPr>
              <w:tabs>
                <w:tab w:val="left" w:pos="8789"/>
              </w:tabs>
            </w:pPr>
            <w:r>
              <w:t>IX.1.2</w:t>
            </w:r>
          </w:p>
        </w:tc>
      </w:tr>
      <w:tr w:rsidR="006738B4" w:rsidRPr="00577FE9" w14:paraId="37EF9693" w14:textId="77777777" w:rsidTr="00177D86">
        <w:trPr>
          <w:trHeight w:val="1760"/>
        </w:trPr>
        <w:tc>
          <w:tcPr>
            <w:tcW w:w="567" w:type="dxa"/>
          </w:tcPr>
          <w:p w14:paraId="13F2CEB9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536" w:type="dxa"/>
            <w:gridSpan w:val="2"/>
          </w:tcPr>
          <w:p w14:paraId="64F13FAF" w14:textId="77777777" w:rsidR="006738B4" w:rsidRDefault="006738B4" w:rsidP="006D24AD">
            <w:pPr>
              <w:tabs>
                <w:tab w:val="left" w:pos="8789"/>
              </w:tabs>
            </w:pPr>
            <w:r>
              <w:t>Przystosowania roślin do życia na lądzie</w:t>
            </w:r>
          </w:p>
        </w:tc>
        <w:tc>
          <w:tcPr>
            <w:tcW w:w="4223" w:type="dxa"/>
            <w:gridSpan w:val="2"/>
          </w:tcPr>
          <w:p w14:paraId="16250A6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warunków życia na lądzie</w:t>
            </w:r>
          </w:p>
          <w:p w14:paraId="260D8FA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Pierwsze rośliny lądowe</w:t>
            </w:r>
          </w:p>
          <w:p w14:paraId="714CB8E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Teoria telomowa</w:t>
            </w:r>
          </w:p>
        </w:tc>
        <w:tc>
          <w:tcPr>
            <w:tcW w:w="780" w:type="dxa"/>
            <w:gridSpan w:val="2"/>
          </w:tcPr>
          <w:p w14:paraId="275E81D0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FA6C0D5" w14:textId="77777777" w:rsidR="006738B4" w:rsidRPr="00577FE9" w:rsidRDefault="006738B4" w:rsidP="00B8043D">
            <w:pPr>
              <w:ind w:left="1000" w:hanging="1000"/>
            </w:pPr>
            <w:r w:rsidRPr="00577FE9">
              <w:t>Uczeń:</w:t>
            </w:r>
          </w:p>
          <w:p w14:paraId="6B40950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8043D">
              <w:t>określa różnice między warunkami życia w wodzie i na lądzie</w:t>
            </w:r>
            <w:r>
              <w:t>,</w:t>
            </w:r>
          </w:p>
          <w:p w14:paraId="27A20BBB" w14:textId="77777777" w:rsidR="006738B4" w:rsidRPr="00B8043D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charakteryzuję najstarsze rośliny lądowe,</w:t>
            </w:r>
          </w:p>
          <w:p w14:paraId="0EA8C4D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teorię telomową,</w:t>
            </w:r>
          </w:p>
          <w:p w14:paraId="7B94905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rośliny zarodniowe i nasienne.</w:t>
            </w:r>
          </w:p>
          <w:p w14:paraId="0D72862B" w14:textId="77777777" w:rsidR="006738B4" w:rsidRPr="00577FE9" w:rsidRDefault="006738B4" w:rsidP="00B8043D">
            <w:pPr>
              <w:ind w:left="1000" w:hanging="1000"/>
            </w:pPr>
          </w:p>
        </w:tc>
        <w:tc>
          <w:tcPr>
            <w:tcW w:w="910" w:type="dxa"/>
          </w:tcPr>
          <w:p w14:paraId="7D91DF62" w14:textId="77777777" w:rsidR="006738B4" w:rsidRDefault="006738B4" w:rsidP="006D24AD">
            <w:pPr>
              <w:tabs>
                <w:tab w:val="left" w:pos="8789"/>
              </w:tabs>
            </w:pPr>
            <w:r>
              <w:t>IX.2.1</w:t>
            </w:r>
          </w:p>
          <w:p w14:paraId="6033A28B" w14:textId="77777777" w:rsidR="006738B4" w:rsidRDefault="006738B4" w:rsidP="006D24AD">
            <w:pPr>
              <w:tabs>
                <w:tab w:val="left" w:pos="8789"/>
              </w:tabs>
            </w:pPr>
          </w:p>
        </w:tc>
      </w:tr>
      <w:tr w:rsidR="006738B4" w:rsidRPr="00577FE9" w14:paraId="11725906" w14:textId="77777777" w:rsidTr="001A0438">
        <w:trPr>
          <w:trHeight w:val="2220"/>
        </w:trPr>
        <w:tc>
          <w:tcPr>
            <w:tcW w:w="567" w:type="dxa"/>
          </w:tcPr>
          <w:p w14:paraId="7D704457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56FAAD9F" w14:textId="77777777" w:rsidR="006738B4" w:rsidRDefault="006738B4" w:rsidP="006D24AD">
            <w:pPr>
              <w:tabs>
                <w:tab w:val="left" w:pos="8789"/>
              </w:tabs>
            </w:pPr>
            <w:r>
              <w:t>Twórcze tkanki roślinne</w:t>
            </w:r>
          </w:p>
        </w:tc>
        <w:tc>
          <w:tcPr>
            <w:tcW w:w="4223" w:type="dxa"/>
            <w:gridSpan w:val="2"/>
          </w:tcPr>
          <w:p w14:paraId="69E39BE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Charakterystyka </w:t>
            </w:r>
            <w:proofErr w:type="spellStart"/>
            <w:r>
              <w:t>merystemów</w:t>
            </w:r>
            <w:proofErr w:type="spellEnd"/>
          </w:p>
        </w:tc>
        <w:tc>
          <w:tcPr>
            <w:tcW w:w="780" w:type="dxa"/>
            <w:gridSpan w:val="2"/>
          </w:tcPr>
          <w:p w14:paraId="5BDFEEE3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38DC66BD" w14:textId="77777777" w:rsidR="006738B4" w:rsidRPr="00577FE9" w:rsidRDefault="006738B4" w:rsidP="001A0438">
            <w:pPr>
              <w:ind w:left="1000" w:hanging="1000"/>
            </w:pPr>
            <w:r w:rsidRPr="00577FE9">
              <w:t>Uczeń:</w:t>
            </w:r>
          </w:p>
          <w:p w14:paraId="7A5E263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tkanki </w:t>
            </w:r>
            <w:proofErr w:type="spellStart"/>
            <w:r>
              <w:t>merystematyczne</w:t>
            </w:r>
            <w:proofErr w:type="spellEnd"/>
            <w:r>
              <w:t>,</w:t>
            </w:r>
          </w:p>
          <w:p w14:paraId="08EC1539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A0438">
              <w:t>rozpoznaje tkanki roślinne na preparacie mikroskopowym (w tym wykonanym samodzielnie), na schemacie, mikrofotografii, na podstawie opisu i wykazuje związek ich budowy z pełnioną funkcją</w:t>
            </w:r>
            <w:r>
              <w:t>.</w:t>
            </w:r>
          </w:p>
        </w:tc>
        <w:tc>
          <w:tcPr>
            <w:tcW w:w="910" w:type="dxa"/>
          </w:tcPr>
          <w:p w14:paraId="63F6E314" w14:textId="77777777" w:rsidR="006738B4" w:rsidRDefault="006738B4" w:rsidP="006D24AD">
            <w:pPr>
              <w:tabs>
                <w:tab w:val="left" w:pos="8789"/>
              </w:tabs>
            </w:pPr>
            <w:r>
              <w:t>IX.2.3</w:t>
            </w:r>
          </w:p>
        </w:tc>
      </w:tr>
      <w:tr w:rsidR="006738B4" w:rsidRPr="00577FE9" w14:paraId="008DA489" w14:textId="77777777" w:rsidTr="007D000B">
        <w:trPr>
          <w:trHeight w:val="4248"/>
        </w:trPr>
        <w:tc>
          <w:tcPr>
            <w:tcW w:w="567" w:type="dxa"/>
          </w:tcPr>
          <w:p w14:paraId="6ACDFE17" w14:textId="77777777" w:rsidR="006738B4" w:rsidRDefault="006738B4" w:rsidP="006D24A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536" w:type="dxa"/>
            <w:gridSpan w:val="2"/>
          </w:tcPr>
          <w:p w14:paraId="7B999A0F" w14:textId="77777777" w:rsidR="006738B4" w:rsidRDefault="006738B4" w:rsidP="006D24AD">
            <w:pPr>
              <w:tabs>
                <w:tab w:val="left" w:pos="8789"/>
              </w:tabs>
            </w:pPr>
            <w:r>
              <w:t>Stałe tkanki roślinne</w:t>
            </w:r>
          </w:p>
        </w:tc>
        <w:tc>
          <w:tcPr>
            <w:tcW w:w="4223" w:type="dxa"/>
            <w:gridSpan w:val="2"/>
          </w:tcPr>
          <w:p w14:paraId="4EB82C4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Rodzaje tkanek stałych</w:t>
            </w:r>
          </w:p>
          <w:p w14:paraId="0A86AEB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i funkcje tkanek roślinnych</w:t>
            </w:r>
          </w:p>
        </w:tc>
        <w:tc>
          <w:tcPr>
            <w:tcW w:w="780" w:type="dxa"/>
            <w:gridSpan w:val="2"/>
          </w:tcPr>
          <w:p w14:paraId="6BE9EBBC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8058728" w14:textId="77777777" w:rsidR="006738B4" w:rsidRPr="00577FE9" w:rsidRDefault="006738B4" w:rsidP="001A0438">
            <w:pPr>
              <w:ind w:left="1000" w:hanging="1000"/>
            </w:pPr>
            <w:r w:rsidRPr="00577FE9">
              <w:t>Uczeń:</w:t>
            </w:r>
          </w:p>
          <w:p w14:paraId="571EC6B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i omawia rodzaje tkanki okrywającej, miękiszowej, wzmacniającej, przewodzącej oraz wydzielniczej, podając ich funkcje,</w:t>
            </w:r>
          </w:p>
          <w:p w14:paraId="52BB769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948D8">
              <w:t>przedstawia adaptacje w budowie anatomicznej roślin do wymiany gazowej</w:t>
            </w:r>
            <w:r>
              <w:t>,</w:t>
            </w:r>
          </w:p>
          <w:p w14:paraId="7CC1333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A0438">
              <w:t>przedstawia znaczenie połączeń międzykomórkowych w tkankach roślinnych</w:t>
            </w:r>
            <w:r>
              <w:t>,</w:t>
            </w:r>
          </w:p>
          <w:p w14:paraId="1AD7370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A0438">
              <w:t>rozpoznaje tkanki roślinne na preparacie mikroskopowym (w tym wykonanym samodzielnie), na schemacie, mikrofotografii, na podstawie opisu i wykazuje związek ich budowy z pełnioną funkcją</w:t>
            </w:r>
            <w:r>
              <w:t>,</w:t>
            </w:r>
          </w:p>
          <w:p w14:paraId="4D65C94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>przedstawia cechy budowy roślin, które umożliwiły im zasiedlenie środowisk lądowych</w:t>
            </w:r>
            <w:r>
              <w:t>.</w:t>
            </w:r>
          </w:p>
        </w:tc>
        <w:tc>
          <w:tcPr>
            <w:tcW w:w="910" w:type="dxa"/>
          </w:tcPr>
          <w:p w14:paraId="54E861B1" w14:textId="77777777" w:rsidR="006738B4" w:rsidRDefault="006738B4" w:rsidP="006D24AD">
            <w:pPr>
              <w:tabs>
                <w:tab w:val="left" w:pos="8789"/>
              </w:tabs>
            </w:pPr>
            <w:r>
              <w:t>IX.2.3</w:t>
            </w:r>
          </w:p>
          <w:p w14:paraId="71F8B184" w14:textId="77777777" w:rsidR="006738B4" w:rsidRDefault="006738B4" w:rsidP="006D24AD">
            <w:pPr>
              <w:tabs>
                <w:tab w:val="left" w:pos="8789"/>
              </w:tabs>
            </w:pPr>
            <w:r>
              <w:t>IX.2.4</w:t>
            </w:r>
          </w:p>
          <w:p w14:paraId="6CBF1C92" w14:textId="77777777" w:rsidR="006738B4" w:rsidRDefault="006738B4" w:rsidP="006D24AD">
            <w:pPr>
              <w:tabs>
                <w:tab w:val="left" w:pos="8789"/>
              </w:tabs>
            </w:pPr>
            <w:r>
              <w:t>IX.2.6</w:t>
            </w:r>
          </w:p>
          <w:p w14:paraId="7AB80466" w14:textId="77777777" w:rsidR="006738B4" w:rsidRDefault="006738B4" w:rsidP="006D24AD">
            <w:pPr>
              <w:tabs>
                <w:tab w:val="left" w:pos="8789"/>
              </w:tabs>
            </w:pPr>
            <w:r>
              <w:t>IX.4.3</w:t>
            </w:r>
          </w:p>
        </w:tc>
      </w:tr>
      <w:tr w:rsidR="006738B4" w:rsidRPr="00577FE9" w14:paraId="74ECC152" w14:textId="77777777" w:rsidTr="00177D86">
        <w:trPr>
          <w:trHeight w:val="1760"/>
        </w:trPr>
        <w:tc>
          <w:tcPr>
            <w:tcW w:w="567" w:type="dxa"/>
          </w:tcPr>
          <w:p w14:paraId="54EDC966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5.</w:t>
            </w:r>
          </w:p>
        </w:tc>
        <w:tc>
          <w:tcPr>
            <w:tcW w:w="2536" w:type="dxa"/>
            <w:gridSpan w:val="2"/>
          </w:tcPr>
          <w:p w14:paraId="41543FA6" w14:textId="77777777" w:rsidR="006738B4" w:rsidRDefault="006738B4" w:rsidP="006D24AD">
            <w:pPr>
              <w:tabs>
                <w:tab w:val="left" w:pos="8789"/>
              </w:tabs>
            </w:pPr>
            <w:r>
              <w:t>Mszaki – organizmy z dominującym gametofitem</w:t>
            </w:r>
          </w:p>
        </w:tc>
        <w:tc>
          <w:tcPr>
            <w:tcW w:w="4223" w:type="dxa"/>
            <w:gridSpan w:val="2"/>
          </w:tcPr>
          <w:p w14:paraId="581A905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mszaków</w:t>
            </w:r>
          </w:p>
          <w:p w14:paraId="0E1FDC3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systematyczny mszaków</w:t>
            </w:r>
          </w:p>
        </w:tc>
        <w:tc>
          <w:tcPr>
            <w:tcW w:w="780" w:type="dxa"/>
            <w:gridSpan w:val="2"/>
          </w:tcPr>
          <w:p w14:paraId="7750849E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6FCA2A6" w14:textId="77777777" w:rsidR="006738B4" w:rsidRPr="00577FE9" w:rsidRDefault="006738B4" w:rsidP="007D000B">
            <w:pPr>
              <w:ind w:left="1000" w:hanging="1000"/>
            </w:pPr>
            <w:r w:rsidRPr="00577FE9">
              <w:t>Uczeń:</w:t>
            </w:r>
          </w:p>
          <w:p w14:paraId="04F8A0E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na przykładzie rodzimych gatunków cechy charakterystyczne mchów oraz na podstawie tych cech identyfikuje organizm jako przedstawiciela </w:t>
            </w:r>
            <w:r>
              <w:t>tej</w:t>
            </w:r>
            <w:r w:rsidRPr="007D000B">
              <w:t xml:space="preserve"> grup</w:t>
            </w:r>
            <w:r>
              <w:t>y,</w:t>
            </w:r>
          </w:p>
          <w:p w14:paraId="5140CB2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gametofitu i sporofitu mszaków,</w:t>
            </w:r>
          </w:p>
          <w:p w14:paraId="3DBD805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cykl życiowy na przykładzie przedstawiciela grupy,</w:t>
            </w:r>
          </w:p>
          <w:p w14:paraId="29F14AC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główne grupy mszaków,</w:t>
            </w:r>
          </w:p>
          <w:p w14:paraId="28CF28A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znaczenie </w:t>
            </w:r>
            <w:r>
              <w:t>mszaków, w tym</w:t>
            </w:r>
            <w:r w:rsidRPr="007D000B">
              <w:t xml:space="preserve"> dla człowieka</w:t>
            </w:r>
            <w:r>
              <w:t>.</w:t>
            </w:r>
          </w:p>
        </w:tc>
        <w:tc>
          <w:tcPr>
            <w:tcW w:w="910" w:type="dxa"/>
          </w:tcPr>
          <w:p w14:paraId="2E56B55B" w14:textId="77777777" w:rsidR="006738B4" w:rsidRDefault="006738B4" w:rsidP="006D24AD">
            <w:pPr>
              <w:tabs>
                <w:tab w:val="left" w:pos="8789"/>
              </w:tabs>
            </w:pPr>
            <w:r>
              <w:t>IX.2.2</w:t>
            </w:r>
          </w:p>
          <w:p w14:paraId="4F782A1E" w14:textId="77777777" w:rsidR="006738B4" w:rsidRDefault="006738B4" w:rsidP="006D24AD">
            <w:pPr>
              <w:tabs>
                <w:tab w:val="left" w:pos="8789"/>
              </w:tabs>
            </w:pPr>
            <w:r>
              <w:t>IX.2.9</w:t>
            </w:r>
          </w:p>
          <w:p w14:paraId="4FF4945E" w14:textId="77777777" w:rsidR="006738B4" w:rsidRDefault="006738B4" w:rsidP="006D24AD">
            <w:pPr>
              <w:tabs>
                <w:tab w:val="left" w:pos="8789"/>
              </w:tabs>
            </w:pPr>
            <w:r>
              <w:t>IX.5.1</w:t>
            </w:r>
          </w:p>
        </w:tc>
      </w:tr>
      <w:tr w:rsidR="006738B4" w:rsidRPr="00577FE9" w14:paraId="45D9C086" w14:textId="77777777" w:rsidTr="00177D86">
        <w:trPr>
          <w:trHeight w:val="1760"/>
        </w:trPr>
        <w:tc>
          <w:tcPr>
            <w:tcW w:w="567" w:type="dxa"/>
          </w:tcPr>
          <w:p w14:paraId="39C16B90" w14:textId="77777777" w:rsidR="006738B4" w:rsidRDefault="006738B4" w:rsidP="006D24A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536" w:type="dxa"/>
            <w:gridSpan w:val="2"/>
          </w:tcPr>
          <w:p w14:paraId="4C48480E" w14:textId="77777777" w:rsidR="006738B4" w:rsidRDefault="006738B4" w:rsidP="006D24AD">
            <w:pPr>
              <w:tabs>
                <w:tab w:val="left" w:pos="8789"/>
              </w:tabs>
            </w:pPr>
            <w:r>
              <w:t>Rośliny zarodnikowe</w:t>
            </w:r>
          </w:p>
        </w:tc>
        <w:tc>
          <w:tcPr>
            <w:tcW w:w="4223" w:type="dxa"/>
            <w:gridSpan w:val="2"/>
          </w:tcPr>
          <w:p w14:paraId="0C012BA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widłakowych, skrzypowych i paprociowych</w:t>
            </w:r>
          </w:p>
          <w:p w14:paraId="23F3CAE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systematyczny  widłakowych, skrzypowych i  paprociowych</w:t>
            </w:r>
          </w:p>
        </w:tc>
        <w:tc>
          <w:tcPr>
            <w:tcW w:w="780" w:type="dxa"/>
            <w:gridSpan w:val="2"/>
          </w:tcPr>
          <w:p w14:paraId="5ABCE793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C0CC773" w14:textId="77777777" w:rsidR="006738B4" w:rsidRPr="00577FE9" w:rsidRDefault="006738B4" w:rsidP="007D000B">
            <w:pPr>
              <w:ind w:left="1000" w:hanging="1000"/>
            </w:pPr>
            <w:r w:rsidRPr="00577FE9">
              <w:t>Uczeń:</w:t>
            </w:r>
          </w:p>
          <w:p w14:paraId="314C407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>przedstawia na przykładzie rodzimych gatunków cechy charakterystyczne</w:t>
            </w:r>
            <w:r>
              <w:t>,</w:t>
            </w:r>
            <w:r w:rsidRPr="007D000B">
              <w:t xml:space="preserve"> </w:t>
            </w:r>
            <w:r>
              <w:t>widłakowych, skrzypowych i</w:t>
            </w:r>
            <w:r w:rsidRPr="002D77BF">
              <w:t xml:space="preserve"> paprociowych</w:t>
            </w:r>
            <w:r w:rsidRPr="007D000B">
              <w:t xml:space="preserve"> oraz na podstawie tych cech identyfikuje organizm jako przedstawiciela </w:t>
            </w:r>
            <w:r>
              <w:t>tej</w:t>
            </w:r>
            <w:r w:rsidRPr="007D000B">
              <w:t xml:space="preserve"> grup</w:t>
            </w:r>
            <w:r>
              <w:t>y,</w:t>
            </w:r>
          </w:p>
          <w:p w14:paraId="5552368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gametofitu i sporofitu widłakowych, skrzypowych i paprociowych,</w:t>
            </w:r>
          </w:p>
          <w:p w14:paraId="4E039BD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cykl życiowy na przykładzie przedstawiciela grupy,</w:t>
            </w:r>
          </w:p>
          <w:p w14:paraId="7B7E27B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główne grupy widłakowych, skrzypowych i paprociowych,</w:t>
            </w:r>
          </w:p>
          <w:p w14:paraId="31C5D864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znaczenie </w:t>
            </w:r>
            <w:r>
              <w:t>widłakowych, skrzypowych i paprociowych, w tym</w:t>
            </w:r>
            <w:r w:rsidRPr="007D000B">
              <w:t xml:space="preserve"> dla człowieka</w:t>
            </w:r>
            <w:r>
              <w:t>.</w:t>
            </w:r>
          </w:p>
        </w:tc>
        <w:tc>
          <w:tcPr>
            <w:tcW w:w="910" w:type="dxa"/>
          </w:tcPr>
          <w:p w14:paraId="0E0B506B" w14:textId="77777777" w:rsidR="006738B4" w:rsidRDefault="006738B4" w:rsidP="002D77BF">
            <w:pPr>
              <w:tabs>
                <w:tab w:val="left" w:pos="8789"/>
              </w:tabs>
            </w:pPr>
            <w:r>
              <w:t>IX.2.2</w:t>
            </w:r>
          </w:p>
          <w:p w14:paraId="6318D569" w14:textId="77777777" w:rsidR="006738B4" w:rsidRDefault="006738B4" w:rsidP="002D77BF">
            <w:pPr>
              <w:tabs>
                <w:tab w:val="left" w:pos="8789"/>
              </w:tabs>
            </w:pPr>
            <w:r>
              <w:t>IX.2.9</w:t>
            </w:r>
          </w:p>
          <w:p w14:paraId="4AC0145B" w14:textId="77777777" w:rsidR="006738B4" w:rsidRDefault="006738B4" w:rsidP="002D77BF">
            <w:pPr>
              <w:tabs>
                <w:tab w:val="left" w:pos="8789"/>
              </w:tabs>
            </w:pPr>
            <w:r>
              <w:t>IX.5.1</w:t>
            </w:r>
          </w:p>
        </w:tc>
      </w:tr>
      <w:tr w:rsidR="006738B4" w:rsidRPr="00577FE9" w14:paraId="02285196" w14:textId="77777777" w:rsidTr="002D77BF">
        <w:trPr>
          <w:trHeight w:val="991"/>
        </w:trPr>
        <w:tc>
          <w:tcPr>
            <w:tcW w:w="567" w:type="dxa"/>
          </w:tcPr>
          <w:p w14:paraId="4DBBA9DF" w14:textId="77777777" w:rsidR="006738B4" w:rsidRDefault="006738B4" w:rsidP="006D24A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536" w:type="dxa"/>
            <w:gridSpan w:val="2"/>
          </w:tcPr>
          <w:p w14:paraId="3370BE02" w14:textId="77777777" w:rsidR="006738B4" w:rsidRDefault="006738B4" w:rsidP="006D24AD">
            <w:pPr>
              <w:tabs>
                <w:tab w:val="left" w:pos="8789"/>
              </w:tabs>
            </w:pPr>
            <w:r>
              <w:t>Budowa roślinnych organów wegetatywnych – korzeń</w:t>
            </w:r>
          </w:p>
        </w:tc>
        <w:tc>
          <w:tcPr>
            <w:tcW w:w="4223" w:type="dxa"/>
            <w:gridSpan w:val="2"/>
          </w:tcPr>
          <w:p w14:paraId="07361F1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i funkcje korzenia</w:t>
            </w:r>
          </w:p>
        </w:tc>
        <w:tc>
          <w:tcPr>
            <w:tcW w:w="780" w:type="dxa"/>
            <w:gridSpan w:val="2"/>
          </w:tcPr>
          <w:p w14:paraId="42531FA0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9F12368" w14:textId="77777777" w:rsidR="006738B4" w:rsidRPr="00577FE9" w:rsidRDefault="006738B4" w:rsidP="002D77BF">
            <w:pPr>
              <w:ind w:left="1000" w:hanging="1000"/>
            </w:pPr>
            <w:r w:rsidRPr="00577FE9">
              <w:t>Uczeń:</w:t>
            </w:r>
          </w:p>
          <w:p w14:paraId="02E7FDF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rodzaje systemów korzeniowych,</w:t>
            </w:r>
          </w:p>
          <w:p w14:paraId="190599A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morfologiczną korzeni,</w:t>
            </w:r>
          </w:p>
          <w:p w14:paraId="06E4A81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budowę pierwotną i wtórną,</w:t>
            </w:r>
          </w:p>
          <w:p w14:paraId="0D112D9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wymienia i omawia przekształcenia korzenia, w tym </w:t>
            </w:r>
            <w:r w:rsidRPr="002D77BF">
              <w:t xml:space="preserve">uzasadnia, że modyfikacje organów </w:t>
            </w:r>
            <w:r w:rsidRPr="002D77BF">
              <w:lastRenderedPageBreak/>
              <w:t>wegetatywnych roślin są adaptacją do różnych warunków środowiska i pełnionych funkcji</w:t>
            </w:r>
            <w:r>
              <w:t>,</w:t>
            </w:r>
          </w:p>
          <w:p w14:paraId="670F7670" w14:textId="77777777" w:rsidR="006738B4" w:rsidRPr="002D77BF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wykazuje związek budowy morfologicznej i anatomicznej (pierwotnej i wtórnej) organów wegetatywnych roślin z pełnionymi przez nie funkcjami</w:t>
            </w:r>
            <w:r>
              <w:t>,</w:t>
            </w:r>
          </w:p>
          <w:p w14:paraId="573F8C7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przedstawia cechy budowy roślin, które umożliwiły im zasiedlenie środowisk l</w:t>
            </w:r>
            <w:r>
              <w:t>ądo</w:t>
            </w:r>
            <w:r w:rsidRPr="002D77BF">
              <w:t>wych</w:t>
            </w:r>
            <w:r>
              <w:t>.</w:t>
            </w:r>
          </w:p>
        </w:tc>
        <w:tc>
          <w:tcPr>
            <w:tcW w:w="910" w:type="dxa"/>
          </w:tcPr>
          <w:p w14:paraId="3BFB9827" w14:textId="77777777" w:rsidR="006738B4" w:rsidRDefault="006738B4" w:rsidP="002D77BF">
            <w:pPr>
              <w:tabs>
                <w:tab w:val="left" w:pos="8789"/>
              </w:tabs>
            </w:pPr>
            <w:r>
              <w:lastRenderedPageBreak/>
              <w:t>IX.2.5</w:t>
            </w:r>
          </w:p>
          <w:p w14:paraId="3E08E67C" w14:textId="77777777" w:rsidR="006738B4" w:rsidRDefault="006738B4" w:rsidP="002D77BF">
            <w:pPr>
              <w:tabs>
                <w:tab w:val="left" w:pos="8789"/>
              </w:tabs>
            </w:pPr>
            <w:r>
              <w:t>IX.2.6</w:t>
            </w:r>
          </w:p>
          <w:p w14:paraId="767F0679" w14:textId="77777777" w:rsidR="006738B4" w:rsidRDefault="006738B4" w:rsidP="002D77BF">
            <w:pPr>
              <w:tabs>
                <w:tab w:val="left" w:pos="8789"/>
              </w:tabs>
            </w:pPr>
            <w:r>
              <w:t>IX.2.7</w:t>
            </w:r>
          </w:p>
        </w:tc>
      </w:tr>
      <w:tr w:rsidR="006738B4" w:rsidRPr="00577FE9" w14:paraId="267D50C1" w14:textId="77777777" w:rsidTr="002D77BF">
        <w:trPr>
          <w:trHeight w:val="991"/>
        </w:trPr>
        <w:tc>
          <w:tcPr>
            <w:tcW w:w="567" w:type="dxa"/>
          </w:tcPr>
          <w:p w14:paraId="5FCEA41C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8.</w:t>
            </w:r>
          </w:p>
        </w:tc>
        <w:tc>
          <w:tcPr>
            <w:tcW w:w="2536" w:type="dxa"/>
            <w:gridSpan w:val="2"/>
          </w:tcPr>
          <w:p w14:paraId="157A9DFE" w14:textId="77777777" w:rsidR="006738B4" w:rsidRDefault="006738B4" w:rsidP="006D24AD">
            <w:pPr>
              <w:tabs>
                <w:tab w:val="left" w:pos="8789"/>
              </w:tabs>
            </w:pPr>
            <w:r>
              <w:t>Organy wegetatywne roślin – łodyga</w:t>
            </w:r>
          </w:p>
        </w:tc>
        <w:tc>
          <w:tcPr>
            <w:tcW w:w="4223" w:type="dxa"/>
            <w:gridSpan w:val="2"/>
          </w:tcPr>
          <w:p w14:paraId="1C0BDF4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i funkcje łodygi</w:t>
            </w:r>
          </w:p>
        </w:tc>
        <w:tc>
          <w:tcPr>
            <w:tcW w:w="780" w:type="dxa"/>
            <w:gridSpan w:val="2"/>
          </w:tcPr>
          <w:p w14:paraId="0E80B37B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A723A9D" w14:textId="77777777" w:rsidR="006738B4" w:rsidRPr="00577FE9" w:rsidRDefault="006738B4" w:rsidP="002D77BF">
            <w:pPr>
              <w:ind w:left="1000" w:hanging="1000"/>
            </w:pPr>
            <w:r w:rsidRPr="00577FE9">
              <w:t>Uczeń:</w:t>
            </w:r>
          </w:p>
          <w:p w14:paraId="0B3F9D7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morfologiczną łodyg,</w:t>
            </w:r>
          </w:p>
          <w:p w14:paraId="228783A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przedstawia budowę pierwotną i wtórną, </w:t>
            </w:r>
          </w:p>
          <w:p w14:paraId="43D2F08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wymienia i omawia przekształcenia łodygi i </w:t>
            </w:r>
            <w:r w:rsidRPr="002D77BF">
              <w:t>uzasadnia, że modyfikacje organów wegetatywnych roślin są adaptacją do różnych warunków środowiska i pełnionych funkcji</w:t>
            </w:r>
            <w:r>
              <w:t>,</w:t>
            </w:r>
          </w:p>
          <w:p w14:paraId="0E61D70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2841">
              <w:t>przedstawia sposoby bezpłciowego rozmnażania się roślin</w:t>
            </w:r>
            <w:r>
              <w:t>,</w:t>
            </w:r>
          </w:p>
          <w:p w14:paraId="5A83615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wykazuje związek budowy morfologicznej i anatomicznej (pierwotnej i wtórnej) organów wegetatywnych roślin z pełnionymi przez nie funkcjami</w:t>
            </w:r>
            <w:r>
              <w:t>,</w:t>
            </w:r>
          </w:p>
          <w:p w14:paraId="7D3B189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przedstawia cechy budowy roślin, które umożliwiły im zasiedlenie środowisk l</w:t>
            </w:r>
            <w:r>
              <w:t>ądo</w:t>
            </w:r>
            <w:r w:rsidRPr="002D77BF">
              <w:t>wych</w:t>
            </w:r>
            <w:r>
              <w:t>.</w:t>
            </w:r>
          </w:p>
        </w:tc>
        <w:tc>
          <w:tcPr>
            <w:tcW w:w="910" w:type="dxa"/>
          </w:tcPr>
          <w:p w14:paraId="5F2BDAC2" w14:textId="77777777" w:rsidR="006738B4" w:rsidRDefault="006738B4" w:rsidP="002D77BF">
            <w:pPr>
              <w:tabs>
                <w:tab w:val="left" w:pos="8789"/>
              </w:tabs>
            </w:pPr>
            <w:r>
              <w:t>IX.2.5</w:t>
            </w:r>
          </w:p>
          <w:p w14:paraId="30742642" w14:textId="77777777" w:rsidR="006738B4" w:rsidRDefault="006738B4" w:rsidP="002D77BF">
            <w:pPr>
              <w:tabs>
                <w:tab w:val="left" w:pos="8789"/>
              </w:tabs>
            </w:pPr>
            <w:r>
              <w:t>IX.2.6</w:t>
            </w:r>
          </w:p>
          <w:p w14:paraId="72EC8D63" w14:textId="77777777" w:rsidR="006738B4" w:rsidRDefault="006738B4" w:rsidP="002D77BF">
            <w:pPr>
              <w:tabs>
                <w:tab w:val="left" w:pos="8789"/>
              </w:tabs>
            </w:pPr>
            <w:r>
              <w:t>IX.2.7</w:t>
            </w:r>
          </w:p>
          <w:p w14:paraId="77F8FFE1" w14:textId="77777777" w:rsidR="006738B4" w:rsidRDefault="006738B4" w:rsidP="002D77BF">
            <w:pPr>
              <w:tabs>
                <w:tab w:val="left" w:pos="8789"/>
              </w:tabs>
            </w:pPr>
            <w:r>
              <w:t>IX.5.2</w:t>
            </w:r>
          </w:p>
        </w:tc>
      </w:tr>
      <w:tr w:rsidR="006738B4" w:rsidRPr="00E312F7" w14:paraId="4CE1C744" w14:textId="77777777" w:rsidTr="002D77BF">
        <w:trPr>
          <w:trHeight w:val="991"/>
        </w:trPr>
        <w:tc>
          <w:tcPr>
            <w:tcW w:w="567" w:type="dxa"/>
          </w:tcPr>
          <w:p w14:paraId="308FB2E3" w14:textId="77777777" w:rsidR="006738B4" w:rsidRDefault="006738B4" w:rsidP="006D24A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2536" w:type="dxa"/>
            <w:gridSpan w:val="2"/>
          </w:tcPr>
          <w:p w14:paraId="13CE7FD7" w14:textId="77777777" w:rsidR="006738B4" w:rsidRDefault="006738B4" w:rsidP="006D24AD">
            <w:pPr>
              <w:tabs>
                <w:tab w:val="left" w:pos="8789"/>
              </w:tabs>
            </w:pPr>
            <w:r>
              <w:t>Organy wegetatywne roślin – liście</w:t>
            </w:r>
          </w:p>
        </w:tc>
        <w:tc>
          <w:tcPr>
            <w:tcW w:w="4223" w:type="dxa"/>
            <w:gridSpan w:val="2"/>
          </w:tcPr>
          <w:p w14:paraId="740B189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i funkcje liści</w:t>
            </w:r>
          </w:p>
        </w:tc>
        <w:tc>
          <w:tcPr>
            <w:tcW w:w="780" w:type="dxa"/>
            <w:gridSpan w:val="2"/>
          </w:tcPr>
          <w:p w14:paraId="68BC6A78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F4D6E37" w14:textId="77777777" w:rsidR="006738B4" w:rsidRPr="00577FE9" w:rsidRDefault="006738B4" w:rsidP="002D77BF">
            <w:pPr>
              <w:ind w:left="1000" w:hanging="1000"/>
            </w:pPr>
            <w:r w:rsidRPr="00577FE9">
              <w:t>Uczeń:</w:t>
            </w:r>
          </w:p>
          <w:p w14:paraId="7889E7A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morfologiczną liści,</w:t>
            </w:r>
          </w:p>
          <w:p w14:paraId="5D89E4C9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przedstawia rodzaje liści oraz ulistnienia, </w:t>
            </w:r>
          </w:p>
          <w:p w14:paraId="0E1AE67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wymienia i omawia przekształcenia liści i </w:t>
            </w:r>
            <w:r w:rsidRPr="002D77BF">
              <w:t xml:space="preserve">uzasadnia, że modyfikacje organów wegetatywnych roślin są adaptacją do </w:t>
            </w:r>
            <w:r w:rsidRPr="002D77BF">
              <w:lastRenderedPageBreak/>
              <w:t>różnych warunków środowiska i pełnionych funkcji</w:t>
            </w:r>
            <w:r>
              <w:t>,</w:t>
            </w:r>
          </w:p>
          <w:p w14:paraId="3908F95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2841">
              <w:t>przedstawia sposoby bezpłciowego rozmnażania się roślin</w:t>
            </w:r>
            <w:r>
              <w:t>,</w:t>
            </w:r>
          </w:p>
          <w:p w14:paraId="2853483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948D8">
              <w:t>przedstawia adaptacje w budowie anatomicznej roślin do wymiany gazowej</w:t>
            </w:r>
            <w:r>
              <w:t>,</w:t>
            </w:r>
          </w:p>
          <w:p w14:paraId="1E06413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wykazuje związek budowy morfologicznej i anatomicznej (pierwotnej i wtórnej) organów wegetatywnych roślin z pełnionymi przez nie funkcjami</w:t>
            </w:r>
            <w:r>
              <w:t>,</w:t>
            </w:r>
          </w:p>
          <w:p w14:paraId="7101CA80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D77BF">
              <w:t>przedstawia cechy budowy roślin, które umożliwiły im zasiedlenie środowisk l</w:t>
            </w:r>
            <w:r>
              <w:t>ądo</w:t>
            </w:r>
            <w:r w:rsidRPr="002D77BF">
              <w:t>wych</w:t>
            </w:r>
            <w:r>
              <w:t>.</w:t>
            </w:r>
          </w:p>
        </w:tc>
        <w:tc>
          <w:tcPr>
            <w:tcW w:w="910" w:type="dxa"/>
          </w:tcPr>
          <w:p w14:paraId="6CC28EAD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lastRenderedPageBreak/>
              <w:t>IX.2.5</w:t>
            </w:r>
          </w:p>
          <w:p w14:paraId="7EE87E8D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IX.2.6</w:t>
            </w:r>
          </w:p>
          <w:p w14:paraId="384BE33B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IX.2.7</w:t>
            </w:r>
          </w:p>
          <w:p w14:paraId="52591996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IX.4.3</w:t>
            </w:r>
          </w:p>
          <w:p w14:paraId="3F377073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IX.5.2</w:t>
            </w:r>
          </w:p>
        </w:tc>
      </w:tr>
      <w:tr w:rsidR="006738B4" w:rsidRPr="00577FE9" w14:paraId="4E725407" w14:textId="77777777" w:rsidTr="002D77BF">
        <w:trPr>
          <w:trHeight w:val="991"/>
        </w:trPr>
        <w:tc>
          <w:tcPr>
            <w:tcW w:w="567" w:type="dxa"/>
          </w:tcPr>
          <w:p w14:paraId="0CA64D3B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10.</w:t>
            </w:r>
          </w:p>
        </w:tc>
        <w:tc>
          <w:tcPr>
            <w:tcW w:w="2536" w:type="dxa"/>
            <w:gridSpan w:val="2"/>
          </w:tcPr>
          <w:p w14:paraId="62ED7585" w14:textId="77777777" w:rsidR="006738B4" w:rsidRDefault="006738B4" w:rsidP="006D24AD">
            <w:pPr>
              <w:tabs>
                <w:tab w:val="left" w:pos="8789"/>
              </w:tabs>
            </w:pPr>
            <w:r>
              <w:t>Nagozalążkowe – rośliny nasienne z nieosłoniętym zalążkiem</w:t>
            </w:r>
          </w:p>
        </w:tc>
        <w:tc>
          <w:tcPr>
            <w:tcW w:w="4223" w:type="dxa"/>
            <w:gridSpan w:val="2"/>
          </w:tcPr>
          <w:p w14:paraId="4AC26C2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roślin nagozalążkowych</w:t>
            </w:r>
          </w:p>
          <w:p w14:paraId="1FBBB8CF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systematyczny nagozalążkowych</w:t>
            </w:r>
          </w:p>
        </w:tc>
        <w:tc>
          <w:tcPr>
            <w:tcW w:w="780" w:type="dxa"/>
            <w:gridSpan w:val="2"/>
          </w:tcPr>
          <w:p w14:paraId="7FADB037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454E3813" w14:textId="77777777" w:rsidR="006738B4" w:rsidRPr="00577FE9" w:rsidRDefault="006738B4" w:rsidP="00D932A3">
            <w:pPr>
              <w:ind w:left="1000" w:hanging="1000"/>
            </w:pPr>
            <w:r w:rsidRPr="00577FE9">
              <w:t>Uczeń:</w:t>
            </w:r>
          </w:p>
          <w:p w14:paraId="64CA01C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różnice między zarodnikami a nasionami,</w:t>
            </w:r>
          </w:p>
          <w:p w14:paraId="34B1FC37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porównuje nagozalążkowe i okrytozalążkowe,</w:t>
            </w:r>
          </w:p>
          <w:p w14:paraId="2B259F2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na przykładzie rodzimych gatunków cechy charakterystyczne </w:t>
            </w:r>
            <w:r>
              <w:t>nagozalążkowych</w:t>
            </w:r>
            <w:r w:rsidRPr="007D000B">
              <w:t xml:space="preserve"> oraz na podstawie tych cech identyfikuje organizm jako przedstawiciela </w:t>
            </w:r>
            <w:r>
              <w:t>tej</w:t>
            </w:r>
            <w:r w:rsidRPr="007D000B">
              <w:t xml:space="preserve"> grup</w:t>
            </w:r>
            <w:r>
              <w:t>y,</w:t>
            </w:r>
          </w:p>
          <w:p w14:paraId="5D5848F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budowę gametofitu i sporofitu nagozalążkowych,</w:t>
            </w:r>
          </w:p>
          <w:p w14:paraId="1EF4918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cykl życiowy na przykładzie przedstawiciela grupy,</w:t>
            </w:r>
          </w:p>
          <w:p w14:paraId="2780122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główne grupy nagozalążkowych,</w:t>
            </w:r>
          </w:p>
          <w:p w14:paraId="77446243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znaczenie </w:t>
            </w:r>
            <w:r>
              <w:t>nagozalążkowych, w tym</w:t>
            </w:r>
            <w:r w:rsidRPr="007D000B">
              <w:t xml:space="preserve"> dla człowieka</w:t>
            </w:r>
            <w:r>
              <w:t>.</w:t>
            </w:r>
          </w:p>
        </w:tc>
        <w:tc>
          <w:tcPr>
            <w:tcW w:w="910" w:type="dxa"/>
          </w:tcPr>
          <w:p w14:paraId="157AA239" w14:textId="77777777" w:rsidR="006738B4" w:rsidRDefault="006738B4" w:rsidP="00D932A3">
            <w:pPr>
              <w:tabs>
                <w:tab w:val="left" w:pos="8789"/>
              </w:tabs>
            </w:pPr>
            <w:r>
              <w:t>IX.2.2</w:t>
            </w:r>
          </w:p>
          <w:p w14:paraId="1CAE1E2E" w14:textId="77777777" w:rsidR="006738B4" w:rsidRDefault="006738B4" w:rsidP="00D932A3">
            <w:pPr>
              <w:tabs>
                <w:tab w:val="left" w:pos="8789"/>
              </w:tabs>
            </w:pPr>
            <w:r>
              <w:t>IX.2.9</w:t>
            </w:r>
          </w:p>
          <w:p w14:paraId="5EC88A66" w14:textId="77777777" w:rsidR="006738B4" w:rsidRDefault="006738B4" w:rsidP="00D932A3">
            <w:pPr>
              <w:tabs>
                <w:tab w:val="left" w:pos="8789"/>
              </w:tabs>
            </w:pPr>
            <w:r>
              <w:t>IX.5.1</w:t>
            </w:r>
          </w:p>
        </w:tc>
      </w:tr>
      <w:tr w:rsidR="006738B4" w:rsidRPr="00577FE9" w14:paraId="740C2ED7" w14:textId="77777777" w:rsidTr="002D77BF">
        <w:trPr>
          <w:trHeight w:val="991"/>
        </w:trPr>
        <w:tc>
          <w:tcPr>
            <w:tcW w:w="567" w:type="dxa"/>
          </w:tcPr>
          <w:p w14:paraId="130E7CBE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11.</w:t>
            </w:r>
          </w:p>
        </w:tc>
        <w:tc>
          <w:tcPr>
            <w:tcW w:w="2536" w:type="dxa"/>
            <w:gridSpan w:val="2"/>
          </w:tcPr>
          <w:p w14:paraId="2DD44397" w14:textId="77777777" w:rsidR="006738B4" w:rsidRDefault="006738B4" w:rsidP="00BC348D">
            <w:pPr>
              <w:tabs>
                <w:tab w:val="left" w:pos="8789"/>
              </w:tabs>
            </w:pPr>
            <w:r>
              <w:t>Okrytozalążkowe – rośliny nasienne z osłoniętym zalążkiem</w:t>
            </w:r>
          </w:p>
        </w:tc>
        <w:tc>
          <w:tcPr>
            <w:tcW w:w="4223" w:type="dxa"/>
            <w:gridSpan w:val="2"/>
          </w:tcPr>
          <w:p w14:paraId="4331C50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roślin okrytozalążkowych</w:t>
            </w:r>
          </w:p>
          <w:p w14:paraId="6760A13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Przegląd systematyczny nagozalążkowych</w:t>
            </w:r>
          </w:p>
        </w:tc>
        <w:tc>
          <w:tcPr>
            <w:tcW w:w="780" w:type="dxa"/>
            <w:gridSpan w:val="2"/>
          </w:tcPr>
          <w:p w14:paraId="0114B41D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124E71D0" w14:textId="77777777" w:rsidR="006738B4" w:rsidRPr="00577FE9" w:rsidRDefault="006738B4" w:rsidP="00BC348D">
            <w:pPr>
              <w:ind w:left="1000" w:hanging="1000"/>
            </w:pPr>
            <w:r w:rsidRPr="00577FE9">
              <w:t>Uczeń:</w:t>
            </w:r>
          </w:p>
          <w:p w14:paraId="6670F1A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C348D">
              <w:t>przedstawia cechy budowy roślin</w:t>
            </w:r>
            <w:r>
              <w:t xml:space="preserve"> okrytozalążkowych</w:t>
            </w:r>
            <w:r w:rsidRPr="00BC348D">
              <w:t>, które umożliwiły im zasiedlenie środowisk lądowych</w:t>
            </w:r>
            <w:r>
              <w:t>,</w:t>
            </w:r>
          </w:p>
          <w:p w14:paraId="15F3AF1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na przykładzie rodzimych gatunków cechy charakterystyczne </w:t>
            </w:r>
            <w:r>
              <w:t>okrytozalążkowych</w:t>
            </w:r>
            <w:r w:rsidRPr="007D000B">
              <w:t xml:space="preserve"> oraz na podstawie tych cech identyfikuje organizm jako przedstawiciela </w:t>
            </w:r>
            <w:r>
              <w:t>tej</w:t>
            </w:r>
            <w:r w:rsidRPr="007D000B">
              <w:t xml:space="preserve"> grup</w:t>
            </w:r>
            <w:r>
              <w:t>y,</w:t>
            </w:r>
          </w:p>
          <w:p w14:paraId="409184B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wykazuje, porównując na podstawie schematów, przemianę pokoleń mchów, paprociowych, widłakowych, skrzypowych, nagonasiennych i okrytonasiennych stopniową redukcję gametofitu</w:t>
            </w:r>
            <w:r>
              <w:t>,</w:t>
            </w:r>
          </w:p>
          <w:p w14:paraId="299D1528" w14:textId="77777777" w:rsidR="006738B4" w:rsidRPr="00177E6B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opisuje sposób powstawania gametofitów roślin nasiennych</w:t>
            </w:r>
            <w:r>
              <w:t>,</w:t>
            </w:r>
          </w:p>
          <w:p w14:paraId="0A416D9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przedstawia budowę kwiatów roślin nasiennych</w:t>
            </w:r>
            <w:r>
              <w:t>,</w:t>
            </w:r>
          </w:p>
          <w:p w14:paraId="0B16B77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wykazuje związek budowy kwiatu roślin okrytonasiennych ze sposobem ich zapylania</w:t>
            </w:r>
            <w:r>
              <w:t>,</w:t>
            </w:r>
          </w:p>
          <w:p w14:paraId="018A0AA2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opisuje proces zapłodnienia i powstawania nasion u roślin nasiennych oraz owoców u okrytonasiennych</w:t>
            </w:r>
            <w:r>
              <w:t>,</w:t>
            </w:r>
          </w:p>
          <w:p w14:paraId="27C6A2A0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77E6B">
              <w:t>wykazuje związek budowy owocu ze sposobem rozprzestrzeniania się roślin okrytonasiennych</w:t>
            </w:r>
            <w:r>
              <w:t>,</w:t>
            </w:r>
          </w:p>
          <w:p w14:paraId="0A59895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6489F">
              <w:t>rozróżnia rośliny jednoliścienne i dwuliścienne, wskazując ich charakterystyczne cechy</w:t>
            </w:r>
            <w:r>
              <w:t>,</w:t>
            </w:r>
          </w:p>
          <w:p w14:paraId="27F61925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główne grupy okrytozalążkowych,</w:t>
            </w:r>
          </w:p>
          <w:p w14:paraId="272F766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metody badania różnorodności roślin,</w:t>
            </w:r>
          </w:p>
          <w:p w14:paraId="62DEE47D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00B">
              <w:t xml:space="preserve">przedstawia znaczenie </w:t>
            </w:r>
            <w:r>
              <w:t xml:space="preserve">okrytozalążkowych, w </w:t>
            </w:r>
            <w:r>
              <w:lastRenderedPageBreak/>
              <w:t>tym</w:t>
            </w:r>
            <w:r w:rsidRPr="007D000B">
              <w:t xml:space="preserve"> dla człowieka</w:t>
            </w:r>
            <w:r>
              <w:t>.</w:t>
            </w:r>
          </w:p>
        </w:tc>
        <w:tc>
          <w:tcPr>
            <w:tcW w:w="910" w:type="dxa"/>
          </w:tcPr>
          <w:p w14:paraId="1BF06A0A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lastRenderedPageBreak/>
              <w:t>IX.2.2</w:t>
            </w:r>
          </w:p>
          <w:p w14:paraId="7120BC99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IX.2.6</w:t>
            </w:r>
          </w:p>
          <w:p w14:paraId="0FF037EA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IX.2.8</w:t>
            </w:r>
          </w:p>
          <w:p w14:paraId="0D9DC8EE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IX.2.9</w:t>
            </w:r>
          </w:p>
          <w:p w14:paraId="7931F96C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IX.5.1</w:t>
            </w:r>
          </w:p>
          <w:p w14:paraId="0D3A8F76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IX.5.3</w:t>
            </w:r>
          </w:p>
          <w:p w14:paraId="1A9E52A6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IX.5.4</w:t>
            </w:r>
          </w:p>
          <w:p w14:paraId="46D5674C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IX.5.5</w:t>
            </w:r>
          </w:p>
          <w:p w14:paraId="03E8A2E8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IX.5.6</w:t>
            </w:r>
          </w:p>
          <w:p w14:paraId="0EBE5F06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IX.5.7</w:t>
            </w:r>
          </w:p>
          <w:p w14:paraId="38501A42" w14:textId="77777777" w:rsidR="006738B4" w:rsidRDefault="006738B4" w:rsidP="00D932A3">
            <w:pPr>
              <w:tabs>
                <w:tab w:val="left" w:pos="8789"/>
              </w:tabs>
            </w:pPr>
            <w:r>
              <w:t>IX.6.1</w:t>
            </w:r>
          </w:p>
        </w:tc>
      </w:tr>
      <w:tr w:rsidR="006738B4" w:rsidRPr="00577FE9" w14:paraId="1B0F0478" w14:textId="77777777" w:rsidTr="009D2847">
        <w:trPr>
          <w:trHeight w:val="349"/>
        </w:trPr>
        <w:tc>
          <w:tcPr>
            <w:tcW w:w="13996" w:type="dxa"/>
            <w:gridSpan w:val="11"/>
          </w:tcPr>
          <w:p w14:paraId="126DD848" w14:textId="77777777" w:rsidR="006738B4" w:rsidRPr="009D2847" w:rsidRDefault="006738B4" w:rsidP="00D932A3">
            <w:pPr>
              <w:tabs>
                <w:tab w:val="left" w:pos="8789"/>
              </w:tabs>
              <w:rPr>
                <w:b/>
              </w:rPr>
            </w:pPr>
            <w:r>
              <w:rPr>
                <w:b/>
              </w:rPr>
              <w:lastRenderedPageBreak/>
              <w:t>V</w:t>
            </w:r>
            <w:r w:rsidRPr="009D2847">
              <w:rPr>
                <w:b/>
              </w:rPr>
              <w:t>II. Funkcjonowanie roślin</w:t>
            </w:r>
          </w:p>
        </w:tc>
      </w:tr>
      <w:tr w:rsidR="006738B4" w:rsidRPr="00E312F7" w14:paraId="2D54D9D7" w14:textId="77777777" w:rsidTr="004F794E">
        <w:trPr>
          <w:trHeight w:val="3144"/>
        </w:trPr>
        <w:tc>
          <w:tcPr>
            <w:tcW w:w="567" w:type="dxa"/>
          </w:tcPr>
          <w:p w14:paraId="2A2B3FEB" w14:textId="77777777" w:rsidR="006738B4" w:rsidRDefault="006738B4" w:rsidP="006D24A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536" w:type="dxa"/>
            <w:gridSpan w:val="2"/>
          </w:tcPr>
          <w:p w14:paraId="583FE96B" w14:textId="77777777" w:rsidR="006738B4" w:rsidRDefault="006738B4" w:rsidP="00BC348D">
            <w:pPr>
              <w:tabs>
                <w:tab w:val="left" w:pos="8789"/>
              </w:tabs>
            </w:pPr>
            <w:r>
              <w:t>Gospodarka wodna roślin</w:t>
            </w:r>
          </w:p>
        </w:tc>
        <w:tc>
          <w:tcPr>
            <w:tcW w:w="4223" w:type="dxa"/>
            <w:gridSpan w:val="2"/>
          </w:tcPr>
          <w:p w14:paraId="26EA9FE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Gospodarka wodna roślin</w:t>
            </w:r>
          </w:p>
        </w:tc>
        <w:tc>
          <w:tcPr>
            <w:tcW w:w="780" w:type="dxa"/>
            <w:gridSpan w:val="2"/>
          </w:tcPr>
          <w:p w14:paraId="12059905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7BCC1374" w14:textId="77777777" w:rsidR="006738B4" w:rsidRPr="00577FE9" w:rsidRDefault="006738B4" w:rsidP="009D2847">
            <w:pPr>
              <w:ind w:left="1000" w:hanging="1000"/>
            </w:pPr>
            <w:r w:rsidRPr="00577FE9">
              <w:t>Uczeń:</w:t>
            </w:r>
          </w:p>
          <w:p w14:paraId="5F1343A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funkcje wody w roślinach,</w:t>
            </w:r>
          </w:p>
          <w:p w14:paraId="0117108C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wyjaśnia mechanizmy pobierania oraz transportu wody</w:t>
            </w:r>
            <w:r>
              <w:t>,</w:t>
            </w:r>
          </w:p>
          <w:p w14:paraId="6CE28B25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planuje i przeprowadza obserwację pozwalającą na identyfikację tkanki przewodzącej wodę w roślinie</w:t>
            </w:r>
            <w:r>
              <w:t>,</w:t>
            </w:r>
          </w:p>
          <w:p w14:paraId="4A0104CD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planuje i przeprowadza doświadczenie wykazujące występowanie płaczu roślin</w:t>
            </w:r>
            <w:r>
              <w:t>,</w:t>
            </w:r>
          </w:p>
          <w:p w14:paraId="2422032B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wykazuje związek zmian potencjału osmotycznego i potencjału wody z otwieraniem i zamykaniem szparek</w:t>
            </w:r>
            <w:r>
              <w:t>,</w:t>
            </w:r>
          </w:p>
          <w:p w14:paraId="47E0422A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planuje i przeprowadza doświadczenie porównujące zagęszczenie (mniejsze, większe) i rozmieszczenie (górna, dolna strona blaszki liściowej) aparatów szparkowych u roślin różnych siedlisk</w:t>
            </w:r>
            <w:r>
              <w:t>,</w:t>
            </w:r>
          </w:p>
          <w:p w14:paraId="01573248" w14:textId="77777777" w:rsidR="006738B4" w:rsidRPr="009D2847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wykazuje wpływ czynników zewnętrznych (temperatura, światło, wilgotność, ruchy powietrza) na bilans wodny roślin</w:t>
            </w:r>
            <w:r>
              <w:t>,</w:t>
            </w:r>
          </w:p>
          <w:p w14:paraId="0930B2A6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planuje i przeprowadza doświadczenie określające wpływ czynników zewnętrznych na intensywność transpiracji</w:t>
            </w:r>
            <w:r>
              <w:t>,</w:t>
            </w:r>
          </w:p>
          <w:p w14:paraId="2C425084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planuje i przeprowadza doświadczenie wykazujące występowanie gutacji</w:t>
            </w:r>
            <w:r>
              <w:t>,</w:t>
            </w:r>
          </w:p>
          <w:p w14:paraId="07179E80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opisuje wpływ suszy fizjologicznej na bilans wodny rośliny</w:t>
            </w:r>
            <w:r>
              <w:t>,</w:t>
            </w:r>
          </w:p>
          <w:p w14:paraId="30285BB8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 xml:space="preserve">planuje i przeprowadza doświadczenie </w:t>
            </w:r>
            <w:r w:rsidRPr="004F794E">
              <w:lastRenderedPageBreak/>
              <w:t xml:space="preserve">określające wpływ stężenia roztworu glebowego </w:t>
            </w:r>
            <w:r>
              <w:t>na pobieranie wody przez rośliny.</w:t>
            </w:r>
          </w:p>
          <w:p w14:paraId="1753816B" w14:textId="77777777" w:rsidR="006738B4" w:rsidRPr="00577FE9" w:rsidRDefault="006738B4" w:rsidP="009D2847">
            <w:pPr>
              <w:ind w:left="1000" w:hanging="1000"/>
            </w:pPr>
          </w:p>
        </w:tc>
        <w:tc>
          <w:tcPr>
            <w:tcW w:w="910" w:type="dxa"/>
          </w:tcPr>
          <w:p w14:paraId="7998A059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lastRenderedPageBreak/>
              <w:t>IX.3.1</w:t>
            </w:r>
          </w:p>
          <w:p w14:paraId="6F4C80E9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IX.3.2</w:t>
            </w:r>
          </w:p>
          <w:p w14:paraId="64FA5591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IX.3.3</w:t>
            </w:r>
          </w:p>
          <w:p w14:paraId="72B17D4E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IX.3.4</w:t>
            </w:r>
          </w:p>
          <w:p w14:paraId="1E210D2D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IX.3.5.</w:t>
            </w:r>
          </w:p>
          <w:p w14:paraId="75034A24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</w:p>
          <w:p w14:paraId="1A403C45" w14:textId="77777777" w:rsidR="006738B4" w:rsidRPr="007A5C9A" w:rsidRDefault="006738B4" w:rsidP="00D932A3">
            <w:pPr>
              <w:tabs>
                <w:tab w:val="left" w:pos="8789"/>
              </w:tabs>
              <w:rPr>
                <w:lang w:val="en-US"/>
              </w:rPr>
            </w:pPr>
          </w:p>
        </w:tc>
      </w:tr>
      <w:tr w:rsidR="006738B4" w:rsidRPr="00577FE9" w14:paraId="7D0181F2" w14:textId="77777777" w:rsidTr="002D77BF">
        <w:trPr>
          <w:trHeight w:val="991"/>
        </w:trPr>
        <w:tc>
          <w:tcPr>
            <w:tcW w:w="567" w:type="dxa"/>
          </w:tcPr>
          <w:p w14:paraId="2B35DE7B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536" w:type="dxa"/>
            <w:gridSpan w:val="2"/>
          </w:tcPr>
          <w:p w14:paraId="4CA4D233" w14:textId="77777777" w:rsidR="006738B4" w:rsidRDefault="006738B4" w:rsidP="00BC348D">
            <w:pPr>
              <w:tabs>
                <w:tab w:val="left" w:pos="8789"/>
              </w:tabs>
            </w:pPr>
            <w:r>
              <w:t>Odżywianie się roślin. Składniki mineralne i organiczne</w:t>
            </w:r>
          </w:p>
        </w:tc>
        <w:tc>
          <w:tcPr>
            <w:tcW w:w="4223" w:type="dxa"/>
            <w:gridSpan w:val="2"/>
          </w:tcPr>
          <w:p w14:paraId="6A20CD3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Odżywianie mineralne roślin</w:t>
            </w:r>
          </w:p>
          <w:p w14:paraId="076E676B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odżywiania się roślin</w:t>
            </w:r>
          </w:p>
        </w:tc>
        <w:tc>
          <w:tcPr>
            <w:tcW w:w="780" w:type="dxa"/>
            <w:gridSpan w:val="2"/>
          </w:tcPr>
          <w:p w14:paraId="31822793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6934F29D" w14:textId="77777777" w:rsidR="006738B4" w:rsidRPr="00577FE9" w:rsidRDefault="006738B4" w:rsidP="004F794E">
            <w:pPr>
              <w:ind w:left="1000" w:hanging="1000"/>
            </w:pPr>
            <w:r w:rsidRPr="00577FE9">
              <w:t>Uczeń:</w:t>
            </w:r>
          </w:p>
          <w:p w14:paraId="2F4C646D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omawia funkcje soli mineralnych w roślinach,</w:t>
            </w:r>
          </w:p>
          <w:p w14:paraId="20B578F3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9D2847">
              <w:t>wyjaśnia mechanizmy</w:t>
            </w:r>
            <w:r>
              <w:t xml:space="preserve"> pobierania oraz transportu soli mineralnych,</w:t>
            </w:r>
          </w:p>
          <w:p w14:paraId="6CEDC376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podaje dostępne dla roślin formy wybranych makroelementów (N, S)</w:t>
            </w:r>
            <w:r>
              <w:t>,</w:t>
            </w:r>
          </w:p>
          <w:p w14:paraId="7870871E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przedstawia znaczenie wybranych makro- i mikroelementów (N, S, Mg, K, P, Ca, Fe) dla roślin</w:t>
            </w:r>
            <w:r>
              <w:t>,</w:t>
            </w:r>
          </w:p>
          <w:p w14:paraId="0FFC707B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określa drogi, jakimi do liści docierają substraty fotosyntezy</w:t>
            </w:r>
            <w:r>
              <w:t>,</w:t>
            </w:r>
          </w:p>
          <w:p w14:paraId="6273C56B" w14:textId="77777777" w:rsidR="006738B4" w:rsidRPr="004F794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określa drogi, jakimi transportowane są produkty fotosyntezy</w:t>
            </w:r>
            <w:r>
              <w:t>,</w:t>
            </w:r>
          </w:p>
          <w:p w14:paraId="0E69968E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F794E">
              <w:t>przedstawia udział innych organizmów (bakterie glebowe i symbiotyczne, grzyby) w pozyskiwaniu pokarmu przez rośliny</w:t>
            </w:r>
            <w:r>
              <w:t>.</w:t>
            </w:r>
          </w:p>
        </w:tc>
        <w:tc>
          <w:tcPr>
            <w:tcW w:w="910" w:type="dxa"/>
          </w:tcPr>
          <w:p w14:paraId="03C182A8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IX.3.1</w:t>
            </w:r>
          </w:p>
          <w:p w14:paraId="31BE1BEF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IX.3.6</w:t>
            </w:r>
          </w:p>
          <w:p w14:paraId="65425C70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IX.3.7</w:t>
            </w:r>
          </w:p>
          <w:p w14:paraId="3DE132DE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IX.4.1</w:t>
            </w:r>
          </w:p>
          <w:p w14:paraId="036943FF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IX.4.2</w:t>
            </w:r>
          </w:p>
          <w:p w14:paraId="78623CD7" w14:textId="77777777" w:rsidR="006738B4" w:rsidRDefault="006738B4" w:rsidP="004F794E">
            <w:pPr>
              <w:tabs>
                <w:tab w:val="left" w:pos="8789"/>
              </w:tabs>
            </w:pPr>
            <w:r>
              <w:t>IX.4.6</w:t>
            </w:r>
          </w:p>
          <w:p w14:paraId="6BC4EE94" w14:textId="77777777" w:rsidR="006738B4" w:rsidRDefault="006738B4" w:rsidP="00D932A3">
            <w:pPr>
              <w:tabs>
                <w:tab w:val="left" w:pos="8789"/>
              </w:tabs>
            </w:pPr>
          </w:p>
        </w:tc>
      </w:tr>
      <w:tr w:rsidR="006738B4" w:rsidRPr="00E312F7" w14:paraId="341ECD33" w14:textId="77777777" w:rsidTr="001472FE">
        <w:trPr>
          <w:trHeight w:val="1676"/>
        </w:trPr>
        <w:tc>
          <w:tcPr>
            <w:tcW w:w="567" w:type="dxa"/>
          </w:tcPr>
          <w:p w14:paraId="3DE32D8E" w14:textId="77777777" w:rsidR="006738B4" w:rsidRDefault="006738B4" w:rsidP="006D24A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536" w:type="dxa"/>
            <w:gridSpan w:val="2"/>
          </w:tcPr>
          <w:p w14:paraId="4F57782D" w14:textId="77777777" w:rsidR="006738B4" w:rsidRDefault="006738B4" w:rsidP="00BC348D">
            <w:pPr>
              <w:tabs>
                <w:tab w:val="left" w:pos="8789"/>
              </w:tabs>
            </w:pPr>
            <w:r>
              <w:t>Wzrost i rozwój roślin</w:t>
            </w:r>
          </w:p>
        </w:tc>
        <w:tc>
          <w:tcPr>
            <w:tcW w:w="4223" w:type="dxa"/>
            <w:gridSpan w:val="2"/>
          </w:tcPr>
          <w:p w14:paraId="69AA3D2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Ontogeneza roślin</w:t>
            </w:r>
          </w:p>
          <w:p w14:paraId="42F8BCBC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Wzrost roślin</w:t>
            </w:r>
          </w:p>
        </w:tc>
        <w:tc>
          <w:tcPr>
            <w:tcW w:w="780" w:type="dxa"/>
            <w:gridSpan w:val="2"/>
          </w:tcPr>
          <w:p w14:paraId="5B6D61A5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0E47DF9F" w14:textId="77777777" w:rsidR="006738B4" w:rsidRPr="00577FE9" w:rsidRDefault="006738B4" w:rsidP="00C10BD0">
            <w:pPr>
              <w:ind w:left="1000" w:hanging="1000"/>
            </w:pPr>
            <w:r w:rsidRPr="00577FE9">
              <w:t>Uczeń:</w:t>
            </w:r>
          </w:p>
          <w:p w14:paraId="765A80B8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omawia różnicę między wzrostem a rozwojem roślin, </w:t>
            </w:r>
          </w:p>
          <w:p w14:paraId="09090843" w14:textId="77777777" w:rsidR="006738B4" w:rsidRPr="00C10BD0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10BD0">
              <w:t xml:space="preserve">przedstawia budowę nasiona i rozróżnia nasiona bielmowe, bezbielmowe i </w:t>
            </w:r>
            <w:proofErr w:type="spellStart"/>
            <w:r w:rsidRPr="00C10BD0">
              <w:t>obielmowe</w:t>
            </w:r>
            <w:proofErr w:type="spellEnd"/>
            <w:r>
              <w:t>,</w:t>
            </w:r>
          </w:p>
          <w:p w14:paraId="3A8E97BB" w14:textId="77777777" w:rsidR="006738B4" w:rsidRPr="001472F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lastRenderedPageBreak/>
              <w:t>przedstawia wpływ czynników zewnętrznych i wewnętrznych na proces kiełkowania nasion</w:t>
            </w:r>
            <w:r>
              <w:t>,</w:t>
            </w:r>
          </w:p>
          <w:p w14:paraId="0B5FACEA" w14:textId="77777777" w:rsidR="006738B4" w:rsidRPr="001472F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>planuje i przeprowadza doświadczenie określające wpływ wybranych czynników (woda, temperatura, światło, dostęp do tlenu) na proces kiełkowania nasion</w:t>
            </w:r>
            <w:r>
              <w:t>,</w:t>
            </w:r>
          </w:p>
          <w:p w14:paraId="70794786" w14:textId="77777777" w:rsidR="006738B4" w:rsidRPr="001472F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>planuje i przeprowadza obserwacje różnych typów kiełkowania nasion (</w:t>
            </w:r>
            <w:proofErr w:type="spellStart"/>
            <w:r w:rsidRPr="001472FE">
              <w:t>epigeiczne</w:t>
            </w:r>
            <w:proofErr w:type="spellEnd"/>
            <w:r w:rsidRPr="001472FE">
              <w:t xml:space="preserve"> i </w:t>
            </w:r>
            <w:proofErr w:type="spellStart"/>
            <w:r w:rsidRPr="001472FE">
              <w:t>hypogeiczne</w:t>
            </w:r>
            <w:proofErr w:type="spellEnd"/>
            <w:r w:rsidRPr="001472FE">
              <w:t>) i wykazuje różnice między nimi</w:t>
            </w:r>
            <w:r>
              <w:t>,</w:t>
            </w:r>
          </w:p>
          <w:p w14:paraId="77B9DA8F" w14:textId="77777777" w:rsidR="006738B4" w:rsidRPr="001472FE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>planuje i przeprowadza doświadczenie wykazujące rolę liścieni we wzroście i rozwoju siewki rośliny</w:t>
            </w:r>
            <w:r>
              <w:t>,</w:t>
            </w:r>
          </w:p>
          <w:p w14:paraId="30029BF5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 xml:space="preserve">wykazuje związek procesu zakwitania roślin okrytonasiennych z </w:t>
            </w:r>
            <w:proofErr w:type="spellStart"/>
            <w:r w:rsidRPr="001472FE">
              <w:t>fotoperiodem</w:t>
            </w:r>
            <w:proofErr w:type="spellEnd"/>
            <w:r w:rsidRPr="001472FE">
              <w:t xml:space="preserve"> i temperaturą</w:t>
            </w:r>
            <w:r>
              <w:t>.</w:t>
            </w:r>
          </w:p>
        </w:tc>
        <w:tc>
          <w:tcPr>
            <w:tcW w:w="910" w:type="dxa"/>
          </w:tcPr>
          <w:p w14:paraId="6F25D128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lastRenderedPageBreak/>
              <w:t>IX.6.1</w:t>
            </w:r>
          </w:p>
          <w:p w14:paraId="18D5CC7E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IX.6.2</w:t>
            </w:r>
          </w:p>
          <w:p w14:paraId="5D12B2E5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IX.6.3</w:t>
            </w:r>
          </w:p>
          <w:p w14:paraId="3165F314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IX.6.4</w:t>
            </w:r>
          </w:p>
          <w:p w14:paraId="2F2B11B8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  <w:r w:rsidRPr="007A5C9A">
              <w:rPr>
                <w:lang w:val="en-US"/>
              </w:rPr>
              <w:t>IX.6.6</w:t>
            </w:r>
          </w:p>
          <w:p w14:paraId="22539650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</w:p>
          <w:p w14:paraId="7BBA4610" w14:textId="77777777" w:rsidR="006738B4" w:rsidRPr="007A5C9A" w:rsidRDefault="006738B4" w:rsidP="004F794E">
            <w:pPr>
              <w:tabs>
                <w:tab w:val="left" w:pos="8789"/>
              </w:tabs>
              <w:rPr>
                <w:lang w:val="en-US"/>
              </w:rPr>
            </w:pPr>
          </w:p>
        </w:tc>
      </w:tr>
      <w:tr w:rsidR="006738B4" w:rsidRPr="00577FE9" w14:paraId="7E89AE1D" w14:textId="77777777" w:rsidTr="00CA281C">
        <w:trPr>
          <w:trHeight w:val="893"/>
        </w:trPr>
        <w:tc>
          <w:tcPr>
            <w:tcW w:w="567" w:type="dxa"/>
          </w:tcPr>
          <w:p w14:paraId="1CB2DAE5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536" w:type="dxa"/>
            <w:gridSpan w:val="2"/>
          </w:tcPr>
          <w:p w14:paraId="148453F8" w14:textId="77777777" w:rsidR="006738B4" w:rsidRDefault="006738B4" w:rsidP="00BC348D">
            <w:pPr>
              <w:tabs>
                <w:tab w:val="left" w:pos="8789"/>
              </w:tabs>
            </w:pPr>
            <w:r>
              <w:t>Regulatory wzrostu i rozwoju roślin</w:t>
            </w:r>
          </w:p>
        </w:tc>
        <w:tc>
          <w:tcPr>
            <w:tcW w:w="4223" w:type="dxa"/>
            <w:gridSpan w:val="2"/>
          </w:tcPr>
          <w:p w14:paraId="3395FD3A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fitohormonów</w:t>
            </w:r>
          </w:p>
        </w:tc>
        <w:tc>
          <w:tcPr>
            <w:tcW w:w="780" w:type="dxa"/>
            <w:gridSpan w:val="2"/>
          </w:tcPr>
          <w:p w14:paraId="1C207363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23F76439" w14:textId="77777777" w:rsidR="006738B4" w:rsidRPr="00577FE9" w:rsidRDefault="006738B4" w:rsidP="001472FE">
            <w:pPr>
              <w:ind w:left="1000" w:hanging="1000"/>
            </w:pPr>
            <w:r w:rsidRPr="00577FE9">
              <w:t>Uczeń:</w:t>
            </w:r>
          </w:p>
          <w:p w14:paraId="64CCAE94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 xml:space="preserve">określa rolę auksyn, giberelin, cytokinin, kwasu </w:t>
            </w:r>
            <w:proofErr w:type="spellStart"/>
            <w:r w:rsidRPr="001472FE">
              <w:t>abscysynowego</w:t>
            </w:r>
            <w:proofErr w:type="spellEnd"/>
            <w:r w:rsidRPr="001472FE">
              <w:t xml:space="preserve"> i etylenu w procesach wzrostu i rozwoju roślin</w:t>
            </w:r>
            <w:r>
              <w:t xml:space="preserve">, </w:t>
            </w:r>
          </w:p>
          <w:p w14:paraId="1B5255BC" w14:textId="77777777" w:rsidR="006738B4" w:rsidRPr="00CA28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przedstawia rolę auksyn w ruchach wzrostowych roślin</w:t>
            </w:r>
            <w:r>
              <w:t>,</w:t>
            </w:r>
          </w:p>
          <w:p w14:paraId="40AFCB56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planuje i przeprowadza doświadczenie wykazujące rolę stożka wzrostu w dominacji wierzchołkowej u roślin</w:t>
            </w:r>
            <w:r>
              <w:t>,</w:t>
            </w:r>
          </w:p>
          <w:p w14:paraId="33188B5E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wskazuję zastosowanie fitohormonów,</w:t>
            </w:r>
          </w:p>
          <w:p w14:paraId="4FA768EB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472FE">
              <w:t>planuje i przeprowadza doświadczenie wykazujące wpływ etylenu na proces dojrzewania owoców</w:t>
            </w:r>
            <w:r>
              <w:t>.</w:t>
            </w:r>
          </w:p>
        </w:tc>
        <w:tc>
          <w:tcPr>
            <w:tcW w:w="910" w:type="dxa"/>
          </w:tcPr>
          <w:p w14:paraId="6470DC0E" w14:textId="77777777" w:rsidR="006738B4" w:rsidRDefault="006738B4" w:rsidP="004F794E">
            <w:pPr>
              <w:tabs>
                <w:tab w:val="left" w:pos="8789"/>
              </w:tabs>
            </w:pPr>
            <w:r>
              <w:t>IX.6.5</w:t>
            </w:r>
          </w:p>
          <w:p w14:paraId="58B6F960" w14:textId="77777777" w:rsidR="006738B4" w:rsidRDefault="006738B4" w:rsidP="004F794E">
            <w:pPr>
              <w:tabs>
                <w:tab w:val="left" w:pos="8789"/>
              </w:tabs>
            </w:pPr>
            <w:r>
              <w:t>IX.7.2</w:t>
            </w:r>
          </w:p>
        </w:tc>
      </w:tr>
      <w:tr w:rsidR="006738B4" w:rsidRPr="00577FE9" w14:paraId="1F051DB5" w14:textId="77777777" w:rsidTr="001472FE">
        <w:trPr>
          <w:trHeight w:val="1676"/>
        </w:trPr>
        <w:tc>
          <w:tcPr>
            <w:tcW w:w="567" w:type="dxa"/>
          </w:tcPr>
          <w:p w14:paraId="02E9915D" w14:textId="77777777" w:rsidR="006738B4" w:rsidRDefault="006738B4" w:rsidP="006D24AD">
            <w:pPr>
              <w:tabs>
                <w:tab w:val="left" w:pos="8789"/>
              </w:tabs>
            </w:pPr>
            <w:r>
              <w:lastRenderedPageBreak/>
              <w:t>5.</w:t>
            </w:r>
          </w:p>
        </w:tc>
        <w:tc>
          <w:tcPr>
            <w:tcW w:w="2536" w:type="dxa"/>
            <w:gridSpan w:val="2"/>
          </w:tcPr>
          <w:p w14:paraId="557A55CE" w14:textId="77777777" w:rsidR="006738B4" w:rsidRDefault="006738B4" w:rsidP="00BC348D">
            <w:pPr>
              <w:tabs>
                <w:tab w:val="left" w:pos="8789"/>
              </w:tabs>
            </w:pPr>
            <w:r>
              <w:t>Reakcje roślin na bodźce</w:t>
            </w:r>
          </w:p>
        </w:tc>
        <w:tc>
          <w:tcPr>
            <w:tcW w:w="4223" w:type="dxa"/>
            <w:gridSpan w:val="2"/>
          </w:tcPr>
          <w:p w14:paraId="513AA271" w14:textId="77777777" w:rsidR="006738B4" w:rsidRDefault="006738B4" w:rsidP="006738B4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Charakterystyka reakcji roślin na bodźce</w:t>
            </w:r>
          </w:p>
        </w:tc>
        <w:tc>
          <w:tcPr>
            <w:tcW w:w="780" w:type="dxa"/>
            <w:gridSpan w:val="2"/>
          </w:tcPr>
          <w:p w14:paraId="5176BB64" w14:textId="77777777" w:rsidR="006738B4" w:rsidRPr="00577FE9" w:rsidRDefault="006738B4" w:rsidP="006D24AD">
            <w:pPr>
              <w:tabs>
                <w:tab w:val="left" w:pos="8789"/>
              </w:tabs>
            </w:pPr>
          </w:p>
        </w:tc>
        <w:tc>
          <w:tcPr>
            <w:tcW w:w="4980" w:type="dxa"/>
            <w:gridSpan w:val="3"/>
          </w:tcPr>
          <w:p w14:paraId="52FFCC36" w14:textId="77777777" w:rsidR="006738B4" w:rsidRPr="00577FE9" w:rsidRDefault="006738B4" w:rsidP="00CA281C">
            <w:pPr>
              <w:ind w:left="1000" w:hanging="1000"/>
            </w:pPr>
            <w:r w:rsidRPr="00577FE9">
              <w:t>Uczeń:</w:t>
            </w:r>
          </w:p>
          <w:p w14:paraId="3A4A0823" w14:textId="77777777" w:rsidR="006738B4" w:rsidRPr="00CA28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przedstawia nastie i tropizmy jako reakcje roślin na bodźce (światło, temperatura, grawitacja, bodźce mechaniczne i chemiczne)</w:t>
            </w:r>
            <w:r>
              <w:t>,</w:t>
            </w:r>
          </w:p>
          <w:p w14:paraId="4526FC5C" w14:textId="77777777" w:rsidR="006738B4" w:rsidRPr="00CA28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planuje i przeprowadza doświadczenie wykazujące różnice fototropizmu korzenia i pędu</w:t>
            </w:r>
            <w:r>
              <w:t>,</w:t>
            </w:r>
          </w:p>
          <w:p w14:paraId="03AC2081" w14:textId="77777777" w:rsidR="006738B4" w:rsidRPr="00CA281C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planuje i przeprowadza doświadczenie wykazujące różnice geotropizmu korzenia i pędu</w:t>
            </w:r>
            <w:r>
              <w:t>,</w:t>
            </w:r>
          </w:p>
          <w:p w14:paraId="7D67A87C" w14:textId="77777777" w:rsidR="006738B4" w:rsidRPr="00577FE9" w:rsidRDefault="006738B4" w:rsidP="006738B4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A281C">
              <w:t>planuje i przeprowadza obserwację termonastii wybranych roślin</w:t>
            </w:r>
            <w:r>
              <w:t>.</w:t>
            </w:r>
          </w:p>
        </w:tc>
        <w:tc>
          <w:tcPr>
            <w:tcW w:w="910" w:type="dxa"/>
          </w:tcPr>
          <w:p w14:paraId="0CB7A306" w14:textId="77777777" w:rsidR="006738B4" w:rsidRDefault="006738B4" w:rsidP="004F794E">
            <w:pPr>
              <w:tabs>
                <w:tab w:val="left" w:pos="8789"/>
              </w:tabs>
            </w:pPr>
            <w:r>
              <w:t>IX.7.1</w:t>
            </w:r>
          </w:p>
          <w:p w14:paraId="7BF5C7F6" w14:textId="77777777" w:rsidR="006738B4" w:rsidRDefault="006738B4" w:rsidP="004F794E">
            <w:pPr>
              <w:tabs>
                <w:tab w:val="left" w:pos="8789"/>
              </w:tabs>
            </w:pPr>
          </w:p>
        </w:tc>
      </w:tr>
      <w:tr w:rsidR="00E312F7" w:rsidRPr="00CD7952" w14:paraId="454D3CA0" w14:textId="77777777" w:rsidTr="0075215D">
        <w:trPr>
          <w:trHeight w:val="377"/>
        </w:trPr>
        <w:tc>
          <w:tcPr>
            <w:tcW w:w="13996" w:type="dxa"/>
            <w:gridSpan w:val="11"/>
          </w:tcPr>
          <w:p w14:paraId="59E1C4F1" w14:textId="77777777" w:rsidR="00E312F7" w:rsidRPr="00CD7952" w:rsidRDefault="00E312F7" w:rsidP="0075215D">
            <w:pPr>
              <w:tabs>
                <w:tab w:val="left" w:pos="8789"/>
              </w:tabs>
              <w:jc w:val="center"/>
              <w:rPr>
                <w:b/>
              </w:rPr>
            </w:pPr>
            <w:r w:rsidRPr="00CD7952">
              <w:rPr>
                <w:b/>
              </w:rPr>
              <w:t>Tom III</w:t>
            </w:r>
          </w:p>
        </w:tc>
      </w:tr>
      <w:tr w:rsidR="00E312F7" w14:paraId="1F53953F" w14:textId="77777777" w:rsidTr="0075215D">
        <w:trPr>
          <w:trHeight w:val="418"/>
        </w:trPr>
        <w:tc>
          <w:tcPr>
            <w:tcW w:w="13996" w:type="dxa"/>
            <w:gridSpan w:val="11"/>
          </w:tcPr>
          <w:p w14:paraId="3F1B8F41" w14:textId="77777777" w:rsidR="00E312F7" w:rsidRDefault="00E312F7" w:rsidP="0075215D">
            <w:pPr>
              <w:tabs>
                <w:tab w:val="left" w:pos="8789"/>
              </w:tabs>
            </w:pPr>
            <w:r w:rsidRPr="00CD7952">
              <w:rPr>
                <w:b/>
              </w:rPr>
              <w:t>I. Budowa i funkcj</w:t>
            </w:r>
            <w:r>
              <w:rPr>
                <w:b/>
              </w:rPr>
              <w:t>onowanie zwierząt</w:t>
            </w:r>
          </w:p>
        </w:tc>
      </w:tr>
      <w:tr w:rsidR="00E312F7" w14:paraId="3E6A3DC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4914330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33CB7635" w14:textId="77777777" w:rsidR="00E312F7" w:rsidRDefault="00E312F7" w:rsidP="0075215D">
            <w:pPr>
              <w:tabs>
                <w:tab w:val="left" w:pos="8789"/>
              </w:tabs>
            </w:pPr>
            <w:r>
              <w:t>Budowa i rodzaje tkanek zwierzęcych</w:t>
            </w:r>
          </w:p>
        </w:tc>
        <w:tc>
          <w:tcPr>
            <w:tcW w:w="3827" w:type="dxa"/>
            <w:gridSpan w:val="2"/>
          </w:tcPr>
          <w:p w14:paraId="1F82AD1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tkanek zwierzęcych</w:t>
            </w:r>
          </w:p>
          <w:p w14:paraId="7336288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Rodzaje tkanek zwierzęcych</w:t>
            </w:r>
          </w:p>
        </w:tc>
        <w:tc>
          <w:tcPr>
            <w:tcW w:w="751" w:type="dxa"/>
            <w:gridSpan w:val="2"/>
          </w:tcPr>
          <w:p w14:paraId="7FBDF4EB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569E3F7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3A5B59A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rozpoznaje tkanki zwierzęce na preparacie mikroskopowym, na schemacie, mikrofotografii, na podstawie opisu i wykazuje związek ich budowy z pełnioną funkcją</w:t>
            </w:r>
          </w:p>
          <w:p w14:paraId="5D8BADEA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1474">
              <w:t>przedstawia znaczenie połączeń międzykomórkowych w tkankach zwierzęcych</w:t>
            </w:r>
          </w:p>
          <w:p w14:paraId="529BDE12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0A3403D" w14:textId="77777777" w:rsidR="00E312F7" w:rsidRDefault="00E312F7" w:rsidP="0075215D">
            <w:pPr>
              <w:tabs>
                <w:tab w:val="left" w:pos="8789"/>
              </w:tabs>
            </w:pPr>
            <w:r>
              <w:t>XI.1.1</w:t>
            </w:r>
          </w:p>
          <w:p w14:paraId="51E44CFC" w14:textId="77777777" w:rsidR="00E312F7" w:rsidRDefault="00E312F7" w:rsidP="0075215D">
            <w:pPr>
              <w:tabs>
                <w:tab w:val="left" w:pos="8789"/>
              </w:tabs>
            </w:pPr>
            <w:r>
              <w:t>XI.1.2</w:t>
            </w:r>
          </w:p>
        </w:tc>
      </w:tr>
      <w:tr w:rsidR="00E312F7" w14:paraId="477D8F44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CD1F503" w14:textId="77777777" w:rsidR="00E312F7" w:rsidRDefault="00E312F7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421" w:type="dxa"/>
            <w:gridSpan w:val="2"/>
          </w:tcPr>
          <w:p w14:paraId="6DB11A27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Funkcjonalno-strukturalna organizacja budowy organizmu </w:t>
            </w:r>
            <w:r w:rsidRPr="00071474">
              <w:t>zwierzęcego</w:t>
            </w:r>
          </w:p>
        </w:tc>
        <w:tc>
          <w:tcPr>
            <w:tcW w:w="3827" w:type="dxa"/>
            <w:gridSpan w:val="2"/>
          </w:tcPr>
          <w:p w14:paraId="3E452E7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Organizm zwierzęcy i jego budowa</w:t>
            </w:r>
          </w:p>
        </w:tc>
        <w:tc>
          <w:tcPr>
            <w:tcW w:w="751" w:type="dxa"/>
            <w:gridSpan w:val="2"/>
          </w:tcPr>
          <w:p w14:paraId="7F15A05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BB61501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1350C612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905ED">
              <w:t>o</w:t>
            </w:r>
            <w:r>
              <w:t>mawia p</w:t>
            </w:r>
            <w:r w:rsidRPr="00FD6217">
              <w:t>odstawowe zasady bud</w:t>
            </w:r>
            <w:r>
              <w:t>owy i funkcjonowania organizmu zwierzęcego</w:t>
            </w:r>
          </w:p>
          <w:p w14:paraId="1CCB5A03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048E4C7" w14:textId="77777777" w:rsidR="00E312F7" w:rsidRDefault="00E312F7" w:rsidP="0075215D">
            <w:pPr>
              <w:tabs>
                <w:tab w:val="left" w:pos="8789"/>
              </w:tabs>
            </w:pPr>
            <w:r>
              <w:t>XI.1</w:t>
            </w:r>
          </w:p>
        </w:tc>
      </w:tr>
      <w:tr w:rsidR="00E312F7" w14:paraId="49E0F38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6EE0FE7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421" w:type="dxa"/>
            <w:gridSpan w:val="2"/>
          </w:tcPr>
          <w:p w14:paraId="65E4CF7B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narządów organizmu człowieka</w:t>
            </w:r>
          </w:p>
        </w:tc>
        <w:tc>
          <w:tcPr>
            <w:tcW w:w="3827" w:type="dxa"/>
            <w:gridSpan w:val="2"/>
          </w:tcPr>
          <w:p w14:paraId="15F8953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narządów organizmu człowieka</w:t>
            </w:r>
          </w:p>
          <w:p w14:paraId="7C8188F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narządów organizmu człowieka</w:t>
            </w:r>
          </w:p>
        </w:tc>
        <w:tc>
          <w:tcPr>
            <w:tcW w:w="751" w:type="dxa"/>
            <w:gridSpan w:val="2"/>
          </w:tcPr>
          <w:p w14:paraId="1071579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739CAC4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2F24A0A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wykazuje związek budowy narządów z pełnioną przez nie funkcją</w:t>
            </w:r>
          </w:p>
          <w:p w14:paraId="2B345CF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powiązania funkcjonalne pomiędzy narządami w obrębie układu</w:t>
            </w:r>
          </w:p>
          <w:p w14:paraId="12DF6D50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powiązania funkcjonalne pomiędzy układami narządów w obrębie organizmu</w:t>
            </w:r>
          </w:p>
          <w:p w14:paraId="20715A06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797685B" w14:textId="77777777" w:rsidR="00E312F7" w:rsidRDefault="00E312F7" w:rsidP="0075215D">
            <w:pPr>
              <w:tabs>
                <w:tab w:val="left" w:pos="8789"/>
              </w:tabs>
            </w:pPr>
            <w:r>
              <w:t>XI.1.3</w:t>
            </w:r>
          </w:p>
          <w:p w14:paraId="468B2C2C" w14:textId="77777777" w:rsidR="00E312F7" w:rsidRDefault="00E312F7" w:rsidP="0075215D">
            <w:pPr>
              <w:tabs>
                <w:tab w:val="left" w:pos="8789"/>
              </w:tabs>
            </w:pPr>
            <w:r>
              <w:t>XI.1.4</w:t>
            </w:r>
          </w:p>
          <w:p w14:paraId="642A67E7" w14:textId="77777777" w:rsidR="00E312F7" w:rsidRDefault="00E312F7" w:rsidP="0075215D">
            <w:pPr>
              <w:tabs>
                <w:tab w:val="left" w:pos="8789"/>
              </w:tabs>
            </w:pPr>
            <w:r>
              <w:t>XI.1.5</w:t>
            </w:r>
          </w:p>
        </w:tc>
      </w:tr>
      <w:tr w:rsidR="00E312F7" w14:paraId="76AD705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5EBE12E" w14:textId="77777777" w:rsidR="00E312F7" w:rsidRDefault="00E312F7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421" w:type="dxa"/>
            <w:gridSpan w:val="2"/>
          </w:tcPr>
          <w:p w14:paraId="552A78B4" w14:textId="77777777" w:rsidR="00E312F7" w:rsidRDefault="00E312F7" w:rsidP="0075215D">
            <w:pPr>
              <w:tabs>
                <w:tab w:val="left" w:pos="8789"/>
              </w:tabs>
            </w:pPr>
            <w:r>
              <w:t>Regulacja homeostazy</w:t>
            </w:r>
          </w:p>
        </w:tc>
        <w:tc>
          <w:tcPr>
            <w:tcW w:w="3827" w:type="dxa"/>
            <w:gridSpan w:val="2"/>
          </w:tcPr>
          <w:p w14:paraId="596566C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Homeostaza</w:t>
            </w:r>
          </w:p>
        </w:tc>
        <w:tc>
          <w:tcPr>
            <w:tcW w:w="751" w:type="dxa"/>
            <w:gridSpan w:val="2"/>
          </w:tcPr>
          <w:p w14:paraId="2225EFB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46AE5A7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33F8EFC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mec</w:t>
            </w:r>
            <w:r>
              <w:t xml:space="preserve">hanizmy warunkujące homeostazę, w tym </w:t>
            </w:r>
            <w:r w:rsidRPr="00FD6217">
              <w:t>termoregulacja, osmoregulacja, stałość składu płynów ustrojowyc</w:t>
            </w:r>
            <w:r>
              <w:t>h, ciśnienie krwi, rytmy dobowe i sezonowe</w:t>
            </w:r>
          </w:p>
          <w:p w14:paraId="7013F418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1474">
              <w:t>wykazuje związek między wielkością, aktywnością życiową, temperaturą ciała, a zapotrzebowaniem energetycznym organizmu.</w:t>
            </w:r>
          </w:p>
          <w:p w14:paraId="48882325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9B927F9" w14:textId="77777777" w:rsidR="00E312F7" w:rsidRDefault="00E312F7" w:rsidP="0075215D">
            <w:pPr>
              <w:tabs>
                <w:tab w:val="left" w:pos="8789"/>
              </w:tabs>
            </w:pPr>
            <w:r>
              <w:t>XI.1.6</w:t>
            </w:r>
          </w:p>
          <w:p w14:paraId="3F3F33A7" w14:textId="77777777" w:rsidR="00E312F7" w:rsidRDefault="00E312F7" w:rsidP="0075215D">
            <w:pPr>
              <w:tabs>
                <w:tab w:val="left" w:pos="8789"/>
              </w:tabs>
            </w:pPr>
            <w:r>
              <w:t>XI.1.7</w:t>
            </w:r>
          </w:p>
        </w:tc>
      </w:tr>
      <w:tr w:rsidR="00E312F7" w14:paraId="21D89B0B" w14:textId="77777777" w:rsidTr="0075215D">
        <w:trPr>
          <w:trHeight w:val="377"/>
        </w:trPr>
        <w:tc>
          <w:tcPr>
            <w:tcW w:w="13996" w:type="dxa"/>
            <w:gridSpan w:val="11"/>
          </w:tcPr>
          <w:p w14:paraId="76BBE8A3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5. Układ pokarmowy i odżywianie się </w:t>
            </w:r>
            <w:r w:rsidRPr="00071474">
              <w:t>zwierząt</w:t>
            </w:r>
          </w:p>
        </w:tc>
      </w:tr>
      <w:tr w:rsidR="00E312F7" w14:paraId="6483AF0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DC0C925" w14:textId="77777777" w:rsidR="00E312F7" w:rsidRDefault="00E312F7" w:rsidP="0075215D">
            <w:pPr>
              <w:tabs>
                <w:tab w:val="left" w:pos="8789"/>
              </w:tabs>
            </w:pPr>
            <w:r>
              <w:t>5.1.</w:t>
            </w:r>
          </w:p>
        </w:tc>
        <w:tc>
          <w:tcPr>
            <w:tcW w:w="2421" w:type="dxa"/>
            <w:gridSpan w:val="2"/>
          </w:tcPr>
          <w:p w14:paraId="37F1433E" w14:textId="77777777" w:rsidR="00E312F7" w:rsidRDefault="00E312F7" w:rsidP="0075215D">
            <w:pPr>
              <w:tabs>
                <w:tab w:val="left" w:pos="8789"/>
              </w:tabs>
            </w:pPr>
            <w:r>
              <w:t>Adaptacje anatomiczno-funkcjonalne układów pokarmowych zwierząt</w:t>
            </w:r>
          </w:p>
        </w:tc>
        <w:tc>
          <w:tcPr>
            <w:tcW w:w="3827" w:type="dxa"/>
            <w:gridSpan w:val="2"/>
          </w:tcPr>
          <w:p w14:paraId="3DAD813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układów pokarmowych zwierząt</w:t>
            </w:r>
          </w:p>
          <w:p w14:paraId="4442A65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układów pokarmowych zwierząt</w:t>
            </w:r>
          </w:p>
        </w:tc>
        <w:tc>
          <w:tcPr>
            <w:tcW w:w="751" w:type="dxa"/>
            <w:gridSpan w:val="2"/>
          </w:tcPr>
          <w:p w14:paraId="4BF5555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DD8BC3C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1EBA0F68" w14:textId="77777777" w:rsidR="00E312F7" w:rsidRPr="0007147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1474">
              <w:t>przedstawia adaptacje w budowie i funkcjonowaniu układów pokarmowych zwierząt do rodzaju pokar</w:t>
            </w:r>
            <w:r>
              <w:t>mu oraz sposobu jego pobierania</w:t>
            </w:r>
          </w:p>
          <w:p w14:paraId="62EDD8CE" w14:textId="77777777" w:rsidR="00E312F7" w:rsidRPr="00577FE9" w:rsidRDefault="00E312F7" w:rsidP="0075215D">
            <w:pPr>
              <w:ind w:left="31"/>
            </w:pPr>
          </w:p>
        </w:tc>
        <w:tc>
          <w:tcPr>
            <w:tcW w:w="1203" w:type="dxa"/>
            <w:gridSpan w:val="2"/>
          </w:tcPr>
          <w:p w14:paraId="59A33060" w14:textId="77777777" w:rsidR="00E312F7" w:rsidRDefault="00E312F7" w:rsidP="0075215D">
            <w:pPr>
              <w:tabs>
                <w:tab w:val="left" w:pos="8789"/>
              </w:tabs>
            </w:pPr>
            <w:r>
              <w:t>XI.2.1.a</w:t>
            </w:r>
          </w:p>
        </w:tc>
      </w:tr>
      <w:tr w:rsidR="00E312F7" w14:paraId="7FD5B6C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ADED625" w14:textId="77777777" w:rsidR="00E312F7" w:rsidRDefault="00E312F7" w:rsidP="0075215D">
            <w:pPr>
              <w:tabs>
                <w:tab w:val="left" w:pos="8789"/>
              </w:tabs>
            </w:pPr>
            <w:r>
              <w:t>5.2.</w:t>
            </w:r>
          </w:p>
        </w:tc>
        <w:tc>
          <w:tcPr>
            <w:tcW w:w="2421" w:type="dxa"/>
            <w:gridSpan w:val="2"/>
          </w:tcPr>
          <w:p w14:paraId="41CA162B" w14:textId="77777777" w:rsidR="00E312F7" w:rsidRDefault="00E312F7" w:rsidP="0075215D">
            <w:pPr>
              <w:tabs>
                <w:tab w:val="left" w:pos="8789"/>
              </w:tabs>
            </w:pPr>
            <w:r>
              <w:t>Rodzaje trawienia u zwierząt</w:t>
            </w:r>
          </w:p>
        </w:tc>
        <w:tc>
          <w:tcPr>
            <w:tcW w:w="3827" w:type="dxa"/>
            <w:gridSpan w:val="2"/>
          </w:tcPr>
          <w:p w14:paraId="00C1497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Trawienie wewnątrzkomórkowe</w:t>
            </w:r>
          </w:p>
          <w:p w14:paraId="122C058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Trawienie zewnątrzkomórkowe</w:t>
            </w:r>
          </w:p>
        </w:tc>
        <w:tc>
          <w:tcPr>
            <w:tcW w:w="751" w:type="dxa"/>
            <w:gridSpan w:val="2"/>
          </w:tcPr>
          <w:p w14:paraId="3DDD588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F99E667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7E28FE24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1474">
              <w:t>rozróżnia trawienie wewnątrzkomórkowe i zewnątrzkomórkowe u zwierząt</w:t>
            </w:r>
          </w:p>
        </w:tc>
        <w:tc>
          <w:tcPr>
            <w:tcW w:w="1203" w:type="dxa"/>
            <w:gridSpan w:val="2"/>
          </w:tcPr>
          <w:p w14:paraId="05AAADAF" w14:textId="77777777" w:rsidR="00E312F7" w:rsidRDefault="00E312F7" w:rsidP="0075215D">
            <w:pPr>
              <w:tabs>
                <w:tab w:val="left" w:pos="8789"/>
              </w:tabs>
            </w:pPr>
            <w:r>
              <w:t>XI.2.1.b</w:t>
            </w:r>
          </w:p>
        </w:tc>
      </w:tr>
      <w:tr w:rsidR="00E312F7" w14:paraId="10230BB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4D14CC7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5.3.</w:t>
            </w:r>
          </w:p>
        </w:tc>
        <w:tc>
          <w:tcPr>
            <w:tcW w:w="2421" w:type="dxa"/>
            <w:gridSpan w:val="2"/>
          </w:tcPr>
          <w:p w14:paraId="2C7B4489" w14:textId="77777777" w:rsidR="00E312F7" w:rsidRDefault="00E312F7" w:rsidP="0075215D">
            <w:pPr>
              <w:tabs>
                <w:tab w:val="left" w:pos="8789"/>
              </w:tabs>
            </w:pPr>
            <w:r>
              <w:t>Rola nieorganicznych i organicznych składników pokarmowych</w:t>
            </w:r>
          </w:p>
        </w:tc>
        <w:tc>
          <w:tcPr>
            <w:tcW w:w="3827" w:type="dxa"/>
            <w:gridSpan w:val="2"/>
          </w:tcPr>
          <w:p w14:paraId="1001183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Nieorganiczne składniki pokarmowe</w:t>
            </w:r>
          </w:p>
          <w:p w14:paraId="150B6ED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Organiczne składniki pokarmowe</w:t>
            </w:r>
          </w:p>
        </w:tc>
        <w:tc>
          <w:tcPr>
            <w:tcW w:w="751" w:type="dxa"/>
            <w:gridSpan w:val="2"/>
          </w:tcPr>
          <w:p w14:paraId="72A72A8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2177EB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A66290C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rolę nieorganicznych i organicznych składników pokarmowych w odżywianiu, w szczególności białek pełnowartościowych i niepełnowartościowych, NNKT, błonnika, witamin</w:t>
            </w:r>
          </w:p>
          <w:p w14:paraId="2C418C06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9A593C6" w14:textId="77777777" w:rsidR="00E312F7" w:rsidRDefault="00E312F7" w:rsidP="0075215D">
            <w:pPr>
              <w:tabs>
                <w:tab w:val="left" w:pos="8789"/>
              </w:tabs>
            </w:pPr>
            <w:r>
              <w:t>XI.2.1.c</w:t>
            </w:r>
          </w:p>
        </w:tc>
      </w:tr>
      <w:tr w:rsidR="00E312F7" w14:paraId="5EAC84B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B853DD4" w14:textId="77777777" w:rsidR="00E312F7" w:rsidRDefault="00E312F7" w:rsidP="0075215D">
            <w:pPr>
              <w:tabs>
                <w:tab w:val="left" w:pos="8789"/>
              </w:tabs>
            </w:pPr>
            <w:r>
              <w:t>5.4.</w:t>
            </w:r>
          </w:p>
        </w:tc>
        <w:tc>
          <w:tcPr>
            <w:tcW w:w="2421" w:type="dxa"/>
            <w:gridSpan w:val="2"/>
          </w:tcPr>
          <w:p w14:paraId="31A1B965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przewodu pokarmowego</w:t>
            </w:r>
          </w:p>
        </w:tc>
        <w:tc>
          <w:tcPr>
            <w:tcW w:w="3827" w:type="dxa"/>
            <w:gridSpan w:val="2"/>
          </w:tcPr>
          <w:p w14:paraId="2452273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odcinków przewodu pokarmowego</w:t>
            </w:r>
          </w:p>
          <w:p w14:paraId="7EB651E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odcinków przewodu pokarmowego</w:t>
            </w:r>
          </w:p>
        </w:tc>
        <w:tc>
          <w:tcPr>
            <w:tcW w:w="751" w:type="dxa"/>
            <w:gridSpan w:val="2"/>
          </w:tcPr>
          <w:p w14:paraId="3371C3BF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E6F375A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BAB3DA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związek budowy odcinków przewodu pokarmowego z pełnioną przez nie funkcją</w:t>
            </w:r>
          </w:p>
          <w:p w14:paraId="736A08B6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rolę wydzielin gruczołów i komórek gruczołowych w obróbce pokarmu</w:t>
            </w:r>
          </w:p>
          <w:p w14:paraId="45DD197D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E27B57D" w14:textId="77777777" w:rsidR="00E312F7" w:rsidRDefault="00E312F7" w:rsidP="0075215D">
            <w:pPr>
              <w:tabs>
                <w:tab w:val="left" w:pos="8789"/>
              </w:tabs>
            </w:pPr>
            <w:r>
              <w:t>XI.2.1.d</w:t>
            </w:r>
          </w:p>
          <w:p w14:paraId="646A5785" w14:textId="77777777" w:rsidR="00E312F7" w:rsidRDefault="00E312F7" w:rsidP="0075215D">
            <w:pPr>
              <w:tabs>
                <w:tab w:val="left" w:pos="8789"/>
              </w:tabs>
            </w:pPr>
            <w:r>
              <w:t>XI.2.1.e</w:t>
            </w:r>
          </w:p>
        </w:tc>
      </w:tr>
      <w:tr w:rsidR="00E312F7" w14:paraId="3DC659A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B6C8D45" w14:textId="77777777" w:rsidR="00E312F7" w:rsidRDefault="00E312F7" w:rsidP="0075215D">
            <w:pPr>
              <w:tabs>
                <w:tab w:val="left" w:pos="8789"/>
              </w:tabs>
            </w:pPr>
            <w:r>
              <w:t>5.5.</w:t>
            </w:r>
          </w:p>
        </w:tc>
        <w:tc>
          <w:tcPr>
            <w:tcW w:w="2421" w:type="dxa"/>
            <w:gridSpan w:val="2"/>
          </w:tcPr>
          <w:p w14:paraId="2E743E4C" w14:textId="77777777" w:rsidR="00E312F7" w:rsidRDefault="00E312F7" w:rsidP="0075215D">
            <w:pPr>
              <w:tabs>
                <w:tab w:val="left" w:pos="8789"/>
              </w:tabs>
            </w:pPr>
            <w:r>
              <w:t>Trawienie i wchłanianie</w:t>
            </w:r>
          </w:p>
        </w:tc>
        <w:tc>
          <w:tcPr>
            <w:tcW w:w="3827" w:type="dxa"/>
            <w:gridSpan w:val="2"/>
          </w:tcPr>
          <w:p w14:paraId="3C86C63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Trawienie</w:t>
            </w:r>
          </w:p>
          <w:p w14:paraId="196F3FA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Wchłanianie</w:t>
            </w:r>
          </w:p>
        </w:tc>
        <w:tc>
          <w:tcPr>
            <w:tcW w:w="751" w:type="dxa"/>
            <w:gridSpan w:val="2"/>
          </w:tcPr>
          <w:p w14:paraId="5BEA371F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3517C5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81C453D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przedstawia proces trawienia poszczególnych składników pokarmowych w przewodzie pokarmowym człowieka</w:t>
            </w:r>
          </w:p>
          <w:p w14:paraId="5F99060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FD6217">
              <w:t>planuje i przeprowadza doświadczenie sprawdzające warunki trawienia skrobi</w:t>
            </w:r>
          </w:p>
          <w:p w14:paraId="0C885432" w14:textId="77777777" w:rsidR="00E312F7" w:rsidRPr="00076F1E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 xml:space="preserve">wyjaśnia rolę </w:t>
            </w:r>
            <w:proofErr w:type="spellStart"/>
            <w:r w:rsidRPr="00076F1E">
              <w:t>mikrobiomu</w:t>
            </w:r>
            <w:proofErr w:type="spellEnd"/>
            <w:r w:rsidRPr="00076F1E">
              <w:t xml:space="preserve"> układu pokarmowego w funkcjonowaniu organizmu</w:t>
            </w:r>
          </w:p>
          <w:p w14:paraId="6512B0FE" w14:textId="77777777" w:rsidR="00E312F7" w:rsidRPr="00076F1E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przedstawia proces wchłaniania poszczególnych produktów trawienia składników pokarmowych w przewodzie pokarmowym</w:t>
            </w:r>
          </w:p>
          <w:p w14:paraId="191CEE45" w14:textId="77777777" w:rsidR="00E312F7" w:rsidRPr="00FD62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przedstawia rolę wątroby w przemianach substancji wchłoniętych w przewodzie pokarmowym</w:t>
            </w:r>
          </w:p>
          <w:p w14:paraId="05ED996C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7237B3C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XI.2.1.f  XI.2.1.g</w:t>
            </w:r>
          </w:p>
          <w:p w14:paraId="773B6CB5" w14:textId="77777777" w:rsidR="00E312F7" w:rsidRDefault="00E312F7" w:rsidP="0075215D">
            <w:pPr>
              <w:tabs>
                <w:tab w:val="left" w:pos="8789"/>
              </w:tabs>
            </w:pPr>
            <w:r>
              <w:t>XI.2.1.h  XI.2.1.i</w:t>
            </w:r>
          </w:p>
        </w:tc>
      </w:tr>
      <w:tr w:rsidR="00E312F7" w14:paraId="660DAE7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D697BAE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5.6.</w:t>
            </w:r>
          </w:p>
        </w:tc>
        <w:tc>
          <w:tcPr>
            <w:tcW w:w="2421" w:type="dxa"/>
            <w:gridSpan w:val="2"/>
          </w:tcPr>
          <w:p w14:paraId="52BACEA0" w14:textId="77777777" w:rsidR="00E312F7" w:rsidRDefault="00E312F7" w:rsidP="0075215D">
            <w:pPr>
              <w:tabs>
                <w:tab w:val="left" w:pos="8789"/>
              </w:tabs>
            </w:pPr>
            <w:r>
              <w:t>Regulacja nerwowa czynności układu pokarmowego</w:t>
            </w:r>
          </w:p>
        </w:tc>
        <w:tc>
          <w:tcPr>
            <w:tcW w:w="3827" w:type="dxa"/>
            <w:gridSpan w:val="2"/>
          </w:tcPr>
          <w:p w14:paraId="6395B93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Ośrodki głodu i sytości</w:t>
            </w:r>
          </w:p>
        </w:tc>
        <w:tc>
          <w:tcPr>
            <w:tcW w:w="751" w:type="dxa"/>
            <w:gridSpan w:val="2"/>
          </w:tcPr>
          <w:p w14:paraId="01F0A00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737BC8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0476ECC" w14:textId="77777777" w:rsidR="00E312F7" w:rsidRPr="00076F1E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przedstawia rolę ośrodka głodu i sytości w przyjmowaniu pokarmu</w:t>
            </w:r>
          </w:p>
          <w:p w14:paraId="4F72289E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98D1FE6" w14:textId="77777777" w:rsidR="00E312F7" w:rsidRDefault="00E312F7" w:rsidP="0075215D">
            <w:pPr>
              <w:tabs>
                <w:tab w:val="left" w:pos="8789"/>
              </w:tabs>
            </w:pPr>
            <w:r>
              <w:t>XI.2.1.j</w:t>
            </w:r>
          </w:p>
        </w:tc>
      </w:tr>
      <w:tr w:rsidR="00E312F7" w14:paraId="7D3C484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5EB0B5C" w14:textId="77777777" w:rsidR="00E312F7" w:rsidRDefault="00E312F7" w:rsidP="0075215D">
            <w:pPr>
              <w:tabs>
                <w:tab w:val="left" w:pos="8789"/>
              </w:tabs>
            </w:pPr>
            <w:r>
              <w:t>5.7.</w:t>
            </w:r>
          </w:p>
        </w:tc>
        <w:tc>
          <w:tcPr>
            <w:tcW w:w="2421" w:type="dxa"/>
            <w:gridSpan w:val="2"/>
          </w:tcPr>
          <w:p w14:paraId="151F9321" w14:textId="77777777" w:rsidR="00E312F7" w:rsidRDefault="00E312F7" w:rsidP="0075215D">
            <w:pPr>
              <w:tabs>
                <w:tab w:val="left" w:pos="8789"/>
              </w:tabs>
            </w:pPr>
            <w:r>
              <w:t>Racjonalne żywienia i dieta</w:t>
            </w:r>
          </w:p>
        </w:tc>
        <w:tc>
          <w:tcPr>
            <w:tcW w:w="3827" w:type="dxa"/>
            <w:gridSpan w:val="2"/>
          </w:tcPr>
          <w:p w14:paraId="775C102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Racjonalne żywienie</w:t>
            </w:r>
          </w:p>
          <w:p w14:paraId="21E3DC9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Dieta</w:t>
            </w:r>
          </w:p>
        </w:tc>
        <w:tc>
          <w:tcPr>
            <w:tcW w:w="751" w:type="dxa"/>
            <w:gridSpan w:val="2"/>
          </w:tcPr>
          <w:p w14:paraId="3D917606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</w:tc>
        <w:tc>
          <w:tcPr>
            <w:tcW w:w="4538" w:type="dxa"/>
          </w:tcPr>
          <w:p w14:paraId="1069ABB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0EDFFD2" w14:textId="77777777" w:rsidR="00E312F7" w:rsidRPr="00076F1E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przedstawia zasady racjonalnego żywienia</w:t>
            </w:r>
          </w:p>
          <w:p w14:paraId="057C01CB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15D8ECF" w14:textId="77777777" w:rsidR="00E312F7" w:rsidRDefault="00E312F7" w:rsidP="0075215D">
            <w:pPr>
              <w:tabs>
                <w:tab w:val="left" w:pos="8789"/>
              </w:tabs>
            </w:pPr>
            <w:r>
              <w:t>XI.2.1.k</w:t>
            </w:r>
          </w:p>
        </w:tc>
      </w:tr>
      <w:tr w:rsidR="00E312F7" w14:paraId="043FAFB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CAEBF84" w14:textId="77777777" w:rsidR="00E312F7" w:rsidRDefault="00E312F7" w:rsidP="0075215D">
            <w:pPr>
              <w:tabs>
                <w:tab w:val="left" w:pos="8789"/>
              </w:tabs>
            </w:pPr>
            <w:r>
              <w:t>5.8.</w:t>
            </w:r>
          </w:p>
        </w:tc>
        <w:tc>
          <w:tcPr>
            <w:tcW w:w="2421" w:type="dxa"/>
            <w:gridSpan w:val="2"/>
          </w:tcPr>
          <w:p w14:paraId="26F5EE9D" w14:textId="77777777" w:rsidR="00E312F7" w:rsidRDefault="00E312F7" w:rsidP="0075215D">
            <w:pPr>
              <w:tabs>
                <w:tab w:val="left" w:pos="8789"/>
              </w:tabs>
            </w:pPr>
            <w:r>
              <w:t>Zaburzenia odżywiania</w:t>
            </w:r>
          </w:p>
        </w:tc>
        <w:tc>
          <w:tcPr>
            <w:tcW w:w="3827" w:type="dxa"/>
            <w:gridSpan w:val="2"/>
          </w:tcPr>
          <w:p w14:paraId="43CFD7B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Zaburzenia odżywiania</w:t>
            </w:r>
          </w:p>
        </w:tc>
        <w:tc>
          <w:tcPr>
            <w:tcW w:w="751" w:type="dxa"/>
            <w:gridSpan w:val="2"/>
          </w:tcPr>
          <w:p w14:paraId="1792BFA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3CE2F8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802E035" w14:textId="77777777" w:rsidR="00E312F7" w:rsidRPr="00076F1E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przedstawia zaburzenia odżywiania (anoreksja, bulimia) i przewiduje ich skutki zdrowotne</w:t>
            </w:r>
          </w:p>
          <w:p w14:paraId="31601CB5" w14:textId="77777777" w:rsidR="00E312F7" w:rsidRPr="00577FE9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F3A2238" w14:textId="77777777" w:rsidR="00E312F7" w:rsidRDefault="00E312F7" w:rsidP="0075215D">
            <w:pPr>
              <w:tabs>
                <w:tab w:val="left" w:pos="8789"/>
              </w:tabs>
            </w:pPr>
            <w:r>
              <w:t>XI.2.1.l</w:t>
            </w:r>
          </w:p>
        </w:tc>
      </w:tr>
      <w:tr w:rsidR="00E312F7" w14:paraId="5159151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A44AC24" w14:textId="77777777" w:rsidR="00E312F7" w:rsidRDefault="00E312F7" w:rsidP="0075215D">
            <w:pPr>
              <w:tabs>
                <w:tab w:val="left" w:pos="8789"/>
              </w:tabs>
            </w:pPr>
            <w:r>
              <w:t>5.9.</w:t>
            </w:r>
          </w:p>
        </w:tc>
        <w:tc>
          <w:tcPr>
            <w:tcW w:w="2421" w:type="dxa"/>
            <w:gridSpan w:val="2"/>
          </w:tcPr>
          <w:p w14:paraId="578C9E71" w14:textId="77777777" w:rsidR="00E312F7" w:rsidRDefault="00E312F7" w:rsidP="0075215D">
            <w:pPr>
              <w:tabs>
                <w:tab w:val="left" w:pos="8789"/>
              </w:tabs>
            </w:pPr>
            <w:r>
              <w:t>Schorzenia układu pokarmowego – profilaktyka i leczenie</w:t>
            </w:r>
          </w:p>
        </w:tc>
        <w:tc>
          <w:tcPr>
            <w:tcW w:w="3827" w:type="dxa"/>
            <w:gridSpan w:val="2"/>
          </w:tcPr>
          <w:p w14:paraId="48A74C3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pokarmowego</w:t>
            </w:r>
          </w:p>
          <w:p w14:paraId="55229FE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chorób układu pokarmowego</w:t>
            </w:r>
          </w:p>
        </w:tc>
        <w:tc>
          <w:tcPr>
            <w:tcW w:w="751" w:type="dxa"/>
            <w:gridSpan w:val="2"/>
          </w:tcPr>
          <w:p w14:paraId="2C5E6D24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3D8DC556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02D8441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DB9FE8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podaje przyczyny (w tym uwarunkowania genetyczne) otyłości oraz sposoby jej profilaktyki</w:t>
            </w:r>
          </w:p>
          <w:p w14:paraId="236558E9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 xml:space="preserve">przedstawia znaczenie badań diagnostycznych (gastroskopia, </w:t>
            </w:r>
            <w:proofErr w:type="spellStart"/>
            <w:r w:rsidRPr="00076F1E">
              <w:t>kolonoskopia</w:t>
            </w:r>
            <w:proofErr w:type="spellEnd"/>
            <w:r w:rsidRPr="00076F1E">
              <w:t xml:space="preserve">, USG, próby wątrobowe, badania krwi i kału) w profilaktyce i leczeniu chorób układu pokarmowego, w </w:t>
            </w:r>
            <w:r w:rsidRPr="00076F1E">
              <w:lastRenderedPageBreak/>
              <w:t xml:space="preserve">tym raka żołądka, raka jelita grubego, zespołów złego wchłaniania, choroby </w:t>
            </w:r>
            <w:proofErr w:type="spellStart"/>
            <w:r w:rsidRPr="00076F1E">
              <w:t>Crohna</w:t>
            </w:r>
            <w:proofErr w:type="spellEnd"/>
          </w:p>
        </w:tc>
        <w:tc>
          <w:tcPr>
            <w:tcW w:w="1203" w:type="dxa"/>
            <w:gridSpan w:val="2"/>
          </w:tcPr>
          <w:p w14:paraId="0210960D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XI.2.1.m  XI.2.1.n</w:t>
            </w:r>
          </w:p>
        </w:tc>
      </w:tr>
      <w:tr w:rsidR="00E312F7" w:rsidRPr="00E16F30" w14:paraId="3476F7EF" w14:textId="77777777" w:rsidTr="0075215D">
        <w:trPr>
          <w:trHeight w:val="591"/>
        </w:trPr>
        <w:tc>
          <w:tcPr>
            <w:tcW w:w="13996" w:type="dxa"/>
            <w:gridSpan w:val="11"/>
          </w:tcPr>
          <w:p w14:paraId="6189E45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6. Układ odpornościowy</w:t>
            </w:r>
          </w:p>
          <w:p w14:paraId="02092903" w14:textId="77777777" w:rsidR="00E312F7" w:rsidRPr="00E16F30" w:rsidRDefault="00E312F7" w:rsidP="0075215D">
            <w:pPr>
              <w:tabs>
                <w:tab w:val="left" w:pos="2920"/>
              </w:tabs>
            </w:pPr>
          </w:p>
        </w:tc>
      </w:tr>
      <w:tr w:rsidR="00E312F7" w14:paraId="280C1F51" w14:textId="77777777" w:rsidTr="0075215D">
        <w:trPr>
          <w:trHeight w:val="2380"/>
        </w:trPr>
        <w:tc>
          <w:tcPr>
            <w:tcW w:w="1256" w:type="dxa"/>
            <w:gridSpan w:val="2"/>
          </w:tcPr>
          <w:p w14:paraId="53126D3C" w14:textId="77777777" w:rsidR="00E312F7" w:rsidRDefault="00E312F7" w:rsidP="0075215D">
            <w:pPr>
              <w:tabs>
                <w:tab w:val="left" w:pos="8789"/>
              </w:tabs>
            </w:pPr>
            <w:r>
              <w:t>6.1.</w:t>
            </w:r>
          </w:p>
        </w:tc>
        <w:tc>
          <w:tcPr>
            <w:tcW w:w="2421" w:type="dxa"/>
            <w:gridSpan w:val="2"/>
          </w:tcPr>
          <w:p w14:paraId="04F56660" w14:textId="77777777" w:rsidR="00E312F7" w:rsidRDefault="00E312F7" w:rsidP="0075215D">
            <w:pPr>
              <w:tabs>
                <w:tab w:val="left" w:pos="8789"/>
              </w:tabs>
            </w:pPr>
            <w:r>
              <w:t>Rodzaje odporności</w:t>
            </w:r>
          </w:p>
        </w:tc>
        <w:tc>
          <w:tcPr>
            <w:tcW w:w="3827" w:type="dxa"/>
            <w:gridSpan w:val="2"/>
          </w:tcPr>
          <w:p w14:paraId="5565209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Rodzaje odporności</w:t>
            </w:r>
          </w:p>
        </w:tc>
        <w:tc>
          <w:tcPr>
            <w:tcW w:w="751" w:type="dxa"/>
            <w:gridSpan w:val="2"/>
          </w:tcPr>
          <w:p w14:paraId="23A0A8D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579DB01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ED3973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76F1E">
              <w:t>rozróżnia od</w:t>
            </w:r>
            <w:r>
              <w:t>porność wrodzoną (nieswoistą)</w:t>
            </w:r>
          </w:p>
          <w:p w14:paraId="665D21B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rozróżnia odporność nabytą (swoistą)</w:t>
            </w:r>
          </w:p>
          <w:p w14:paraId="1DE3A30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rozróżnia odporność </w:t>
            </w:r>
            <w:r w:rsidRPr="00076F1E">
              <w:t>komórkową i humoralną</w:t>
            </w:r>
          </w:p>
          <w:p w14:paraId="40F12D50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opisuje sposoby nabywania odporności swoistej (czynny i bierny)</w:t>
            </w:r>
          </w:p>
          <w:p w14:paraId="7F6428A1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077AF22" w14:textId="77777777" w:rsidR="00E312F7" w:rsidRDefault="00E312F7" w:rsidP="0075215D">
            <w:pPr>
              <w:tabs>
                <w:tab w:val="left" w:pos="8789"/>
              </w:tabs>
            </w:pPr>
            <w:r>
              <w:t>XI.2.2.a</w:t>
            </w:r>
          </w:p>
          <w:p w14:paraId="4A8694ED" w14:textId="77777777" w:rsidR="00E312F7" w:rsidRDefault="00E312F7" w:rsidP="0075215D">
            <w:pPr>
              <w:tabs>
                <w:tab w:val="left" w:pos="8789"/>
              </w:tabs>
            </w:pPr>
            <w:r>
              <w:t>XI.2.2.b</w:t>
            </w:r>
          </w:p>
        </w:tc>
      </w:tr>
      <w:tr w:rsidR="00E312F7" w14:paraId="0AEEFDC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41A2A62" w14:textId="77777777" w:rsidR="00E312F7" w:rsidRDefault="00E312F7" w:rsidP="0075215D">
            <w:pPr>
              <w:tabs>
                <w:tab w:val="left" w:pos="8789"/>
              </w:tabs>
            </w:pPr>
            <w:r>
              <w:t>6.2.</w:t>
            </w:r>
          </w:p>
        </w:tc>
        <w:tc>
          <w:tcPr>
            <w:tcW w:w="2421" w:type="dxa"/>
            <w:gridSpan w:val="2"/>
          </w:tcPr>
          <w:p w14:paraId="2AD8E824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Budowa i funkcjonowanie układu odpornościowego </w:t>
            </w:r>
            <w:r w:rsidRPr="00A7090B">
              <w:t>człowieka</w:t>
            </w:r>
          </w:p>
        </w:tc>
        <w:tc>
          <w:tcPr>
            <w:tcW w:w="3827" w:type="dxa"/>
            <w:gridSpan w:val="2"/>
          </w:tcPr>
          <w:p w14:paraId="5E4E6E5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odpornościowego</w:t>
            </w:r>
          </w:p>
          <w:p w14:paraId="01EBE17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układu odpornościowego</w:t>
            </w:r>
          </w:p>
        </w:tc>
        <w:tc>
          <w:tcPr>
            <w:tcW w:w="751" w:type="dxa"/>
            <w:gridSpan w:val="2"/>
          </w:tcPr>
          <w:p w14:paraId="51354E3F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507B3B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3852787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przedstawia narządy i komórki układu odpornościowego</w:t>
            </w:r>
          </w:p>
          <w:p w14:paraId="764A2F8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przedstawia rolę mediatorów układu odpornościowego w reakcji odpornościowej (białka ostrej fazy, cytokiny)</w:t>
            </w:r>
          </w:p>
          <w:p w14:paraId="170EEEF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</w:p>
        </w:tc>
        <w:tc>
          <w:tcPr>
            <w:tcW w:w="1203" w:type="dxa"/>
            <w:gridSpan w:val="2"/>
          </w:tcPr>
          <w:p w14:paraId="32F26328" w14:textId="77777777" w:rsidR="00E312F7" w:rsidRDefault="00E312F7" w:rsidP="0075215D">
            <w:pPr>
              <w:tabs>
                <w:tab w:val="left" w:pos="8789"/>
              </w:tabs>
            </w:pPr>
            <w:r>
              <w:t>XI.2.2.c</w:t>
            </w:r>
          </w:p>
          <w:p w14:paraId="17D2BED0" w14:textId="77777777" w:rsidR="00E312F7" w:rsidRDefault="00E312F7" w:rsidP="0075215D">
            <w:pPr>
              <w:tabs>
                <w:tab w:val="left" w:pos="8789"/>
              </w:tabs>
            </w:pPr>
            <w:r>
              <w:t>XI.2.2.d</w:t>
            </w:r>
          </w:p>
        </w:tc>
      </w:tr>
      <w:tr w:rsidR="00E312F7" w14:paraId="0337131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D8A17A1" w14:textId="77777777" w:rsidR="00E312F7" w:rsidRDefault="00E312F7" w:rsidP="0075215D">
            <w:pPr>
              <w:tabs>
                <w:tab w:val="left" w:pos="8789"/>
              </w:tabs>
            </w:pPr>
            <w:r>
              <w:t>6.3.</w:t>
            </w:r>
          </w:p>
        </w:tc>
        <w:tc>
          <w:tcPr>
            <w:tcW w:w="2421" w:type="dxa"/>
            <w:gridSpan w:val="2"/>
          </w:tcPr>
          <w:p w14:paraId="05B943A6" w14:textId="77777777" w:rsidR="00E312F7" w:rsidRDefault="00E312F7" w:rsidP="0075215D">
            <w:pPr>
              <w:tabs>
                <w:tab w:val="left" w:pos="8789"/>
              </w:tabs>
            </w:pPr>
            <w:r>
              <w:t>Zgodność tkankowa i transplantologia</w:t>
            </w:r>
          </w:p>
        </w:tc>
        <w:tc>
          <w:tcPr>
            <w:tcW w:w="3827" w:type="dxa"/>
            <w:gridSpan w:val="2"/>
          </w:tcPr>
          <w:p w14:paraId="2F64E7B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Zgodność tkankowa</w:t>
            </w:r>
          </w:p>
          <w:p w14:paraId="4D19F1A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Transplantologia</w:t>
            </w:r>
          </w:p>
        </w:tc>
        <w:tc>
          <w:tcPr>
            <w:tcW w:w="751" w:type="dxa"/>
            <w:gridSpan w:val="2"/>
          </w:tcPr>
          <w:p w14:paraId="77579663" w14:textId="77777777" w:rsidR="00E312F7" w:rsidRDefault="00E312F7" w:rsidP="0075215D">
            <w:pPr>
              <w:tabs>
                <w:tab w:val="left" w:pos="8789"/>
              </w:tabs>
            </w:pPr>
            <w:r>
              <w:t>V.4</w:t>
            </w:r>
          </w:p>
        </w:tc>
        <w:tc>
          <w:tcPr>
            <w:tcW w:w="4538" w:type="dxa"/>
          </w:tcPr>
          <w:p w14:paraId="76313931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96BF5ED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wyjaśnia, na czym polega zgodność tkankowa i przedstawia jej znaczenie w transplantologii</w:t>
            </w:r>
          </w:p>
          <w:p w14:paraId="1DC658F2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wyjaśnia istotę konfliktu serologicznego i przedstawia znaczenie podawania przeciwciał anty-Rh</w:t>
            </w:r>
          </w:p>
          <w:p w14:paraId="5D4EF934" w14:textId="77777777" w:rsidR="00E312F7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39BB300F" w14:textId="77777777" w:rsidR="00E312F7" w:rsidRDefault="00E312F7" w:rsidP="0075215D">
            <w:pPr>
              <w:tabs>
                <w:tab w:val="left" w:pos="8789"/>
              </w:tabs>
            </w:pPr>
            <w:r>
              <w:t>XI.2.2.e</w:t>
            </w:r>
          </w:p>
          <w:p w14:paraId="5D2F8611" w14:textId="77777777" w:rsidR="00E312F7" w:rsidRDefault="00E312F7" w:rsidP="0075215D">
            <w:pPr>
              <w:tabs>
                <w:tab w:val="left" w:pos="8789"/>
              </w:tabs>
            </w:pPr>
            <w:r>
              <w:t>XI.2.2.f</w:t>
            </w:r>
          </w:p>
        </w:tc>
      </w:tr>
      <w:tr w:rsidR="00E312F7" w14:paraId="33346A4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2E530AD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6.4.</w:t>
            </w:r>
          </w:p>
        </w:tc>
        <w:tc>
          <w:tcPr>
            <w:tcW w:w="2421" w:type="dxa"/>
            <w:gridSpan w:val="2"/>
          </w:tcPr>
          <w:p w14:paraId="5D894154" w14:textId="77777777" w:rsidR="00E312F7" w:rsidRDefault="00E312F7" w:rsidP="0075215D">
            <w:pPr>
              <w:tabs>
                <w:tab w:val="left" w:pos="8789"/>
              </w:tabs>
            </w:pPr>
            <w:r>
              <w:t>Zaburzenie funkcjonowania układu odpornościowego</w:t>
            </w:r>
          </w:p>
        </w:tc>
        <w:tc>
          <w:tcPr>
            <w:tcW w:w="3827" w:type="dxa"/>
            <w:gridSpan w:val="2"/>
          </w:tcPr>
          <w:p w14:paraId="759C143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</w:t>
            </w:r>
            <w:r w:rsidRPr="008E20F4">
              <w:t>aburzenia funkcjonowania układu odpornościowego</w:t>
            </w:r>
          </w:p>
        </w:tc>
        <w:tc>
          <w:tcPr>
            <w:tcW w:w="751" w:type="dxa"/>
            <w:gridSpan w:val="2"/>
          </w:tcPr>
          <w:p w14:paraId="7FC1A1D4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426A466A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021C28DA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D57EC9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analizuje zaburzenia funkcjonowania układu odpornościowego (nadmierna i osłabiona odpowiedź immunologiczna) oraz podaje sytuacje wymagające immunosupresji (przeszczepy, alergie, choroby autoimmunologiczne)</w:t>
            </w:r>
          </w:p>
        </w:tc>
        <w:tc>
          <w:tcPr>
            <w:tcW w:w="1203" w:type="dxa"/>
            <w:gridSpan w:val="2"/>
          </w:tcPr>
          <w:p w14:paraId="011C3BF2" w14:textId="77777777" w:rsidR="00E312F7" w:rsidRDefault="00E312F7" w:rsidP="0075215D">
            <w:pPr>
              <w:tabs>
                <w:tab w:val="left" w:pos="8789"/>
              </w:tabs>
            </w:pPr>
            <w:r>
              <w:t>XI.2.2.g</w:t>
            </w:r>
          </w:p>
        </w:tc>
      </w:tr>
      <w:tr w:rsidR="00E312F7" w14:paraId="787A5334" w14:textId="77777777" w:rsidTr="0075215D">
        <w:trPr>
          <w:trHeight w:val="474"/>
        </w:trPr>
        <w:tc>
          <w:tcPr>
            <w:tcW w:w="13996" w:type="dxa"/>
            <w:gridSpan w:val="11"/>
          </w:tcPr>
          <w:p w14:paraId="7CDE5546" w14:textId="77777777" w:rsidR="00E312F7" w:rsidRDefault="00E312F7" w:rsidP="0075215D">
            <w:pPr>
              <w:tabs>
                <w:tab w:val="left" w:pos="8789"/>
              </w:tabs>
            </w:pPr>
            <w:r>
              <w:t>7. Wymiana gazowa i krążenie</w:t>
            </w:r>
          </w:p>
        </w:tc>
      </w:tr>
      <w:tr w:rsidR="00E312F7" w14:paraId="7D9627D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7D6E25D" w14:textId="77777777" w:rsidR="00E312F7" w:rsidRDefault="00E312F7" w:rsidP="0075215D">
            <w:pPr>
              <w:tabs>
                <w:tab w:val="left" w:pos="8789"/>
              </w:tabs>
            </w:pPr>
            <w:r>
              <w:t>7.1.</w:t>
            </w:r>
          </w:p>
        </w:tc>
        <w:tc>
          <w:tcPr>
            <w:tcW w:w="2421" w:type="dxa"/>
            <w:gridSpan w:val="2"/>
          </w:tcPr>
          <w:p w14:paraId="59B6AF9F" w14:textId="77777777" w:rsidR="00E312F7" w:rsidRDefault="00E312F7" w:rsidP="0075215D">
            <w:pPr>
              <w:tabs>
                <w:tab w:val="left" w:pos="8789"/>
              </w:tabs>
            </w:pPr>
            <w:r>
              <w:t>Wymiana gazowa u różnych grup zwierząt</w:t>
            </w:r>
          </w:p>
        </w:tc>
        <w:tc>
          <w:tcPr>
            <w:tcW w:w="3827" w:type="dxa"/>
            <w:gridSpan w:val="2"/>
          </w:tcPr>
          <w:p w14:paraId="507C5C8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Wymiana gazowa u zwierząt</w:t>
            </w:r>
          </w:p>
        </w:tc>
        <w:tc>
          <w:tcPr>
            <w:tcW w:w="751" w:type="dxa"/>
            <w:gridSpan w:val="2"/>
          </w:tcPr>
          <w:p w14:paraId="4DF7556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493410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031AA3D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przedstawia warunki umożliwiające i ułatwiające dyfuzję gazów przez powierzchnie wymiany gazowej</w:t>
            </w:r>
          </w:p>
          <w:p w14:paraId="4C5CCF0F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wykazuje związek lokalizacji (wewnętrzna i zewnętrzna) i budowy powierzchni wymiany gazowej ze środowiskiem życia</w:t>
            </w:r>
          </w:p>
          <w:p w14:paraId="1F8057A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9B070E6" w14:textId="77777777" w:rsidR="00E312F7" w:rsidRDefault="00E312F7" w:rsidP="0075215D">
            <w:pPr>
              <w:tabs>
                <w:tab w:val="left" w:pos="8789"/>
              </w:tabs>
            </w:pPr>
            <w:r>
              <w:t>XI.2.3.a</w:t>
            </w:r>
          </w:p>
          <w:p w14:paraId="20E7F45C" w14:textId="77777777" w:rsidR="00E312F7" w:rsidRDefault="00E312F7" w:rsidP="0075215D">
            <w:pPr>
              <w:tabs>
                <w:tab w:val="left" w:pos="8789"/>
              </w:tabs>
            </w:pPr>
            <w:r>
              <w:t>XI.2.3.b</w:t>
            </w:r>
          </w:p>
        </w:tc>
      </w:tr>
      <w:tr w:rsidR="00E312F7" w14:paraId="5376B4F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4843D34" w14:textId="77777777" w:rsidR="00E312F7" w:rsidRDefault="00E312F7" w:rsidP="0075215D">
            <w:pPr>
              <w:tabs>
                <w:tab w:val="left" w:pos="8789"/>
              </w:tabs>
            </w:pPr>
            <w:r>
              <w:t>7.2.</w:t>
            </w:r>
          </w:p>
        </w:tc>
        <w:tc>
          <w:tcPr>
            <w:tcW w:w="2421" w:type="dxa"/>
            <w:gridSpan w:val="2"/>
          </w:tcPr>
          <w:p w14:paraId="602CA75D" w14:textId="77777777" w:rsidR="00E312F7" w:rsidRDefault="00E312F7" w:rsidP="0075215D">
            <w:pPr>
              <w:tabs>
                <w:tab w:val="left" w:pos="8789"/>
              </w:tabs>
            </w:pPr>
            <w:r>
              <w:t>Narządy oddechowe zwierząt</w:t>
            </w:r>
          </w:p>
        </w:tc>
        <w:tc>
          <w:tcPr>
            <w:tcW w:w="3827" w:type="dxa"/>
            <w:gridSpan w:val="2"/>
          </w:tcPr>
          <w:p w14:paraId="2C1D92D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Narządy oddechowe zwierząt</w:t>
            </w:r>
          </w:p>
        </w:tc>
        <w:tc>
          <w:tcPr>
            <w:tcW w:w="751" w:type="dxa"/>
            <w:gridSpan w:val="2"/>
          </w:tcPr>
          <w:p w14:paraId="05965BAF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447F06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6DFC47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podaje przykłady narządów wymiany gazowej, wskazując grupy zwierząt, u których występują</w:t>
            </w:r>
          </w:p>
          <w:p w14:paraId="517FEF1A" w14:textId="77777777" w:rsidR="00E312F7" w:rsidRPr="00516C4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porównuje, określając tendencje ewolucyjne, budowę płuc gromad kręgowców</w:t>
            </w:r>
          </w:p>
          <w:p w14:paraId="3404A04C" w14:textId="77777777" w:rsidR="00E312F7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30865402" w14:textId="77777777" w:rsidR="00E312F7" w:rsidRDefault="00E312F7" w:rsidP="0075215D">
            <w:pPr>
              <w:tabs>
                <w:tab w:val="left" w:pos="8789"/>
              </w:tabs>
            </w:pPr>
            <w:r>
              <w:t>XI.2.3.c</w:t>
            </w:r>
          </w:p>
          <w:p w14:paraId="2C51A6BF" w14:textId="77777777" w:rsidR="00E312F7" w:rsidRDefault="00E312F7" w:rsidP="0075215D">
            <w:pPr>
              <w:tabs>
                <w:tab w:val="left" w:pos="8789"/>
              </w:tabs>
            </w:pPr>
            <w:r>
              <w:t>XI.2.3.d</w:t>
            </w:r>
          </w:p>
        </w:tc>
      </w:tr>
      <w:tr w:rsidR="00E312F7" w14:paraId="1B2D91E4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C086D4D" w14:textId="77777777" w:rsidR="00E312F7" w:rsidRDefault="00E312F7" w:rsidP="0075215D">
            <w:pPr>
              <w:tabs>
                <w:tab w:val="left" w:pos="8789"/>
              </w:tabs>
            </w:pPr>
            <w:r>
              <w:t>7.3.</w:t>
            </w:r>
          </w:p>
        </w:tc>
        <w:tc>
          <w:tcPr>
            <w:tcW w:w="2421" w:type="dxa"/>
            <w:gridSpan w:val="2"/>
          </w:tcPr>
          <w:p w14:paraId="3A55DE17" w14:textId="77777777" w:rsidR="00E312F7" w:rsidRDefault="00E312F7" w:rsidP="0075215D">
            <w:pPr>
              <w:tabs>
                <w:tab w:val="left" w:pos="8789"/>
              </w:tabs>
            </w:pPr>
            <w:r>
              <w:t>Wpływ czynników zewnętrznych na funkcjonowanie układu oddechowego</w:t>
            </w:r>
          </w:p>
        </w:tc>
        <w:tc>
          <w:tcPr>
            <w:tcW w:w="3827" w:type="dxa"/>
            <w:gridSpan w:val="2"/>
          </w:tcPr>
          <w:p w14:paraId="0B35FE4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układu oddechowego</w:t>
            </w:r>
          </w:p>
        </w:tc>
        <w:tc>
          <w:tcPr>
            <w:tcW w:w="751" w:type="dxa"/>
            <w:gridSpan w:val="2"/>
          </w:tcPr>
          <w:p w14:paraId="31680504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E95388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DA67739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a</w:t>
            </w:r>
            <w:r w:rsidRPr="008E20F4">
              <w:t>nalizuje wpływ czynników zewnętrznych na funkcjonowanie układu oddechowego (tlenek węgla, pyłowe zanieczyszczenie powietrza, dym tytoniowy, smog)</w:t>
            </w:r>
          </w:p>
          <w:p w14:paraId="36389A01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478D91A" w14:textId="77777777" w:rsidR="00E312F7" w:rsidRDefault="00E312F7" w:rsidP="0075215D">
            <w:pPr>
              <w:tabs>
                <w:tab w:val="left" w:pos="8789"/>
              </w:tabs>
            </w:pPr>
            <w:r>
              <w:t>XI.2.3.i</w:t>
            </w:r>
          </w:p>
        </w:tc>
      </w:tr>
      <w:tr w:rsidR="00E312F7" w14:paraId="0ADDF2C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E428A5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7.4.</w:t>
            </w:r>
          </w:p>
        </w:tc>
        <w:tc>
          <w:tcPr>
            <w:tcW w:w="2421" w:type="dxa"/>
            <w:gridSpan w:val="2"/>
          </w:tcPr>
          <w:p w14:paraId="19C1A2B1" w14:textId="77777777" w:rsidR="00E312F7" w:rsidRDefault="00E312F7" w:rsidP="0075215D">
            <w:pPr>
              <w:tabs>
                <w:tab w:val="left" w:pos="8789"/>
              </w:tabs>
            </w:pPr>
            <w:r>
              <w:t>Mechanizm wymiany gazowej u różnych grup zwierząt</w:t>
            </w:r>
          </w:p>
        </w:tc>
        <w:tc>
          <w:tcPr>
            <w:tcW w:w="3827" w:type="dxa"/>
            <w:gridSpan w:val="2"/>
          </w:tcPr>
          <w:p w14:paraId="348B228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Mechanizm wymiany gazowej u zwierząt</w:t>
            </w:r>
          </w:p>
        </w:tc>
        <w:tc>
          <w:tcPr>
            <w:tcW w:w="751" w:type="dxa"/>
            <w:gridSpan w:val="2"/>
          </w:tcPr>
          <w:p w14:paraId="58B8D17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5497B9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F16CE6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wyjaśnia mechanizm wymiany gazowej w skrzelach, uwzględniając mechanizm przeciwprądowy</w:t>
            </w:r>
          </w:p>
          <w:p w14:paraId="18FA40DC" w14:textId="77777777" w:rsidR="00E312F7" w:rsidRPr="00516C4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16C44">
              <w:t>wyjaśnia mechanizm wentylacji płuc u płazów, gadów, ptaków i ssaków</w:t>
            </w:r>
          </w:p>
          <w:p w14:paraId="5396E4C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ED4851B" w14:textId="77777777" w:rsidR="00E312F7" w:rsidRDefault="00E312F7" w:rsidP="0075215D">
            <w:pPr>
              <w:tabs>
                <w:tab w:val="left" w:pos="8789"/>
              </w:tabs>
            </w:pPr>
            <w:r>
              <w:t>XI.2.3.e</w:t>
            </w:r>
          </w:p>
          <w:p w14:paraId="1A034796" w14:textId="77777777" w:rsidR="00E312F7" w:rsidRDefault="00E312F7" w:rsidP="0075215D">
            <w:pPr>
              <w:tabs>
                <w:tab w:val="left" w:pos="8789"/>
              </w:tabs>
            </w:pPr>
            <w:r>
              <w:t>XI.2.3.f</w:t>
            </w:r>
          </w:p>
        </w:tc>
      </w:tr>
      <w:tr w:rsidR="00E312F7" w14:paraId="0517112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FB67E7F" w14:textId="77777777" w:rsidR="00E312F7" w:rsidRDefault="00E312F7" w:rsidP="0075215D">
            <w:pPr>
              <w:tabs>
                <w:tab w:val="left" w:pos="8789"/>
              </w:tabs>
            </w:pPr>
            <w:r>
              <w:t>7.5.</w:t>
            </w:r>
          </w:p>
        </w:tc>
        <w:tc>
          <w:tcPr>
            <w:tcW w:w="2421" w:type="dxa"/>
            <w:gridSpan w:val="2"/>
          </w:tcPr>
          <w:p w14:paraId="171FCAAC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układu oddechowego człowieka</w:t>
            </w:r>
          </w:p>
        </w:tc>
        <w:tc>
          <w:tcPr>
            <w:tcW w:w="3827" w:type="dxa"/>
            <w:gridSpan w:val="2"/>
          </w:tcPr>
          <w:p w14:paraId="39AED7C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oddechowego</w:t>
            </w:r>
          </w:p>
          <w:p w14:paraId="0398454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układu oddechowego</w:t>
            </w:r>
          </w:p>
        </w:tc>
        <w:tc>
          <w:tcPr>
            <w:tcW w:w="751" w:type="dxa"/>
            <w:gridSpan w:val="2"/>
          </w:tcPr>
          <w:p w14:paraId="03A6B52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D802C0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926BFDF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wykazuje związek między budową i funkcją elementów układu oddechowego człowieka</w:t>
            </w:r>
          </w:p>
          <w:p w14:paraId="4E9B9CFC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przedstawia warunki umożliwiające i ułatwiające dyfuzję gazów przez powierzchnię wymiany gazowej płuc</w:t>
            </w:r>
          </w:p>
          <w:p w14:paraId="42E25A9F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wyjaśnia mechanizm wentylacji płuc</w:t>
            </w:r>
          </w:p>
          <w:p w14:paraId="00BB4EE5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CCE6575" w14:textId="77777777" w:rsidR="00E312F7" w:rsidRDefault="00E312F7" w:rsidP="0075215D">
            <w:pPr>
              <w:tabs>
                <w:tab w:val="left" w:pos="8789"/>
              </w:tabs>
            </w:pPr>
            <w:r>
              <w:t>XI.2.3.g</w:t>
            </w:r>
          </w:p>
        </w:tc>
      </w:tr>
      <w:tr w:rsidR="00E312F7" w14:paraId="28ABD12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0FA97E4" w14:textId="77777777" w:rsidR="00E312F7" w:rsidRDefault="00E312F7" w:rsidP="0075215D">
            <w:pPr>
              <w:tabs>
                <w:tab w:val="left" w:pos="8789"/>
              </w:tabs>
            </w:pPr>
            <w:r>
              <w:t>7.6.</w:t>
            </w:r>
          </w:p>
        </w:tc>
        <w:tc>
          <w:tcPr>
            <w:tcW w:w="2421" w:type="dxa"/>
            <w:gridSpan w:val="2"/>
          </w:tcPr>
          <w:p w14:paraId="08A1F24A" w14:textId="77777777" w:rsidR="00E312F7" w:rsidRDefault="00E312F7" w:rsidP="0075215D">
            <w:pPr>
              <w:tabs>
                <w:tab w:val="left" w:pos="8789"/>
              </w:tabs>
            </w:pPr>
            <w:r>
              <w:t>Istota procesu oddychania</w:t>
            </w:r>
          </w:p>
        </w:tc>
        <w:tc>
          <w:tcPr>
            <w:tcW w:w="3827" w:type="dxa"/>
            <w:gridSpan w:val="2"/>
          </w:tcPr>
          <w:p w14:paraId="47D8C49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Proces oddychania</w:t>
            </w:r>
          </w:p>
        </w:tc>
        <w:tc>
          <w:tcPr>
            <w:tcW w:w="751" w:type="dxa"/>
            <w:gridSpan w:val="2"/>
          </w:tcPr>
          <w:p w14:paraId="61FBC30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275D763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DD49D6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 xml:space="preserve">opisuje wymianę gazową w tkankach i płucach uwzględniając powinowactwo hemoglobiny do tlenu w różnych warunkach </w:t>
            </w:r>
            <w:proofErr w:type="spellStart"/>
            <w:r w:rsidRPr="008E20F4">
              <w:t>pH</w:t>
            </w:r>
            <w:proofErr w:type="spellEnd"/>
            <w:r w:rsidRPr="008E20F4">
              <w:t xml:space="preserve"> i temperatury krwi oraz ciśnienia parcjalnego tlenu w środowisku zewnętrznym</w:t>
            </w:r>
          </w:p>
          <w:p w14:paraId="70A720E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planuje i przeprowadza doświadczenie wykazujące różnice w zawartości dwutlenku węgla w powietrzu wdychanym i wydychanym</w:t>
            </w:r>
          </w:p>
        </w:tc>
        <w:tc>
          <w:tcPr>
            <w:tcW w:w="1203" w:type="dxa"/>
            <w:gridSpan w:val="2"/>
          </w:tcPr>
          <w:p w14:paraId="56A534E0" w14:textId="77777777" w:rsidR="00E312F7" w:rsidRDefault="00E312F7" w:rsidP="0075215D">
            <w:pPr>
              <w:tabs>
                <w:tab w:val="left" w:pos="8789"/>
              </w:tabs>
            </w:pPr>
            <w:r>
              <w:t>XI.2.3.h</w:t>
            </w:r>
          </w:p>
          <w:p w14:paraId="1AEA46D3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415E190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283064D" w14:textId="77777777" w:rsidR="00E312F7" w:rsidRDefault="00E312F7" w:rsidP="0075215D">
            <w:pPr>
              <w:tabs>
                <w:tab w:val="left" w:pos="8789"/>
              </w:tabs>
            </w:pPr>
            <w:r>
              <w:t>7.7.</w:t>
            </w:r>
          </w:p>
        </w:tc>
        <w:tc>
          <w:tcPr>
            <w:tcW w:w="2421" w:type="dxa"/>
            <w:gridSpan w:val="2"/>
          </w:tcPr>
          <w:p w14:paraId="5795A8F7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oddechowego – profilaktyka i leczenie</w:t>
            </w:r>
          </w:p>
        </w:tc>
        <w:tc>
          <w:tcPr>
            <w:tcW w:w="3827" w:type="dxa"/>
            <w:gridSpan w:val="2"/>
          </w:tcPr>
          <w:p w14:paraId="237FE24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oddechowego</w:t>
            </w:r>
          </w:p>
          <w:p w14:paraId="7C18696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oddechowego</w:t>
            </w:r>
          </w:p>
        </w:tc>
        <w:tc>
          <w:tcPr>
            <w:tcW w:w="751" w:type="dxa"/>
            <w:gridSpan w:val="2"/>
          </w:tcPr>
          <w:p w14:paraId="4F906351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713EFE9A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18BA5488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F499F2D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</w:t>
            </w:r>
            <w:r w:rsidRPr="008E20F4">
              <w:t>rzedstawia znaczenie badań diagnostycznych w profilaktyce chorób układu oddechowego (RTG klatki piersiowej, spirometria, bronchoskopia)</w:t>
            </w:r>
          </w:p>
          <w:p w14:paraId="066C5CEA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6352F24" w14:textId="77777777" w:rsidR="00E312F7" w:rsidRDefault="00E312F7" w:rsidP="0075215D">
            <w:pPr>
              <w:tabs>
                <w:tab w:val="left" w:pos="8789"/>
              </w:tabs>
            </w:pPr>
            <w:r>
              <w:t>XI.2.3.j</w:t>
            </w:r>
          </w:p>
        </w:tc>
      </w:tr>
      <w:tr w:rsidR="00E312F7" w14:paraId="4F8E938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1F3B83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7.8.</w:t>
            </w:r>
          </w:p>
        </w:tc>
        <w:tc>
          <w:tcPr>
            <w:tcW w:w="2421" w:type="dxa"/>
            <w:gridSpan w:val="2"/>
          </w:tcPr>
          <w:p w14:paraId="0DEE6A60" w14:textId="77777777" w:rsidR="00E312F7" w:rsidRDefault="00E312F7" w:rsidP="0075215D">
            <w:pPr>
              <w:tabs>
                <w:tab w:val="left" w:pos="8789"/>
              </w:tabs>
            </w:pPr>
            <w:r>
              <w:t>Krew – skład i funkcje. Krzepnięcie krwi</w:t>
            </w:r>
          </w:p>
        </w:tc>
        <w:tc>
          <w:tcPr>
            <w:tcW w:w="3827" w:type="dxa"/>
            <w:gridSpan w:val="2"/>
          </w:tcPr>
          <w:p w14:paraId="0E73A34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Skład krwi</w:t>
            </w:r>
          </w:p>
          <w:p w14:paraId="054C337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krwi</w:t>
            </w:r>
          </w:p>
        </w:tc>
        <w:tc>
          <w:tcPr>
            <w:tcW w:w="751" w:type="dxa"/>
            <w:gridSpan w:val="2"/>
          </w:tcPr>
          <w:p w14:paraId="5760019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92942F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</w:t>
            </w:r>
            <w:r>
              <w:t>:</w:t>
            </w:r>
          </w:p>
          <w:p w14:paraId="5EFABA0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przedstawia skład krwi uwzględniając składniki komórkowe</w:t>
            </w:r>
          </w:p>
          <w:p w14:paraId="53C040AA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przedstawia rolę krwi w transporcie gazów oddechowych</w:t>
            </w:r>
          </w:p>
          <w:p w14:paraId="117D9F9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wyjaśnia na podstawie schematu proces krzepnięcia krwi</w:t>
            </w:r>
          </w:p>
        </w:tc>
        <w:tc>
          <w:tcPr>
            <w:tcW w:w="1203" w:type="dxa"/>
            <w:gridSpan w:val="2"/>
          </w:tcPr>
          <w:p w14:paraId="1B601190" w14:textId="77777777" w:rsidR="00E312F7" w:rsidRDefault="00E312F7" w:rsidP="0075215D">
            <w:pPr>
              <w:tabs>
                <w:tab w:val="left" w:pos="8789"/>
              </w:tabs>
            </w:pPr>
            <w:r>
              <w:t>XI.2.3.k  XI.2.3.l</w:t>
            </w:r>
          </w:p>
        </w:tc>
      </w:tr>
      <w:tr w:rsidR="00E312F7" w14:paraId="4534487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BBDC608" w14:textId="77777777" w:rsidR="00E312F7" w:rsidRDefault="00E312F7" w:rsidP="0075215D">
            <w:pPr>
              <w:tabs>
                <w:tab w:val="left" w:pos="8789"/>
              </w:tabs>
            </w:pPr>
            <w:r>
              <w:t>7.9.</w:t>
            </w:r>
          </w:p>
        </w:tc>
        <w:tc>
          <w:tcPr>
            <w:tcW w:w="2421" w:type="dxa"/>
            <w:gridSpan w:val="2"/>
          </w:tcPr>
          <w:p w14:paraId="2A62F8A6" w14:textId="77777777" w:rsidR="00E312F7" w:rsidRDefault="00E312F7" w:rsidP="0075215D">
            <w:pPr>
              <w:tabs>
                <w:tab w:val="left" w:pos="8789"/>
              </w:tabs>
            </w:pPr>
            <w:r>
              <w:t>Budowa układów krążenia zwierząt</w:t>
            </w:r>
          </w:p>
        </w:tc>
        <w:tc>
          <w:tcPr>
            <w:tcW w:w="3827" w:type="dxa"/>
            <w:gridSpan w:val="2"/>
          </w:tcPr>
          <w:p w14:paraId="31E9C6A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Układ krążenia u zwierząt</w:t>
            </w:r>
          </w:p>
        </w:tc>
        <w:tc>
          <w:tcPr>
            <w:tcW w:w="751" w:type="dxa"/>
            <w:gridSpan w:val="2"/>
          </w:tcPr>
          <w:p w14:paraId="7077DAE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11593A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</w:t>
            </w:r>
            <w:r>
              <w:t>:</w:t>
            </w:r>
          </w:p>
          <w:p w14:paraId="73CE4F4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51F39">
              <w:t>przedstawia rodzaje układów krążenia u zwi</w:t>
            </w:r>
            <w:r>
              <w:t>erząt (otwarte, zamknięte)</w:t>
            </w:r>
          </w:p>
          <w:p w14:paraId="4CC50A7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51F39">
              <w:t>wykazuje związek między budową układu krążenia i jego funkcją u poznanych grup zwierząt</w:t>
            </w:r>
          </w:p>
          <w:p w14:paraId="3E2EB0B9" w14:textId="77777777" w:rsidR="00E312F7" w:rsidRPr="00051F3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51F39">
              <w:t>wykazuje związek między budową i funkcją naczyń krwionośnych</w:t>
            </w:r>
          </w:p>
          <w:p w14:paraId="203E85F8" w14:textId="77777777" w:rsidR="00E312F7" w:rsidRPr="00051F3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51F39">
              <w:t>porównuje, określając tendencje ewolucyjne, budowę serc gromad kręgowców</w:t>
            </w:r>
          </w:p>
          <w:p w14:paraId="19A64FF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C576F09" w14:textId="77777777" w:rsidR="00E312F7" w:rsidRDefault="00E312F7" w:rsidP="0075215D">
            <w:pPr>
              <w:tabs>
                <w:tab w:val="left" w:pos="8789"/>
              </w:tabs>
            </w:pPr>
            <w:r>
              <w:t>XI.2.3.m</w:t>
            </w:r>
          </w:p>
          <w:p w14:paraId="614B62BE" w14:textId="77777777" w:rsidR="00E312F7" w:rsidRDefault="00E312F7" w:rsidP="0075215D">
            <w:pPr>
              <w:tabs>
                <w:tab w:val="left" w:pos="8789"/>
              </w:tabs>
            </w:pPr>
            <w:r>
              <w:t>XI.2.3.n</w:t>
            </w:r>
          </w:p>
          <w:p w14:paraId="2417EEE3" w14:textId="77777777" w:rsidR="00E312F7" w:rsidRDefault="00E312F7" w:rsidP="0075215D">
            <w:pPr>
              <w:tabs>
                <w:tab w:val="left" w:pos="8789"/>
              </w:tabs>
            </w:pPr>
            <w:r>
              <w:t>XI.2.3.o</w:t>
            </w:r>
          </w:p>
        </w:tc>
      </w:tr>
      <w:tr w:rsidR="00E312F7" w14:paraId="62197DE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1CCDA72" w14:textId="77777777" w:rsidR="00E312F7" w:rsidRDefault="00E312F7" w:rsidP="0075215D">
            <w:pPr>
              <w:tabs>
                <w:tab w:val="left" w:pos="8789"/>
              </w:tabs>
            </w:pPr>
            <w:r>
              <w:t>7.10.</w:t>
            </w:r>
          </w:p>
        </w:tc>
        <w:tc>
          <w:tcPr>
            <w:tcW w:w="2421" w:type="dxa"/>
            <w:gridSpan w:val="2"/>
          </w:tcPr>
          <w:p w14:paraId="2AE4F965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układu krążenia człowieka</w:t>
            </w:r>
          </w:p>
        </w:tc>
        <w:tc>
          <w:tcPr>
            <w:tcW w:w="3827" w:type="dxa"/>
            <w:gridSpan w:val="2"/>
          </w:tcPr>
          <w:p w14:paraId="2D40511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krążenia</w:t>
            </w:r>
          </w:p>
          <w:p w14:paraId="1773AF1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układu krążenia</w:t>
            </w:r>
          </w:p>
        </w:tc>
        <w:tc>
          <w:tcPr>
            <w:tcW w:w="751" w:type="dxa"/>
            <w:gridSpan w:val="2"/>
          </w:tcPr>
          <w:p w14:paraId="4C10764B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E9707E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3169E33" w14:textId="77777777" w:rsidR="00E312F7" w:rsidRPr="008E20F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E20F4">
              <w:t>wykazuje związek między budową i funkcją naczyń krwionośnych</w:t>
            </w:r>
          </w:p>
          <w:p w14:paraId="45C00BB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</w:t>
            </w:r>
            <w:r w:rsidRPr="00051F39">
              <w:t>rzedstawia budowę serca człowieka oraz krążenie krwi w obiegu płucnym i ustrojowym</w:t>
            </w:r>
          </w:p>
          <w:p w14:paraId="738DD7EC" w14:textId="77777777" w:rsidR="00E312F7" w:rsidRPr="00051F3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51F39">
              <w:t>przedstawia automatyzm pracy serca</w:t>
            </w:r>
          </w:p>
          <w:p w14:paraId="23A16947" w14:textId="77777777" w:rsidR="00E312F7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02509C0B" w14:textId="77777777" w:rsidR="00E312F7" w:rsidRDefault="00E312F7" w:rsidP="0075215D">
            <w:pPr>
              <w:tabs>
                <w:tab w:val="left" w:pos="8789"/>
              </w:tabs>
            </w:pPr>
            <w:r>
              <w:t>XI.2.3.n</w:t>
            </w:r>
          </w:p>
          <w:p w14:paraId="697EFDE7" w14:textId="77777777" w:rsidR="00E312F7" w:rsidRDefault="00E312F7" w:rsidP="0075215D">
            <w:pPr>
              <w:tabs>
                <w:tab w:val="left" w:pos="8789"/>
              </w:tabs>
            </w:pPr>
            <w:r>
              <w:t>XI.2.3.p</w:t>
            </w:r>
          </w:p>
          <w:p w14:paraId="47DF71B1" w14:textId="77777777" w:rsidR="00E312F7" w:rsidRDefault="00E312F7" w:rsidP="0075215D">
            <w:pPr>
              <w:tabs>
                <w:tab w:val="left" w:pos="8789"/>
              </w:tabs>
            </w:pPr>
            <w:r>
              <w:t>XI.2.3.q</w:t>
            </w:r>
          </w:p>
        </w:tc>
      </w:tr>
      <w:tr w:rsidR="00E312F7" w14:paraId="467FBCB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700B2C9" w14:textId="77777777" w:rsidR="00E312F7" w:rsidRDefault="00E312F7" w:rsidP="0075215D">
            <w:pPr>
              <w:tabs>
                <w:tab w:val="left" w:pos="8789"/>
              </w:tabs>
            </w:pPr>
            <w:r>
              <w:t>7.11.</w:t>
            </w:r>
          </w:p>
        </w:tc>
        <w:tc>
          <w:tcPr>
            <w:tcW w:w="2421" w:type="dxa"/>
            <w:gridSpan w:val="2"/>
          </w:tcPr>
          <w:p w14:paraId="40D779A6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krążenia – profilaktyka i leczenie</w:t>
            </w:r>
          </w:p>
        </w:tc>
        <w:tc>
          <w:tcPr>
            <w:tcW w:w="3827" w:type="dxa"/>
            <w:gridSpan w:val="2"/>
          </w:tcPr>
          <w:p w14:paraId="2562AAB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krążenia</w:t>
            </w:r>
          </w:p>
          <w:p w14:paraId="553C57B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krążenia</w:t>
            </w:r>
          </w:p>
        </w:tc>
        <w:tc>
          <w:tcPr>
            <w:tcW w:w="751" w:type="dxa"/>
            <w:gridSpan w:val="2"/>
          </w:tcPr>
          <w:p w14:paraId="06FEFA61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7ED8135B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426B8C2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2EBDAC8" w14:textId="77777777" w:rsidR="00E312F7" w:rsidRPr="00C4647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647A">
              <w:t>wykazuje związek między stylem życia i chorobami układu krążenia (miażdżyca, zawał mięśnia sercowego, choroba wieńcowa serca, nadciśnienie tętnicze, udar, żylaki)</w:t>
            </w:r>
          </w:p>
          <w:p w14:paraId="1D34E9C0" w14:textId="77777777" w:rsidR="00E312F7" w:rsidRPr="00C4647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647A">
              <w:lastRenderedPageBreak/>
              <w:t xml:space="preserve">przedstawia znaczenie badań diagnostycznych w profilaktyce chorób układu krążenia (EKG, USG serca, angiokardiografia, badanie </w:t>
            </w:r>
            <w:proofErr w:type="spellStart"/>
            <w:r w:rsidRPr="00C4647A">
              <w:t>Holtera</w:t>
            </w:r>
            <w:proofErr w:type="spellEnd"/>
            <w:r w:rsidRPr="00C4647A">
              <w:t>, pomiar ciśnienia tętniczego, badania krwi)</w:t>
            </w:r>
          </w:p>
          <w:p w14:paraId="11F81BFB" w14:textId="77777777" w:rsidR="00E312F7" w:rsidRPr="00577FE9" w:rsidRDefault="00E312F7" w:rsidP="0075215D">
            <w:pPr>
              <w:ind w:left="31"/>
            </w:pPr>
          </w:p>
          <w:p w14:paraId="76562C9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2FAB1B1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XI.2.3.r</w:t>
            </w:r>
          </w:p>
        </w:tc>
      </w:tr>
      <w:tr w:rsidR="00E312F7" w14:paraId="5E04578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D77F4DA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 xml:space="preserve">7.12. </w:t>
            </w:r>
          </w:p>
        </w:tc>
        <w:tc>
          <w:tcPr>
            <w:tcW w:w="2421" w:type="dxa"/>
            <w:gridSpan w:val="2"/>
          </w:tcPr>
          <w:p w14:paraId="6DF91B65" w14:textId="77777777" w:rsidR="00E312F7" w:rsidRDefault="00E312F7" w:rsidP="0075215D">
            <w:pPr>
              <w:tabs>
                <w:tab w:val="left" w:pos="8789"/>
              </w:tabs>
            </w:pPr>
            <w:r>
              <w:t>Funkcje układu limfatycznego</w:t>
            </w:r>
          </w:p>
        </w:tc>
        <w:tc>
          <w:tcPr>
            <w:tcW w:w="3827" w:type="dxa"/>
            <w:gridSpan w:val="2"/>
          </w:tcPr>
          <w:p w14:paraId="089CE77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Rola limfy</w:t>
            </w:r>
          </w:p>
          <w:p w14:paraId="066921D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układu limfatycznego</w:t>
            </w:r>
          </w:p>
          <w:p w14:paraId="0A440BE0" w14:textId="77777777" w:rsidR="00E312F7" w:rsidRDefault="00E312F7" w:rsidP="0075215D">
            <w:pPr>
              <w:pStyle w:val="Akapitzlist"/>
              <w:ind w:left="284"/>
            </w:pPr>
          </w:p>
        </w:tc>
        <w:tc>
          <w:tcPr>
            <w:tcW w:w="751" w:type="dxa"/>
            <w:gridSpan w:val="2"/>
          </w:tcPr>
          <w:p w14:paraId="6F8850E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B93FD5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6BBE03" w14:textId="77777777" w:rsidR="00E312F7" w:rsidRPr="00C4647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647A">
              <w:t>przedstawia funkcje elementów układu limfatycznego i przedstawia rolę limfy</w:t>
            </w:r>
          </w:p>
          <w:p w14:paraId="5B656223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B72CBE1" w14:textId="77777777" w:rsidR="00E312F7" w:rsidRDefault="00E312F7" w:rsidP="0075215D">
            <w:pPr>
              <w:tabs>
                <w:tab w:val="left" w:pos="8789"/>
              </w:tabs>
            </w:pPr>
            <w:r>
              <w:t>XI.2.3.s</w:t>
            </w:r>
          </w:p>
        </w:tc>
      </w:tr>
      <w:tr w:rsidR="00E312F7" w14:paraId="68B58CE8" w14:textId="77777777" w:rsidTr="0075215D">
        <w:trPr>
          <w:trHeight w:val="382"/>
        </w:trPr>
        <w:tc>
          <w:tcPr>
            <w:tcW w:w="13996" w:type="dxa"/>
            <w:gridSpan w:val="11"/>
          </w:tcPr>
          <w:p w14:paraId="679F6368" w14:textId="77777777" w:rsidR="00E312F7" w:rsidRDefault="00E312F7" w:rsidP="0075215D">
            <w:pPr>
              <w:tabs>
                <w:tab w:val="left" w:pos="8789"/>
              </w:tabs>
            </w:pPr>
            <w:r>
              <w:t>8. Wydalanie i osmoregulacja</w:t>
            </w:r>
          </w:p>
        </w:tc>
      </w:tr>
      <w:tr w:rsidR="00E312F7" w14:paraId="30F8622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7EB915A" w14:textId="77777777" w:rsidR="00E312F7" w:rsidRDefault="00E312F7" w:rsidP="0075215D">
            <w:pPr>
              <w:tabs>
                <w:tab w:val="left" w:pos="8789"/>
              </w:tabs>
            </w:pPr>
            <w:r>
              <w:t>8.1</w:t>
            </w:r>
          </w:p>
        </w:tc>
        <w:tc>
          <w:tcPr>
            <w:tcW w:w="2421" w:type="dxa"/>
            <w:gridSpan w:val="2"/>
          </w:tcPr>
          <w:p w14:paraId="4333E0D8" w14:textId="77777777" w:rsidR="00E312F7" w:rsidRDefault="00E312F7" w:rsidP="0075215D">
            <w:pPr>
              <w:tabs>
                <w:tab w:val="left" w:pos="8789"/>
              </w:tabs>
            </w:pPr>
            <w:r>
              <w:t>Istota procesu wydalania u różnych grup zwierząt</w:t>
            </w:r>
          </w:p>
        </w:tc>
        <w:tc>
          <w:tcPr>
            <w:tcW w:w="3827" w:type="dxa"/>
            <w:gridSpan w:val="2"/>
          </w:tcPr>
          <w:p w14:paraId="38458C5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Wydalanie u zwierząt</w:t>
            </w:r>
          </w:p>
        </w:tc>
        <w:tc>
          <w:tcPr>
            <w:tcW w:w="751" w:type="dxa"/>
            <w:gridSpan w:val="2"/>
          </w:tcPr>
          <w:p w14:paraId="5F24F510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7DA476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BF1CCB2" w14:textId="77777777" w:rsidR="00E312F7" w:rsidRPr="0050057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0571">
              <w:t>wykazuje konieczność regulacji osmotycznej u zwierząt żyjących w różnych środowiskach</w:t>
            </w:r>
          </w:p>
          <w:p w14:paraId="0646D529" w14:textId="77777777" w:rsidR="00E312F7" w:rsidRPr="0050057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0571">
              <w:t>przedstawia istotę procesu wydalania oraz wymienia substancje, które są wydalane z organizmu</w:t>
            </w:r>
          </w:p>
          <w:p w14:paraId="666C292F" w14:textId="77777777" w:rsidR="00E312F7" w:rsidRPr="0050057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0571">
              <w:t>wykazuje związek między środowiskiem życia zwierząt i rodzajem wydalanego azotowego produktu przemiany materii</w:t>
            </w:r>
          </w:p>
          <w:p w14:paraId="5E74DF1E" w14:textId="77777777" w:rsidR="00E312F7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44A06315" w14:textId="77777777" w:rsidR="00E312F7" w:rsidRDefault="00E312F7" w:rsidP="0075215D">
            <w:pPr>
              <w:tabs>
                <w:tab w:val="left" w:pos="8789"/>
              </w:tabs>
            </w:pPr>
            <w:r>
              <w:t>XI.2.4.a</w:t>
            </w:r>
          </w:p>
          <w:p w14:paraId="5805E6A8" w14:textId="77777777" w:rsidR="00E312F7" w:rsidRDefault="00E312F7" w:rsidP="0075215D">
            <w:pPr>
              <w:tabs>
                <w:tab w:val="left" w:pos="8789"/>
              </w:tabs>
            </w:pPr>
            <w:r>
              <w:t>XI.2.4.b</w:t>
            </w:r>
          </w:p>
          <w:p w14:paraId="756EA68D" w14:textId="77777777" w:rsidR="00E312F7" w:rsidRDefault="00E312F7" w:rsidP="0075215D">
            <w:pPr>
              <w:tabs>
                <w:tab w:val="left" w:pos="8789"/>
              </w:tabs>
            </w:pPr>
            <w:r>
              <w:t>XI.2.4.c</w:t>
            </w:r>
          </w:p>
        </w:tc>
      </w:tr>
      <w:tr w:rsidR="00E312F7" w14:paraId="053C846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3DAB14F" w14:textId="77777777" w:rsidR="00E312F7" w:rsidRDefault="00E312F7" w:rsidP="0075215D">
            <w:pPr>
              <w:tabs>
                <w:tab w:val="left" w:pos="8789"/>
              </w:tabs>
            </w:pPr>
            <w:r>
              <w:t>8.2</w:t>
            </w:r>
          </w:p>
        </w:tc>
        <w:tc>
          <w:tcPr>
            <w:tcW w:w="2421" w:type="dxa"/>
            <w:gridSpan w:val="2"/>
          </w:tcPr>
          <w:p w14:paraId="37D10B8D" w14:textId="77777777" w:rsidR="00E312F7" w:rsidRDefault="00E312F7" w:rsidP="0075215D">
            <w:pPr>
              <w:tabs>
                <w:tab w:val="left" w:pos="8789"/>
              </w:tabs>
            </w:pPr>
            <w:r>
              <w:t>Budowa układów wydalniczych zwierząt</w:t>
            </w:r>
          </w:p>
        </w:tc>
        <w:tc>
          <w:tcPr>
            <w:tcW w:w="3827" w:type="dxa"/>
            <w:gridSpan w:val="2"/>
          </w:tcPr>
          <w:p w14:paraId="69B4F09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Układ wydalniczy u zwierząt</w:t>
            </w:r>
          </w:p>
        </w:tc>
        <w:tc>
          <w:tcPr>
            <w:tcW w:w="751" w:type="dxa"/>
            <w:gridSpan w:val="2"/>
          </w:tcPr>
          <w:p w14:paraId="5D7FD9C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CD2953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5B3245E" w14:textId="77777777" w:rsidR="00E312F7" w:rsidRPr="0050057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</w:t>
            </w:r>
            <w:r w:rsidRPr="00500571">
              <w:t>rzedstawia układy wydalnicze zwierząt i określa tendencje ewolucyjne w budowie kanalików wydalniczych</w:t>
            </w:r>
          </w:p>
          <w:p w14:paraId="4486E544" w14:textId="77777777" w:rsidR="00E312F7" w:rsidRPr="00500571" w:rsidRDefault="00E312F7" w:rsidP="0075215D">
            <w:pPr>
              <w:pStyle w:val="Akapitzlist"/>
              <w:ind w:left="314"/>
            </w:pPr>
          </w:p>
          <w:p w14:paraId="0616479C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FC5E059" w14:textId="77777777" w:rsidR="00E312F7" w:rsidRDefault="00E312F7" w:rsidP="0075215D">
            <w:pPr>
              <w:tabs>
                <w:tab w:val="left" w:pos="8789"/>
              </w:tabs>
            </w:pPr>
            <w:r>
              <w:t>XI.2.4.d</w:t>
            </w:r>
          </w:p>
        </w:tc>
      </w:tr>
      <w:tr w:rsidR="00E312F7" w14:paraId="1DAA5DB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DB06DF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8.3.</w:t>
            </w:r>
          </w:p>
        </w:tc>
        <w:tc>
          <w:tcPr>
            <w:tcW w:w="2421" w:type="dxa"/>
            <w:gridSpan w:val="2"/>
          </w:tcPr>
          <w:p w14:paraId="74774A95" w14:textId="77777777" w:rsidR="00E312F7" w:rsidRDefault="00E312F7" w:rsidP="0075215D">
            <w:pPr>
              <w:tabs>
                <w:tab w:val="left" w:pos="8789"/>
              </w:tabs>
            </w:pPr>
            <w:r>
              <w:t>Istota cyklu mocznikowego</w:t>
            </w:r>
          </w:p>
        </w:tc>
        <w:tc>
          <w:tcPr>
            <w:tcW w:w="3827" w:type="dxa"/>
            <w:gridSpan w:val="2"/>
          </w:tcPr>
          <w:p w14:paraId="1F753CA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Cykl mocznikowy</w:t>
            </w:r>
          </w:p>
        </w:tc>
        <w:tc>
          <w:tcPr>
            <w:tcW w:w="751" w:type="dxa"/>
            <w:gridSpan w:val="2"/>
          </w:tcPr>
          <w:p w14:paraId="6FA3A1C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381954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D496E5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analizuje,</w:t>
            </w:r>
            <w:r w:rsidRPr="00507727">
              <w:t xml:space="preserve"> na podstawie analizy schematu</w:t>
            </w:r>
            <w:r>
              <w:t>,</w:t>
            </w:r>
            <w:r w:rsidRPr="00507727">
              <w:t xml:space="preserve"> przebiegu cyklu mocznikowego </w:t>
            </w:r>
          </w:p>
          <w:p w14:paraId="151A981C" w14:textId="77777777" w:rsidR="00E312F7" w:rsidRPr="0050772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 xml:space="preserve">wyróżnia </w:t>
            </w:r>
            <w:r w:rsidRPr="00507727">
              <w:t>substraty i produkty tego procesu</w:t>
            </w:r>
          </w:p>
          <w:p w14:paraId="384A2CD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przedstawia znaczenie tego procesu w utrzymaniu homeostazy organizmu</w:t>
            </w:r>
          </w:p>
          <w:p w14:paraId="10A7C0BA" w14:textId="77777777" w:rsidR="00E312F7" w:rsidRPr="0050772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przedstawia proces tworzenia moczu oraz wyjaśnia znaczenie regulacji hormonalnej w tym procesie</w:t>
            </w:r>
          </w:p>
          <w:p w14:paraId="0E995A05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C1F1901" w14:textId="77777777" w:rsidR="00E312F7" w:rsidRDefault="00E312F7" w:rsidP="0075215D">
            <w:pPr>
              <w:tabs>
                <w:tab w:val="left" w:pos="8789"/>
              </w:tabs>
            </w:pPr>
            <w:r>
              <w:t>XI.2.4.e</w:t>
            </w:r>
          </w:p>
          <w:p w14:paraId="400F1521" w14:textId="77777777" w:rsidR="00E312F7" w:rsidRDefault="00E312F7" w:rsidP="0075215D">
            <w:pPr>
              <w:tabs>
                <w:tab w:val="left" w:pos="8789"/>
              </w:tabs>
            </w:pPr>
            <w:r>
              <w:t>XI.2.4.g</w:t>
            </w:r>
          </w:p>
        </w:tc>
      </w:tr>
      <w:tr w:rsidR="00E312F7" w14:paraId="24F65FE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BD92CD0" w14:textId="77777777" w:rsidR="00E312F7" w:rsidRDefault="00E312F7" w:rsidP="0075215D">
            <w:pPr>
              <w:tabs>
                <w:tab w:val="left" w:pos="8789"/>
              </w:tabs>
            </w:pPr>
            <w:r>
              <w:t>8.4.</w:t>
            </w:r>
          </w:p>
        </w:tc>
        <w:tc>
          <w:tcPr>
            <w:tcW w:w="2421" w:type="dxa"/>
            <w:gridSpan w:val="2"/>
          </w:tcPr>
          <w:p w14:paraId="4598F56A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układu moczowego</w:t>
            </w:r>
          </w:p>
        </w:tc>
        <w:tc>
          <w:tcPr>
            <w:tcW w:w="3827" w:type="dxa"/>
            <w:gridSpan w:val="2"/>
          </w:tcPr>
          <w:p w14:paraId="180BB2C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moczowego</w:t>
            </w:r>
          </w:p>
          <w:p w14:paraId="13D6833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układu moczowego</w:t>
            </w:r>
          </w:p>
        </w:tc>
        <w:tc>
          <w:tcPr>
            <w:tcW w:w="751" w:type="dxa"/>
            <w:gridSpan w:val="2"/>
          </w:tcPr>
          <w:p w14:paraId="27759A2C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5A849B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4221455" w14:textId="77777777" w:rsidR="00E312F7" w:rsidRPr="0050772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przedstawia związek między budową i funkcją narządów układu moczowego</w:t>
            </w:r>
          </w:p>
          <w:p w14:paraId="2A72C298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przedstawia istotę procesu wydalania oraz wymienia substancje, które są wydalane z organizmu</w:t>
            </w:r>
          </w:p>
          <w:p w14:paraId="0FA0002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832EE8E" w14:textId="77777777" w:rsidR="00E312F7" w:rsidRDefault="00E312F7" w:rsidP="0075215D">
            <w:pPr>
              <w:tabs>
                <w:tab w:val="left" w:pos="8789"/>
              </w:tabs>
            </w:pPr>
            <w:r>
              <w:t>XI.2.4.f</w:t>
            </w:r>
          </w:p>
        </w:tc>
      </w:tr>
      <w:tr w:rsidR="00E312F7" w14:paraId="13B94FD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ACA021A" w14:textId="77777777" w:rsidR="00E312F7" w:rsidRDefault="00E312F7" w:rsidP="0075215D">
            <w:pPr>
              <w:tabs>
                <w:tab w:val="left" w:pos="8789"/>
              </w:tabs>
            </w:pPr>
            <w:r>
              <w:t>8.5.</w:t>
            </w:r>
          </w:p>
        </w:tc>
        <w:tc>
          <w:tcPr>
            <w:tcW w:w="2421" w:type="dxa"/>
            <w:gridSpan w:val="2"/>
          </w:tcPr>
          <w:p w14:paraId="52BF6979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moczowego – profilaktyka i leczenie</w:t>
            </w:r>
          </w:p>
        </w:tc>
        <w:tc>
          <w:tcPr>
            <w:tcW w:w="3827" w:type="dxa"/>
            <w:gridSpan w:val="2"/>
          </w:tcPr>
          <w:p w14:paraId="143E327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moczowego</w:t>
            </w:r>
          </w:p>
          <w:p w14:paraId="3123654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moczowego</w:t>
            </w:r>
          </w:p>
        </w:tc>
        <w:tc>
          <w:tcPr>
            <w:tcW w:w="751" w:type="dxa"/>
            <w:gridSpan w:val="2"/>
          </w:tcPr>
          <w:p w14:paraId="35F0873E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67812F6F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6205B453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FE3CFC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analizuje znaczenie badań diagnostycznych w profilaktyce chorób układu moczowego (badania moczu, USG jamy brzusznej, urografia)</w:t>
            </w:r>
          </w:p>
          <w:p w14:paraId="31A7209F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przedstawia dializę jako metodę postępowania medycznego przy niewydolności nerek</w:t>
            </w:r>
          </w:p>
          <w:p w14:paraId="739B3BF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5595D03" w14:textId="77777777" w:rsidR="00E312F7" w:rsidRDefault="00E312F7" w:rsidP="0075215D">
            <w:pPr>
              <w:tabs>
                <w:tab w:val="left" w:pos="8789"/>
              </w:tabs>
            </w:pPr>
            <w:r>
              <w:t>XI.2.4.h</w:t>
            </w:r>
          </w:p>
          <w:p w14:paraId="7051F88E" w14:textId="77777777" w:rsidR="00E312F7" w:rsidRDefault="00E312F7" w:rsidP="0075215D">
            <w:pPr>
              <w:tabs>
                <w:tab w:val="left" w:pos="8789"/>
              </w:tabs>
            </w:pPr>
            <w:r>
              <w:t>XI.2.4.i</w:t>
            </w:r>
          </w:p>
        </w:tc>
      </w:tr>
      <w:tr w:rsidR="00E312F7" w14:paraId="573E8981" w14:textId="77777777" w:rsidTr="0075215D">
        <w:trPr>
          <w:trHeight w:val="361"/>
        </w:trPr>
        <w:tc>
          <w:tcPr>
            <w:tcW w:w="13996" w:type="dxa"/>
            <w:gridSpan w:val="11"/>
          </w:tcPr>
          <w:p w14:paraId="473855C0" w14:textId="77777777" w:rsidR="00E312F7" w:rsidRDefault="00E312F7" w:rsidP="0075215D">
            <w:pPr>
              <w:tabs>
                <w:tab w:val="left" w:pos="8789"/>
              </w:tabs>
            </w:pPr>
            <w:r>
              <w:t>9. Regulacja hormonalna</w:t>
            </w:r>
          </w:p>
        </w:tc>
      </w:tr>
      <w:tr w:rsidR="00E312F7" w14:paraId="60253D7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52E0324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9.1</w:t>
            </w:r>
          </w:p>
        </w:tc>
        <w:tc>
          <w:tcPr>
            <w:tcW w:w="2421" w:type="dxa"/>
            <w:gridSpan w:val="2"/>
          </w:tcPr>
          <w:p w14:paraId="213B376C" w14:textId="77777777" w:rsidR="00E312F7" w:rsidRDefault="00E312F7" w:rsidP="0075215D">
            <w:pPr>
              <w:tabs>
                <w:tab w:val="left" w:pos="8789"/>
              </w:tabs>
            </w:pPr>
            <w:r>
              <w:t>Komunikacja hormonalna u różnych grup zwierząt</w:t>
            </w:r>
          </w:p>
        </w:tc>
        <w:tc>
          <w:tcPr>
            <w:tcW w:w="3827" w:type="dxa"/>
            <w:gridSpan w:val="2"/>
          </w:tcPr>
          <w:p w14:paraId="77C9FEA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Hormony u zwierząt</w:t>
            </w:r>
          </w:p>
        </w:tc>
        <w:tc>
          <w:tcPr>
            <w:tcW w:w="751" w:type="dxa"/>
            <w:gridSpan w:val="2"/>
          </w:tcPr>
          <w:p w14:paraId="1B3C27E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DD2FED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286591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5172C">
              <w:t>przedstawia chemiczne zróżnicowanie cząsteczek sygnałowych występujących u zwierząt</w:t>
            </w:r>
          </w:p>
        </w:tc>
        <w:tc>
          <w:tcPr>
            <w:tcW w:w="1203" w:type="dxa"/>
            <w:gridSpan w:val="2"/>
          </w:tcPr>
          <w:p w14:paraId="07158894" w14:textId="77777777" w:rsidR="00E312F7" w:rsidRDefault="00E312F7" w:rsidP="0075215D">
            <w:pPr>
              <w:tabs>
                <w:tab w:val="left" w:pos="8789"/>
              </w:tabs>
            </w:pPr>
            <w:r>
              <w:t>XI.2.5.a</w:t>
            </w:r>
          </w:p>
        </w:tc>
      </w:tr>
      <w:tr w:rsidR="00E312F7" w14:paraId="01F4048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FB45581" w14:textId="77777777" w:rsidR="00E312F7" w:rsidRDefault="00E312F7" w:rsidP="0075215D">
            <w:pPr>
              <w:tabs>
                <w:tab w:val="left" w:pos="8789"/>
              </w:tabs>
            </w:pPr>
            <w:r>
              <w:t>9.2.</w:t>
            </w:r>
          </w:p>
        </w:tc>
        <w:tc>
          <w:tcPr>
            <w:tcW w:w="2421" w:type="dxa"/>
            <w:gridSpan w:val="2"/>
          </w:tcPr>
          <w:p w14:paraId="1440E3B9" w14:textId="77777777" w:rsidR="00E312F7" w:rsidRDefault="00E312F7" w:rsidP="0075215D">
            <w:pPr>
              <w:tabs>
                <w:tab w:val="left" w:pos="8789"/>
              </w:tabs>
            </w:pPr>
            <w:r>
              <w:t>Gruczoły dokrewne i hormony człowieka</w:t>
            </w:r>
          </w:p>
        </w:tc>
        <w:tc>
          <w:tcPr>
            <w:tcW w:w="3827" w:type="dxa"/>
            <w:gridSpan w:val="2"/>
          </w:tcPr>
          <w:p w14:paraId="186CE9F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Gruczoły dokrewne</w:t>
            </w:r>
          </w:p>
          <w:p w14:paraId="2558F76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Hormony</w:t>
            </w:r>
          </w:p>
        </w:tc>
        <w:tc>
          <w:tcPr>
            <w:tcW w:w="751" w:type="dxa"/>
            <w:gridSpan w:val="2"/>
          </w:tcPr>
          <w:p w14:paraId="6117431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475B70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2FC449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5172C">
              <w:t>wyjaśnia, w jaki sposób hormony steroidowe i niesteroidowe (pochodne aminokwasów i peptydowe) regulu</w:t>
            </w:r>
            <w:r>
              <w:t>ją czynności komórek docelowych</w:t>
            </w:r>
          </w:p>
          <w:p w14:paraId="62DF362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07727">
              <w:t>podaje lokalizacje gruczołów dokrewnych i wymienia hormony przez nie produkowane</w:t>
            </w:r>
          </w:p>
        </w:tc>
        <w:tc>
          <w:tcPr>
            <w:tcW w:w="1203" w:type="dxa"/>
            <w:gridSpan w:val="2"/>
          </w:tcPr>
          <w:p w14:paraId="282D8150" w14:textId="77777777" w:rsidR="00E312F7" w:rsidRDefault="00E312F7" w:rsidP="0075215D">
            <w:pPr>
              <w:tabs>
                <w:tab w:val="left" w:pos="8789"/>
              </w:tabs>
            </w:pPr>
            <w:r>
              <w:t>XI.2.5.b</w:t>
            </w:r>
          </w:p>
          <w:p w14:paraId="74C6994D" w14:textId="77777777" w:rsidR="00E312F7" w:rsidRDefault="00E312F7" w:rsidP="0075215D">
            <w:pPr>
              <w:tabs>
                <w:tab w:val="left" w:pos="8789"/>
              </w:tabs>
            </w:pPr>
            <w:r>
              <w:t>XI.2.5.c</w:t>
            </w:r>
          </w:p>
        </w:tc>
      </w:tr>
      <w:tr w:rsidR="00E312F7" w14:paraId="3A0B6B8E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95D8123" w14:textId="77777777" w:rsidR="00E312F7" w:rsidRDefault="00E312F7" w:rsidP="0075215D">
            <w:pPr>
              <w:tabs>
                <w:tab w:val="left" w:pos="8789"/>
              </w:tabs>
            </w:pPr>
            <w:r>
              <w:t>9.3.</w:t>
            </w:r>
          </w:p>
        </w:tc>
        <w:tc>
          <w:tcPr>
            <w:tcW w:w="2421" w:type="dxa"/>
            <w:gridSpan w:val="2"/>
          </w:tcPr>
          <w:p w14:paraId="632FDF00" w14:textId="77777777" w:rsidR="00E312F7" w:rsidRDefault="00E312F7" w:rsidP="0075215D">
            <w:pPr>
              <w:tabs>
                <w:tab w:val="left" w:pos="8789"/>
              </w:tabs>
            </w:pPr>
            <w:r>
              <w:t>Budowa chemiczna hormonów</w:t>
            </w:r>
          </w:p>
        </w:tc>
        <w:tc>
          <w:tcPr>
            <w:tcW w:w="3827" w:type="dxa"/>
            <w:gridSpan w:val="2"/>
          </w:tcPr>
          <w:p w14:paraId="3E8AF82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chemiczna hormonów</w:t>
            </w:r>
          </w:p>
        </w:tc>
        <w:tc>
          <w:tcPr>
            <w:tcW w:w="751" w:type="dxa"/>
            <w:gridSpan w:val="2"/>
          </w:tcPr>
          <w:p w14:paraId="745FCA8F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9EAC59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EAAEC3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przedstawia budowę chemiczną hormonów</w:t>
            </w:r>
          </w:p>
        </w:tc>
        <w:tc>
          <w:tcPr>
            <w:tcW w:w="1203" w:type="dxa"/>
            <w:gridSpan w:val="2"/>
          </w:tcPr>
          <w:p w14:paraId="5E3533A7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762DF5D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329F0EA" w14:textId="77777777" w:rsidR="00E312F7" w:rsidRDefault="00E312F7" w:rsidP="0075215D">
            <w:pPr>
              <w:tabs>
                <w:tab w:val="left" w:pos="8789"/>
              </w:tabs>
            </w:pPr>
            <w:r>
              <w:t>9.4.</w:t>
            </w:r>
          </w:p>
        </w:tc>
        <w:tc>
          <w:tcPr>
            <w:tcW w:w="2421" w:type="dxa"/>
            <w:gridSpan w:val="2"/>
          </w:tcPr>
          <w:p w14:paraId="5B0C220A" w14:textId="77777777" w:rsidR="00E312F7" w:rsidRDefault="00E312F7" w:rsidP="0075215D">
            <w:pPr>
              <w:tabs>
                <w:tab w:val="left" w:pos="8789"/>
              </w:tabs>
            </w:pPr>
            <w:r>
              <w:t>Mechanizm działania hormonów</w:t>
            </w:r>
          </w:p>
        </w:tc>
        <w:tc>
          <w:tcPr>
            <w:tcW w:w="3827" w:type="dxa"/>
            <w:gridSpan w:val="2"/>
          </w:tcPr>
          <w:p w14:paraId="7B82BC1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Mechanizm działania hormonów</w:t>
            </w:r>
          </w:p>
          <w:p w14:paraId="61768BC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Rola hormonów</w:t>
            </w:r>
          </w:p>
        </w:tc>
        <w:tc>
          <w:tcPr>
            <w:tcW w:w="751" w:type="dxa"/>
            <w:gridSpan w:val="2"/>
          </w:tcPr>
          <w:p w14:paraId="1BDC5D6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FF72C2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865ACCE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t>wyjaśnia mechanizm sprzężenia zwrotnego ujemnego na osi podwzgórze –przysadka – gruczoł (hormony tarczycy, kory nadnerczy i gonad</w:t>
            </w:r>
          </w:p>
          <w:p w14:paraId="6FA3568A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t>przedstawia antagonistyczne działanie hormonów na przykładzie regulacji poziomu glukozy i wapnia we krwi</w:t>
            </w:r>
          </w:p>
          <w:p w14:paraId="683BE823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t>wyjaśnia rolę hormonów w reakcji na stres</w:t>
            </w:r>
            <w:r>
              <w:t xml:space="preserve"> u człowieka</w:t>
            </w:r>
          </w:p>
          <w:p w14:paraId="5D45783B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t>przedstawia rolę hormonów w regulacji wzrostu, tempa metabolizmu i rytmu dobowego</w:t>
            </w:r>
          </w:p>
          <w:p w14:paraId="4D225064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lastRenderedPageBreak/>
              <w:t>przedstawia rolę hormonów tkankowych na przykładzie gastryny, erytropoetyny i histaminy</w:t>
            </w:r>
          </w:p>
          <w:p w14:paraId="3872E7D1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B340E7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XI.2.5.e</w:t>
            </w:r>
          </w:p>
          <w:p w14:paraId="071B1D3C" w14:textId="77777777" w:rsidR="00E312F7" w:rsidRDefault="00E312F7" w:rsidP="0075215D">
            <w:pPr>
              <w:tabs>
                <w:tab w:val="left" w:pos="8789"/>
              </w:tabs>
            </w:pPr>
            <w:r>
              <w:t>XI.2.5.f</w:t>
            </w:r>
          </w:p>
          <w:p w14:paraId="363D36E7" w14:textId="77777777" w:rsidR="00E312F7" w:rsidRDefault="00E312F7" w:rsidP="0075215D">
            <w:pPr>
              <w:tabs>
                <w:tab w:val="left" w:pos="8789"/>
              </w:tabs>
            </w:pPr>
            <w:r>
              <w:t>XI.2.5.g</w:t>
            </w:r>
          </w:p>
          <w:p w14:paraId="657006EB" w14:textId="77777777" w:rsidR="00E312F7" w:rsidRDefault="00E312F7" w:rsidP="0075215D">
            <w:pPr>
              <w:tabs>
                <w:tab w:val="left" w:pos="8789"/>
              </w:tabs>
            </w:pPr>
            <w:r>
              <w:t>XI.2.5.h</w:t>
            </w:r>
          </w:p>
          <w:p w14:paraId="15C65EC2" w14:textId="77777777" w:rsidR="00E312F7" w:rsidRDefault="00E312F7" w:rsidP="0075215D">
            <w:pPr>
              <w:tabs>
                <w:tab w:val="left" w:pos="8789"/>
              </w:tabs>
            </w:pPr>
            <w:r>
              <w:t>XI.2.5.i</w:t>
            </w:r>
          </w:p>
        </w:tc>
      </w:tr>
      <w:tr w:rsidR="00E312F7" w14:paraId="2894336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C3D303D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9.5.</w:t>
            </w:r>
          </w:p>
        </w:tc>
        <w:tc>
          <w:tcPr>
            <w:tcW w:w="2421" w:type="dxa"/>
            <w:gridSpan w:val="2"/>
          </w:tcPr>
          <w:p w14:paraId="32708D2C" w14:textId="77777777" w:rsidR="00E312F7" w:rsidRDefault="00E312F7" w:rsidP="0075215D">
            <w:pPr>
              <w:tabs>
                <w:tab w:val="left" w:pos="8789"/>
              </w:tabs>
            </w:pPr>
            <w:r>
              <w:t>Konsekwencje zaburzeń hormonów</w:t>
            </w:r>
          </w:p>
        </w:tc>
        <w:tc>
          <w:tcPr>
            <w:tcW w:w="3827" w:type="dxa"/>
            <w:gridSpan w:val="2"/>
          </w:tcPr>
          <w:p w14:paraId="22E491E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Zaburzenia działania hormonów</w:t>
            </w:r>
          </w:p>
        </w:tc>
        <w:tc>
          <w:tcPr>
            <w:tcW w:w="751" w:type="dxa"/>
            <w:gridSpan w:val="2"/>
          </w:tcPr>
          <w:p w14:paraId="35BCFD64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2E51B5F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FBE1634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13470">
              <w:t>określa skutki niedoczynności i nadczynności gruczołów dokrewnych</w:t>
            </w:r>
          </w:p>
          <w:p w14:paraId="0A668416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9E60681" w14:textId="77777777" w:rsidR="00E312F7" w:rsidRDefault="00E312F7" w:rsidP="0075215D">
            <w:pPr>
              <w:tabs>
                <w:tab w:val="left" w:pos="8789"/>
              </w:tabs>
            </w:pPr>
            <w:r>
              <w:t>XI.2.5.j</w:t>
            </w:r>
          </w:p>
        </w:tc>
      </w:tr>
      <w:tr w:rsidR="00E312F7" w14:paraId="337871A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8855E52" w14:textId="77777777" w:rsidR="00E312F7" w:rsidRDefault="00E312F7" w:rsidP="0075215D">
            <w:pPr>
              <w:tabs>
                <w:tab w:val="left" w:pos="8789"/>
              </w:tabs>
            </w:pPr>
            <w:r>
              <w:t>9.6.</w:t>
            </w:r>
          </w:p>
        </w:tc>
        <w:tc>
          <w:tcPr>
            <w:tcW w:w="2421" w:type="dxa"/>
            <w:gridSpan w:val="2"/>
          </w:tcPr>
          <w:p w14:paraId="0F805073" w14:textId="77777777" w:rsidR="00E312F7" w:rsidRDefault="00E312F7" w:rsidP="0075215D">
            <w:pPr>
              <w:tabs>
                <w:tab w:val="left" w:pos="8789"/>
              </w:tabs>
            </w:pPr>
            <w:r w:rsidRPr="00E95134">
              <w:t>Współdziałanie układów nerwowego i hormonalnego w regulacji i koordynacji  procesów życiowych organizmu człowieka</w:t>
            </w:r>
          </w:p>
        </w:tc>
        <w:tc>
          <w:tcPr>
            <w:tcW w:w="3827" w:type="dxa"/>
            <w:gridSpan w:val="2"/>
          </w:tcPr>
          <w:p w14:paraId="489B0B6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95134">
              <w:t>Współdziałanie układów nerwowego i hormonalnego</w:t>
            </w:r>
          </w:p>
        </w:tc>
        <w:tc>
          <w:tcPr>
            <w:tcW w:w="751" w:type="dxa"/>
            <w:gridSpan w:val="2"/>
          </w:tcPr>
          <w:p w14:paraId="7F10DD55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507F63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D7CC0CB" w14:textId="77777777" w:rsidR="00E312F7" w:rsidRPr="00013470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w</w:t>
            </w:r>
            <w:r w:rsidRPr="00013470">
              <w:t>yjaśnia, w jaki sposób koordynowana jest aktywność układów hormonalnego i nerwowego (nadrzędna rola podwzgórza i przysadki)</w:t>
            </w:r>
          </w:p>
          <w:p w14:paraId="15FD036A" w14:textId="77777777" w:rsidR="00E312F7" w:rsidRPr="00577FE9" w:rsidRDefault="00E312F7" w:rsidP="0075215D">
            <w:pPr>
              <w:pStyle w:val="Akapitzlist"/>
              <w:ind w:left="314"/>
            </w:pPr>
          </w:p>
          <w:p w14:paraId="2678C0EB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18DAED2" w14:textId="77777777" w:rsidR="00E312F7" w:rsidRDefault="00E312F7" w:rsidP="0075215D">
            <w:pPr>
              <w:tabs>
                <w:tab w:val="left" w:pos="8789"/>
              </w:tabs>
            </w:pPr>
            <w:r>
              <w:t>XI.2.5.d</w:t>
            </w:r>
          </w:p>
        </w:tc>
      </w:tr>
      <w:tr w:rsidR="00E312F7" w14:paraId="3712C016" w14:textId="77777777" w:rsidTr="0075215D">
        <w:trPr>
          <w:trHeight w:val="675"/>
        </w:trPr>
        <w:tc>
          <w:tcPr>
            <w:tcW w:w="13996" w:type="dxa"/>
            <w:gridSpan w:val="11"/>
          </w:tcPr>
          <w:p w14:paraId="2EACD276" w14:textId="77777777" w:rsidR="00E312F7" w:rsidRDefault="00E312F7" w:rsidP="0075215D">
            <w:pPr>
              <w:tabs>
                <w:tab w:val="left" w:pos="8789"/>
              </w:tabs>
            </w:pPr>
            <w:r>
              <w:t>10. Układ nerwowy</w:t>
            </w:r>
          </w:p>
        </w:tc>
      </w:tr>
      <w:tr w:rsidR="00E312F7" w14:paraId="5EBECA6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55FEB90" w14:textId="77777777" w:rsidR="00E312F7" w:rsidRDefault="00E312F7" w:rsidP="0075215D">
            <w:pPr>
              <w:tabs>
                <w:tab w:val="left" w:pos="8789"/>
              </w:tabs>
            </w:pPr>
            <w:r>
              <w:t>10.1.</w:t>
            </w:r>
          </w:p>
        </w:tc>
        <w:tc>
          <w:tcPr>
            <w:tcW w:w="2421" w:type="dxa"/>
            <w:gridSpan w:val="2"/>
          </w:tcPr>
          <w:p w14:paraId="2BDCD41F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funkcjonowanie układu nerwowego</w:t>
            </w:r>
          </w:p>
        </w:tc>
        <w:tc>
          <w:tcPr>
            <w:tcW w:w="3827" w:type="dxa"/>
            <w:gridSpan w:val="2"/>
          </w:tcPr>
          <w:p w14:paraId="51C276D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nerwowego</w:t>
            </w:r>
          </w:p>
          <w:p w14:paraId="2C54E35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układu nerwowego</w:t>
            </w:r>
          </w:p>
        </w:tc>
        <w:tc>
          <w:tcPr>
            <w:tcW w:w="751" w:type="dxa"/>
            <w:gridSpan w:val="2"/>
          </w:tcPr>
          <w:p w14:paraId="4FA1D83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EF0B9D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416D46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80148">
              <w:t>analizuje budowę układu nerwowego zwierząt bezkręgowych, wykazując związek między rozwojem tego układu i złożonością budowy zwierzęcia</w:t>
            </w:r>
          </w:p>
          <w:p w14:paraId="3ADF8F6B" w14:textId="77777777" w:rsidR="00E312F7" w:rsidRPr="00C80148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80148">
              <w:t>przedstawia tendencje zmian w budowie mózgu kręgowców</w:t>
            </w:r>
          </w:p>
          <w:p w14:paraId="2D8DDC75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64F2D27" w14:textId="77777777" w:rsidR="00E312F7" w:rsidRDefault="00E312F7" w:rsidP="0075215D">
            <w:pPr>
              <w:tabs>
                <w:tab w:val="left" w:pos="8789"/>
              </w:tabs>
            </w:pPr>
            <w:r>
              <w:t>XI.2.6.a</w:t>
            </w:r>
          </w:p>
          <w:p w14:paraId="1683F0EF" w14:textId="77777777" w:rsidR="00E312F7" w:rsidRDefault="00E312F7" w:rsidP="0075215D">
            <w:pPr>
              <w:tabs>
                <w:tab w:val="left" w:pos="8789"/>
              </w:tabs>
            </w:pPr>
            <w:r>
              <w:t>XI.2.6.b</w:t>
            </w:r>
          </w:p>
        </w:tc>
      </w:tr>
      <w:tr w:rsidR="00E312F7" w14:paraId="3F40407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867B97E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10.2</w:t>
            </w:r>
          </w:p>
        </w:tc>
        <w:tc>
          <w:tcPr>
            <w:tcW w:w="2421" w:type="dxa"/>
            <w:gridSpan w:val="2"/>
          </w:tcPr>
          <w:p w14:paraId="1E43FC14" w14:textId="77777777" w:rsidR="00E312F7" w:rsidRDefault="00E312F7" w:rsidP="0075215D">
            <w:pPr>
              <w:tabs>
                <w:tab w:val="left" w:pos="8789"/>
              </w:tabs>
            </w:pPr>
            <w:r>
              <w:t>Przewodzenie impulsu nerwowego</w:t>
            </w:r>
          </w:p>
        </w:tc>
        <w:tc>
          <w:tcPr>
            <w:tcW w:w="3827" w:type="dxa"/>
            <w:gridSpan w:val="2"/>
          </w:tcPr>
          <w:p w14:paraId="312A54E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Impuls nerwowy</w:t>
            </w:r>
          </w:p>
        </w:tc>
        <w:tc>
          <w:tcPr>
            <w:tcW w:w="751" w:type="dxa"/>
            <w:gridSpan w:val="2"/>
          </w:tcPr>
          <w:p w14:paraId="4008AA6A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77E85B1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BDBA155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wyjaśnia istotę powstawania i przewodzenia impulsu nerwowego</w:t>
            </w:r>
          </w:p>
          <w:p w14:paraId="73C8FF09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wykazuje związek między budową neuronu a przewodzeniem impulsu nerwowego</w:t>
            </w:r>
          </w:p>
          <w:p w14:paraId="00ECEF37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przedstawia działanie synapsy chemicznej uwzględniając rolę przekaźników chemicznych</w:t>
            </w:r>
          </w:p>
          <w:p w14:paraId="1CA1B6AC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przykłady</w:t>
            </w:r>
            <w:r w:rsidRPr="00251E0F">
              <w:t xml:space="preserve"> neuroprzekaźników</w:t>
            </w:r>
          </w:p>
          <w:p w14:paraId="02E9A5FA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przedstawia drogę impulsu nerwowego w łuku odruchowym</w:t>
            </w:r>
          </w:p>
          <w:p w14:paraId="58911D5B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porównuje rodzaje odruchów i przedstawia rolę odruchów warunkowych w procesie uczenia się</w:t>
            </w:r>
          </w:p>
          <w:p w14:paraId="522010BA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32E8E81" w14:textId="77777777" w:rsidR="00E312F7" w:rsidRDefault="00E312F7" w:rsidP="0075215D">
            <w:pPr>
              <w:tabs>
                <w:tab w:val="left" w:pos="8789"/>
              </w:tabs>
            </w:pPr>
            <w:r>
              <w:t>XI.2.6.c</w:t>
            </w:r>
          </w:p>
          <w:p w14:paraId="1C1DCA06" w14:textId="77777777" w:rsidR="00E312F7" w:rsidRDefault="00E312F7" w:rsidP="0075215D">
            <w:pPr>
              <w:tabs>
                <w:tab w:val="left" w:pos="8789"/>
              </w:tabs>
            </w:pPr>
            <w:r>
              <w:t>XI.2.6.d</w:t>
            </w:r>
          </w:p>
          <w:p w14:paraId="3DDC15E1" w14:textId="77777777" w:rsidR="00E312F7" w:rsidRDefault="00E312F7" w:rsidP="0075215D">
            <w:pPr>
              <w:tabs>
                <w:tab w:val="left" w:pos="8789"/>
              </w:tabs>
            </w:pPr>
            <w:r>
              <w:t>XI.2.6.e</w:t>
            </w:r>
          </w:p>
        </w:tc>
      </w:tr>
      <w:tr w:rsidR="00E312F7" w14:paraId="27B1AAE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EF4F184" w14:textId="77777777" w:rsidR="00E312F7" w:rsidRDefault="00E312F7" w:rsidP="0075215D">
            <w:pPr>
              <w:tabs>
                <w:tab w:val="left" w:pos="8789"/>
              </w:tabs>
            </w:pPr>
            <w:r>
              <w:t>10.3.</w:t>
            </w:r>
          </w:p>
        </w:tc>
        <w:tc>
          <w:tcPr>
            <w:tcW w:w="2421" w:type="dxa"/>
            <w:gridSpan w:val="2"/>
          </w:tcPr>
          <w:p w14:paraId="35E20CDA" w14:textId="77777777" w:rsidR="00E312F7" w:rsidRDefault="00E312F7" w:rsidP="0075215D">
            <w:pPr>
              <w:tabs>
                <w:tab w:val="left" w:pos="8789"/>
              </w:tabs>
            </w:pPr>
            <w:r>
              <w:t>Ośrodkowy układ nerwowy</w:t>
            </w:r>
          </w:p>
        </w:tc>
        <w:tc>
          <w:tcPr>
            <w:tcW w:w="3827" w:type="dxa"/>
            <w:gridSpan w:val="2"/>
          </w:tcPr>
          <w:p w14:paraId="3C13CE0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Ośrodkowy układ nerwowy</w:t>
            </w:r>
          </w:p>
        </w:tc>
        <w:tc>
          <w:tcPr>
            <w:tcW w:w="751" w:type="dxa"/>
            <w:gridSpan w:val="2"/>
          </w:tcPr>
          <w:p w14:paraId="5ED2C8CA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76DD1B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B131546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prz</w:t>
            </w:r>
            <w:r>
              <w:t>edstawia budowę i funkcje mózgu i rdzenia kręgowego</w:t>
            </w:r>
          </w:p>
          <w:p w14:paraId="1623F653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7CAD8419" w14:textId="77777777" w:rsidR="00E312F7" w:rsidRDefault="00E312F7" w:rsidP="0075215D">
            <w:pPr>
              <w:tabs>
                <w:tab w:val="left" w:pos="8789"/>
              </w:tabs>
            </w:pPr>
            <w:r>
              <w:t>XI.2.6.g</w:t>
            </w:r>
          </w:p>
        </w:tc>
      </w:tr>
      <w:tr w:rsidR="00E312F7" w14:paraId="0915E7B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5F5D7C0" w14:textId="77777777" w:rsidR="00E312F7" w:rsidRDefault="00E312F7" w:rsidP="0075215D">
            <w:pPr>
              <w:tabs>
                <w:tab w:val="left" w:pos="8789"/>
              </w:tabs>
            </w:pPr>
            <w:r>
              <w:t>10.4.</w:t>
            </w:r>
          </w:p>
        </w:tc>
        <w:tc>
          <w:tcPr>
            <w:tcW w:w="2421" w:type="dxa"/>
            <w:gridSpan w:val="2"/>
          </w:tcPr>
          <w:p w14:paraId="2362C24F" w14:textId="77777777" w:rsidR="00E312F7" w:rsidRDefault="00E312F7" w:rsidP="0075215D">
            <w:pPr>
              <w:tabs>
                <w:tab w:val="left" w:pos="8789"/>
              </w:tabs>
            </w:pPr>
            <w:r>
              <w:t>Obwodowy układ nerwowy</w:t>
            </w:r>
          </w:p>
        </w:tc>
        <w:tc>
          <w:tcPr>
            <w:tcW w:w="3827" w:type="dxa"/>
            <w:gridSpan w:val="2"/>
          </w:tcPr>
          <w:p w14:paraId="1EC5173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Obwodowy układ nerwowy</w:t>
            </w:r>
          </w:p>
          <w:p w14:paraId="0A18232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Łuk odruchowy</w:t>
            </w:r>
          </w:p>
          <w:p w14:paraId="5B0A1D6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Odruchy warunkowe i bezwarunkowe</w:t>
            </w:r>
          </w:p>
        </w:tc>
        <w:tc>
          <w:tcPr>
            <w:tcW w:w="751" w:type="dxa"/>
            <w:gridSpan w:val="2"/>
          </w:tcPr>
          <w:p w14:paraId="2E180BFC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B90822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1DE40E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prz</w:t>
            </w:r>
            <w:r>
              <w:t>edstawia budowę i funkcje zwojów nerwowych</w:t>
            </w:r>
            <w:r w:rsidRPr="00251E0F">
              <w:t xml:space="preserve"> i nerwów</w:t>
            </w:r>
          </w:p>
          <w:p w14:paraId="666CA7DF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porównuje rodzaje odruchów</w:t>
            </w:r>
          </w:p>
          <w:p w14:paraId="7170FA90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6495D60" w14:textId="77777777" w:rsidR="00E312F7" w:rsidRDefault="00E312F7" w:rsidP="0075215D">
            <w:pPr>
              <w:tabs>
                <w:tab w:val="left" w:pos="8789"/>
              </w:tabs>
            </w:pPr>
            <w:r>
              <w:t>XI.2.6.f</w:t>
            </w:r>
          </w:p>
          <w:p w14:paraId="178FF77B" w14:textId="77777777" w:rsidR="00E312F7" w:rsidRDefault="00E312F7" w:rsidP="0075215D">
            <w:pPr>
              <w:tabs>
                <w:tab w:val="left" w:pos="8789"/>
              </w:tabs>
            </w:pPr>
            <w:r>
              <w:t>XI.2.6.g</w:t>
            </w:r>
          </w:p>
        </w:tc>
      </w:tr>
      <w:tr w:rsidR="00E312F7" w14:paraId="363B1C8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8678D5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10.5.</w:t>
            </w:r>
          </w:p>
        </w:tc>
        <w:tc>
          <w:tcPr>
            <w:tcW w:w="2421" w:type="dxa"/>
            <w:gridSpan w:val="2"/>
          </w:tcPr>
          <w:p w14:paraId="27A5C9A7" w14:textId="77777777" w:rsidR="00E312F7" w:rsidRDefault="00E312F7" w:rsidP="0075215D">
            <w:pPr>
              <w:tabs>
                <w:tab w:val="left" w:pos="8789"/>
              </w:tabs>
            </w:pPr>
            <w:r>
              <w:t>Odruchy warunkowe a proces uczenia się</w:t>
            </w:r>
          </w:p>
        </w:tc>
        <w:tc>
          <w:tcPr>
            <w:tcW w:w="3827" w:type="dxa"/>
            <w:gridSpan w:val="2"/>
          </w:tcPr>
          <w:p w14:paraId="1E35C1F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Uczenie się</w:t>
            </w:r>
          </w:p>
        </w:tc>
        <w:tc>
          <w:tcPr>
            <w:tcW w:w="751" w:type="dxa"/>
            <w:gridSpan w:val="2"/>
          </w:tcPr>
          <w:p w14:paraId="0F5FFB34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034A9C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F61C707" w14:textId="77777777" w:rsidR="00E312F7" w:rsidRPr="00C80148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80148">
              <w:t>przedstawia rolę odruchów warunkowych w procesie uczenia się</w:t>
            </w:r>
          </w:p>
          <w:p w14:paraId="551D3713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CD6C471" w14:textId="77777777" w:rsidR="00E312F7" w:rsidRDefault="00E312F7" w:rsidP="0075215D">
            <w:pPr>
              <w:tabs>
                <w:tab w:val="left" w:pos="8789"/>
              </w:tabs>
            </w:pPr>
            <w:r>
              <w:t>XI.2.6.f</w:t>
            </w:r>
          </w:p>
        </w:tc>
      </w:tr>
      <w:tr w:rsidR="00E312F7" w14:paraId="1BA4B8E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4C191ED" w14:textId="77777777" w:rsidR="00E312F7" w:rsidRDefault="00E312F7" w:rsidP="0075215D">
            <w:pPr>
              <w:tabs>
                <w:tab w:val="left" w:pos="8789"/>
              </w:tabs>
            </w:pPr>
            <w:r>
              <w:t>10.6.</w:t>
            </w:r>
          </w:p>
        </w:tc>
        <w:tc>
          <w:tcPr>
            <w:tcW w:w="2421" w:type="dxa"/>
            <w:gridSpan w:val="2"/>
          </w:tcPr>
          <w:p w14:paraId="6107FDBF" w14:textId="77777777" w:rsidR="00E312F7" w:rsidRDefault="00E312F7" w:rsidP="0075215D">
            <w:pPr>
              <w:tabs>
                <w:tab w:val="left" w:pos="8789"/>
              </w:tabs>
            </w:pPr>
            <w:r>
              <w:t>Autonomiczny układ nerwowy</w:t>
            </w:r>
          </w:p>
        </w:tc>
        <w:tc>
          <w:tcPr>
            <w:tcW w:w="3827" w:type="dxa"/>
            <w:gridSpan w:val="2"/>
          </w:tcPr>
          <w:p w14:paraId="0A9E81A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Autonomiczny układ nerwowy</w:t>
            </w:r>
          </w:p>
        </w:tc>
        <w:tc>
          <w:tcPr>
            <w:tcW w:w="751" w:type="dxa"/>
            <w:gridSpan w:val="2"/>
          </w:tcPr>
          <w:p w14:paraId="7DDF868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339CE9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BB7BBB1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51E0F">
              <w:t>przedstawia rolę autonomicznego układu nerwowego w utrzymaniu homeostazy oraz podaje lokalizacje ośrodków tego układu</w:t>
            </w:r>
          </w:p>
          <w:p w14:paraId="32A855A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7EEB1580" w14:textId="77777777" w:rsidR="00E312F7" w:rsidRDefault="00E312F7" w:rsidP="0075215D">
            <w:pPr>
              <w:tabs>
                <w:tab w:val="left" w:pos="8789"/>
              </w:tabs>
            </w:pPr>
            <w:r>
              <w:t>XI.2.6.h</w:t>
            </w:r>
          </w:p>
        </w:tc>
      </w:tr>
      <w:tr w:rsidR="00E312F7" w14:paraId="169F21A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9572575" w14:textId="77777777" w:rsidR="00E312F7" w:rsidRDefault="00E312F7" w:rsidP="0075215D">
            <w:pPr>
              <w:tabs>
                <w:tab w:val="left" w:pos="8789"/>
              </w:tabs>
            </w:pPr>
            <w:r>
              <w:t>10.7.</w:t>
            </w:r>
          </w:p>
        </w:tc>
        <w:tc>
          <w:tcPr>
            <w:tcW w:w="2421" w:type="dxa"/>
            <w:gridSpan w:val="2"/>
          </w:tcPr>
          <w:p w14:paraId="3F44A650" w14:textId="77777777" w:rsidR="00E312F7" w:rsidRDefault="00E312F7" w:rsidP="0075215D">
            <w:pPr>
              <w:tabs>
                <w:tab w:val="left" w:pos="8789"/>
              </w:tabs>
            </w:pPr>
            <w:r>
              <w:t>Budowa i mechanizm działania narządu wzroku</w:t>
            </w:r>
          </w:p>
        </w:tc>
        <w:tc>
          <w:tcPr>
            <w:tcW w:w="3827" w:type="dxa"/>
            <w:gridSpan w:val="2"/>
          </w:tcPr>
          <w:p w14:paraId="47AD165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oka</w:t>
            </w:r>
          </w:p>
          <w:p w14:paraId="563FDCA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Mechanizm działania oka</w:t>
            </w:r>
          </w:p>
        </w:tc>
        <w:tc>
          <w:tcPr>
            <w:tcW w:w="751" w:type="dxa"/>
            <w:gridSpan w:val="2"/>
          </w:tcPr>
          <w:p w14:paraId="6B01D274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3FF3A4C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1052ADB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wyróżnia rodzaje receptorów</w:t>
            </w:r>
            <w:r>
              <w:t xml:space="preserve"> u zwierząt</w:t>
            </w:r>
            <w:r w:rsidRPr="00420B17">
              <w:t xml:space="preserve"> ze względu na rodzaj odbieranego bodźca</w:t>
            </w:r>
          </w:p>
          <w:p w14:paraId="3E49CEC1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308D88A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 xml:space="preserve">przedstawia </w:t>
            </w:r>
            <w:r>
              <w:t>budowę oraz działanie oka człowieka</w:t>
            </w:r>
          </w:p>
          <w:p w14:paraId="40BF1E25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B0C93">
              <w:t>omawia podstawowe zasady higieny wzroku</w:t>
            </w:r>
          </w:p>
          <w:p w14:paraId="7EF437D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7A105C52" w14:textId="77777777" w:rsidR="00E312F7" w:rsidRDefault="00E312F7" w:rsidP="0075215D">
            <w:pPr>
              <w:tabs>
                <w:tab w:val="left" w:pos="8789"/>
              </w:tabs>
            </w:pPr>
            <w:r>
              <w:t>XI.2.6.i</w:t>
            </w:r>
          </w:p>
          <w:p w14:paraId="60B2AECC" w14:textId="77777777" w:rsidR="00E312F7" w:rsidRDefault="00E312F7" w:rsidP="0075215D">
            <w:pPr>
              <w:tabs>
                <w:tab w:val="left" w:pos="8789"/>
              </w:tabs>
            </w:pPr>
            <w:r>
              <w:t>XI.2.6.j</w:t>
            </w:r>
          </w:p>
          <w:p w14:paraId="41E8AF70" w14:textId="77777777" w:rsidR="00E312F7" w:rsidRDefault="00E312F7" w:rsidP="0075215D">
            <w:pPr>
              <w:tabs>
                <w:tab w:val="left" w:pos="8789"/>
              </w:tabs>
            </w:pPr>
            <w:r>
              <w:t>XI.2.6.k</w:t>
            </w:r>
          </w:p>
        </w:tc>
      </w:tr>
      <w:tr w:rsidR="00E312F7" w14:paraId="0E413F6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1DB8FFC" w14:textId="77777777" w:rsidR="00E312F7" w:rsidRDefault="00E312F7" w:rsidP="0075215D">
            <w:pPr>
              <w:tabs>
                <w:tab w:val="left" w:pos="8789"/>
              </w:tabs>
            </w:pPr>
            <w:r>
              <w:t>10.8.</w:t>
            </w:r>
          </w:p>
        </w:tc>
        <w:tc>
          <w:tcPr>
            <w:tcW w:w="2421" w:type="dxa"/>
            <w:gridSpan w:val="2"/>
          </w:tcPr>
          <w:p w14:paraId="0F2FA1D9" w14:textId="77777777" w:rsidR="00E312F7" w:rsidRDefault="00E312F7" w:rsidP="0075215D">
            <w:pPr>
              <w:tabs>
                <w:tab w:val="left" w:pos="8789"/>
              </w:tabs>
            </w:pPr>
            <w:r>
              <w:t>Budowa i działanie narządu słuchu i równowagi – ucha</w:t>
            </w:r>
          </w:p>
        </w:tc>
        <w:tc>
          <w:tcPr>
            <w:tcW w:w="3827" w:type="dxa"/>
            <w:gridSpan w:val="2"/>
          </w:tcPr>
          <w:p w14:paraId="3160B98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ucha</w:t>
            </w:r>
          </w:p>
          <w:p w14:paraId="66B9622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Działanie ucha</w:t>
            </w:r>
          </w:p>
        </w:tc>
        <w:tc>
          <w:tcPr>
            <w:tcW w:w="751" w:type="dxa"/>
            <w:gridSpan w:val="2"/>
          </w:tcPr>
          <w:p w14:paraId="70F664C7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3785098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5CA39DD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 xml:space="preserve">wyróżnia rodzaje receptorów </w:t>
            </w:r>
            <w:r>
              <w:t xml:space="preserve">u zwierząt </w:t>
            </w:r>
            <w:r w:rsidRPr="00420B17">
              <w:t>ze względu na rodzaj odbieranego bodźca</w:t>
            </w:r>
          </w:p>
          <w:p w14:paraId="3A1A75E7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2429F59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przedst</w:t>
            </w:r>
            <w:r>
              <w:t>awia budowę oraz działanie</w:t>
            </w:r>
            <w:r w:rsidRPr="00420B17">
              <w:t xml:space="preserve"> ucha</w:t>
            </w:r>
            <w:r>
              <w:t xml:space="preserve"> człowieka</w:t>
            </w:r>
          </w:p>
          <w:p w14:paraId="78C0419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B0C93">
              <w:lastRenderedPageBreak/>
              <w:t xml:space="preserve">omawia podstawowe zasady higieny </w:t>
            </w:r>
            <w:r>
              <w:t>słuchu</w:t>
            </w:r>
          </w:p>
        </w:tc>
        <w:tc>
          <w:tcPr>
            <w:tcW w:w="1203" w:type="dxa"/>
            <w:gridSpan w:val="2"/>
          </w:tcPr>
          <w:p w14:paraId="02A0B7CA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XI.2.6.i</w:t>
            </w:r>
          </w:p>
          <w:p w14:paraId="6AB77EF2" w14:textId="77777777" w:rsidR="00E312F7" w:rsidRDefault="00E312F7" w:rsidP="0075215D">
            <w:pPr>
              <w:tabs>
                <w:tab w:val="left" w:pos="8789"/>
              </w:tabs>
            </w:pPr>
            <w:r>
              <w:t>XI.2.6.j</w:t>
            </w:r>
          </w:p>
          <w:p w14:paraId="1C8DFD75" w14:textId="77777777" w:rsidR="00E312F7" w:rsidRDefault="00E312F7" w:rsidP="0075215D">
            <w:pPr>
              <w:tabs>
                <w:tab w:val="left" w:pos="8789"/>
              </w:tabs>
            </w:pPr>
            <w:r>
              <w:t>XI.2.6.k</w:t>
            </w:r>
          </w:p>
        </w:tc>
      </w:tr>
      <w:tr w:rsidR="00E312F7" w14:paraId="5897F68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82B353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10.9.</w:t>
            </w:r>
          </w:p>
        </w:tc>
        <w:tc>
          <w:tcPr>
            <w:tcW w:w="2421" w:type="dxa"/>
            <w:gridSpan w:val="2"/>
          </w:tcPr>
          <w:p w14:paraId="2CA4E85B" w14:textId="77777777" w:rsidR="00E312F7" w:rsidRDefault="00E312F7" w:rsidP="0075215D">
            <w:pPr>
              <w:tabs>
                <w:tab w:val="left" w:pos="8789"/>
              </w:tabs>
            </w:pPr>
            <w:r>
              <w:t>Budowa i działanie narządu smaku i węchu</w:t>
            </w:r>
          </w:p>
        </w:tc>
        <w:tc>
          <w:tcPr>
            <w:tcW w:w="3827" w:type="dxa"/>
            <w:gridSpan w:val="2"/>
          </w:tcPr>
          <w:p w14:paraId="4D72A43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narządów smaku i węchu</w:t>
            </w:r>
          </w:p>
          <w:p w14:paraId="4213359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Działanie narządów smaku i węchu</w:t>
            </w:r>
          </w:p>
        </w:tc>
        <w:tc>
          <w:tcPr>
            <w:tcW w:w="751" w:type="dxa"/>
            <w:gridSpan w:val="2"/>
          </w:tcPr>
          <w:p w14:paraId="75FC9B2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6D82BA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E10CB96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 xml:space="preserve">wyróżnia rodzaje receptorów </w:t>
            </w:r>
            <w:r>
              <w:t xml:space="preserve">u zwierząt </w:t>
            </w:r>
            <w:r w:rsidRPr="00420B17">
              <w:t>ze względu na rodzaj odbieranego bodźca</w:t>
            </w:r>
          </w:p>
          <w:p w14:paraId="455F32CD" w14:textId="77777777" w:rsidR="00E312F7" w:rsidRPr="00420B1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wykazuje związek pomiędzy lokalizacją receptorów w organizmie a pełnioną funkcją</w:t>
            </w:r>
          </w:p>
          <w:p w14:paraId="702CBF3B" w14:textId="77777777" w:rsidR="00E312F7" w:rsidRPr="00251E0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B0C93">
              <w:t>przedstawia budowę i rolę zmysłu smaku i węchu</w:t>
            </w:r>
          </w:p>
          <w:p w14:paraId="7FB135B0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C65997F" w14:textId="77777777" w:rsidR="00E312F7" w:rsidRDefault="00E312F7" w:rsidP="0075215D">
            <w:pPr>
              <w:tabs>
                <w:tab w:val="left" w:pos="8789"/>
              </w:tabs>
            </w:pPr>
            <w:r>
              <w:t>XI.2.6.i</w:t>
            </w:r>
          </w:p>
          <w:p w14:paraId="70BE8103" w14:textId="77777777" w:rsidR="00E312F7" w:rsidRDefault="00E312F7" w:rsidP="0075215D">
            <w:pPr>
              <w:tabs>
                <w:tab w:val="left" w:pos="8789"/>
              </w:tabs>
            </w:pPr>
            <w:r>
              <w:t>XI.2.6.j</w:t>
            </w:r>
          </w:p>
          <w:p w14:paraId="57685529" w14:textId="77777777" w:rsidR="00E312F7" w:rsidRDefault="00E312F7" w:rsidP="0075215D">
            <w:pPr>
              <w:tabs>
                <w:tab w:val="left" w:pos="8789"/>
              </w:tabs>
            </w:pPr>
            <w:r>
              <w:t>XI.2.6.l</w:t>
            </w:r>
          </w:p>
        </w:tc>
      </w:tr>
      <w:tr w:rsidR="00E312F7" w14:paraId="783503F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8D8D9A7" w14:textId="77777777" w:rsidR="00E312F7" w:rsidRPr="00E312F7" w:rsidRDefault="00E312F7" w:rsidP="0075215D">
            <w:pPr>
              <w:tabs>
                <w:tab w:val="left" w:pos="8789"/>
              </w:tabs>
            </w:pPr>
            <w:r w:rsidRPr="00E312F7">
              <w:t>10.10.</w:t>
            </w:r>
          </w:p>
        </w:tc>
        <w:tc>
          <w:tcPr>
            <w:tcW w:w="2421" w:type="dxa"/>
            <w:gridSpan w:val="2"/>
          </w:tcPr>
          <w:p w14:paraId="1222C23F" w14:textId="77777777" w:rsidR="00E312F7" w:rsidRDefault="00E312F7" w:rsidP="0075215D">
            <w:pPr>
              <w:tabs>
                <w:tab w:val="left" w:pos="8789"/>
              </w:tabs>
            </w:pPr>
            <w:r>
              <w:t>Biologiczne znaczenie snu</w:t>
            </w:r>
          </w:p>
        </w:tc>
        <w:tc>
          <w:tcPr>
            <w:tcW w:w="3827" w:type="dxa"/>
            <w:gridSpan w:val="2"/>
          </w:tcPr>
          <w:p w14:paraId="5A82B7E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Sen</w:t>
            </w:r>
          </w:p>
        </w:tc>
        <w:tc>
          <w:tcPr>
            <w:tcW w:w="751" w:type="dxa"/>
            <w:gridSpan w:val="2"/>
          </w:tcPr>
          <w:p w14:paraId="63D65B5B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</w:tc>
        <w:tc>
          <w:tcPr>
            <w:tcW w:w="4538" w:type="dxa"/>
          </w:tcPr>
          <w:p w14:paraId="317B999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DC0D08F" w14:textId="77777777" w:rsidR="00E312F7" w:rsidRPr="000B0C93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B0C93">
              <w:t>wykazuje biologiczne znaczenie snu</w:t>
            </w:r>
          </w:p>
          <w:p w14:paraId="190DE474" w14:textId="77777777" w:rsidR="00E312F7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4501FC33" w14:textId="77777777" w:rsidR="00E312F7" w:rsidRDefault="00E312F7" w:rsidP="0075215D">
            <w:pPr>
              <w:tabs>
                <w:tab w:val="left" w:pos="8789"/>
              </w:tabs>
            </w:pPr>
            <w:r>
              <w:t>XI.2.6.m</w:t>
            </w:r>
          </w:p>
        </w:tc>
      </w:tr>
      <w:tr w:rsidR="00E312F7" w14:paraId="12119EE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4E734D1" w14:textId="77777777" w:rsidR="00E312F7" w:rsidRPr="00E312F7" w:rsidRDefault="00E312F7" w:rsidP="0075215D">
            <w:pPr>
              <w:tabs>
                <w:tab w:val="left" w:pos="8789"/>
              </w:tabs>
            </w:pPr>
            <w:r w:rsidRPr="00E312F7">
              <w:t>10.11.</w:t>
            </w:r>
          </w:p>
        </w:tc>
        <w:tc>
          <w:tcPr>
            <w:tcW w:w="2421" w:type="dxa"/>
            <w:gridSpan w:val="2"/>
          </w:tcPr>
          <w:p w14:paraId="54E1EE0C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nerwowego – profilaktyka i leczenie</w:t>
            </w:r>
          </w:p>
        </w:tc>
        <w:tc>
          <w:tcPr>
            <w:tcW w:w="3827" w:type="dxa"/>
            <w:gridSpan w:val="2"/>
          </w:tcPr>
          <w:p w14:paraId="7A761E1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nerwowego</w:t>
            </w:r>
          </w:p>
          <w:p w14:paraId="206C7EF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nerwowego</w:t>
            </w:r>
          </w:p>
        </w:tc>
        <w:tc>
          <w:tcPr>
            <w:tcW w:w="751" w:type="dxa"/>
            <w:gridSpan w:val="2"/>
          </w:tcPr>
          <w:p w14:paraId="7D4FAF41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75035588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  <w:p w14:paraId="1BF54B9A" w14:textId="77777777" w:rsidR="00E312F7" w:rsidRDefault="00E312F7" w:rsidP="0075215D">
            <w:pPr>
              <w:tabs>
                <w:tab w:val="left" w:pos="8789"/>
              </w:tabs>
            </w:pPr>
            <w:r>
              <w:t>V.3</w:t>
            </w:r>
          </w:p>
        </w:tc>
        <w:tc>
          <w:tcPr>
            <w:tcW w:w="4538" w:type="dxa"/>
          </w:tcPr>
          <w:p w14:paraId="2C621CE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AFB881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wyjaśnia wpływ substancji psychoaktywnych, w tym dopalaczy, na funkcjonowanie organizmu</w:t>
            </w:r>
          </w:p>
          <w:p w14:paraId="2EA16AD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420B17">
              <w:t>przedstawia wybrane choroby układu nerwowego (depresja, choroba Alzheimera, choroba Parkinsona, schizofrenia) oraz znaczenie ich wczesnej diagnostyki dla ograniczenia społecznych skutków tych chorób</w:t>
            </w:r>
          </w:p>
        </w:tc>
        <w:tc>
          <w:tcPr>
            <w:tcW w:w="1203" w:type="dxa"/>
            <w:gridSpan w:val="2"/>
          </w:tcPr>
          <w:p w14:paraId="018DB88B" w14:textId="77777777" w:rsidR="00E312F7" w:rsidRDefault="00E312F7" w:rsidP="0075215D">
            <w:pPr>
              <w:tabs>
                <w:tab w:val="left" w:pos="8789"/>
              </w:tabs>
            </w:pPr>
            <w:r>
              <w:t>XI.2.6.n</w:t>
            </w:r>
          </w:p>
          <w:p w14:paraId="34ED6392" w14:textId="77777777" w:rsidR="00E312F7" w:rsidRDefault="00E312F7" w:rsidP="0075215D">
            <w:pPr>
              <w:tabs>
                <w:tab w:val="left" w:pos="8789"/>
              </w:tabs>
            </w:pPr>
            <w:r>
              <w:t>XI.2.6.o</w:t>
            </w:r>
          </w:p>
        </w:tc>
      </w:tr>
      <w:tr w:rsidR="00E312F7" w14:paraId="380DE958" w14:textId="77777777" w:rsidTr="0075215D">
        <w:trPr>
          <w:trHeight w:val="418"/>
        </w:trPr>
        <w:tc>
          <w:tcPr>
            <w:tcW w:w="13996" w:type="dxa"/>
            <w:gridSpan w:val="11"/>
          </w:tcPr>
          <w:p w14:paraId="490AA2A1" w14:textId="77777777" w:rsidR="00E312F7" w:rsidRDefault="00E312F7" w:rsidP="0075215D">
            <w:pPr>
              <w:tabs>
                <w:tab w:val="left" w:pos="8789"/>
              </w:tabs>
            </w:pPr>
            <w:r>
              <w:t>11.  Aparat ruchu</w:t>
            </w:r>
          </w:p>
        </w:tc>
      </w:tr>
      <w:tr w:rsidR="00E312F7" w14:paraId="64807FF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8BDB7E1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11.1.</w:t>
            </w:r>
          </w:p>
        </w:tc>
        <w:tc>
          <w:tcPr>
            <w:tcW w:w="2421" w:type="dxa"/>
            <w:gridSpan w:val="2"/>
          </w:tcPr>
          <w:p w14:paraId="7143DD38" w14:textId="77777777" w:rsidR="00E312F7" w:rsidRDefault="00E312F7" w:rsidP="0075215D">
            <w:pPr>
              <w:tabs>
                <w:tab w:val="left" w:pos="8789"/>
              </w:tabs>
            </w:pPr>
            <w:r>
              <w:t>Rodzaje połączeń kości</w:t>
            </w:r>
          </w:p>
        </w:tc>
        <w:tc>
          <w:tcPr>
            <w:tcW w:w="3827" w:type="dxa"/>
            <w:gridSpan w:val="2"/>
          </w:tcPr>
          <w:p w14:paraId="538AAD2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Połączenia kości</w:t>
            </w:r>
          </w:p>
        </w:tc>
        <w:tc>
          <w:tcPr>
            <w:tcW w:w="751" w:type="dxa"/>
            <w:gridSpan w:val="2"/>
          </w:tcPr>
          <w:p w14:paraId="0A224655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FF0DA15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35EB421A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rozpoznaje (na modelu, schemacie, rysunku) rodzaje połączeń kości i określa ich funkcje</w:t>
            </w:r>
          </w:p>
          <w:p w14:paraId="1D53BD8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09BCFD2" w14:textId="77777777" w:rsidR="00E312F7" w:rsidRDefault="00E312F7" w:rsidP="0075215D">
            <w:pPr>
              <w:tabs>
                <w:tab w:val="left" w:pos="8789"/>
              </w:tabs>
            </w:pPr>
            <w:r>
              <w:t>XI.2.7.l</w:t>
            </w:r>
          </w:p>
        </w:tc>
      </w:tr>
      <w:tr w:rsidR="00E312F7" w14:paraId="73C406C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0B9BD96" w14:textId="77777777" w:rsidR="00E312F7" w:rsidRDefault="00E312F7" w:rsidP="0075215D">
            <w:pPr>
              <w:tabs>
                <w:tab w:val="left" w:pos="8789"/>
              </w:tabs>
            </w:pPr>
            <w:r>
              <w:t>11.2.</w:t>
            </w:r>
          </w:p>
        </w:tc>
        <w:tc>
          <w:tcPr>
            <w:tcW w:w="2421" w:type="dxa"/>
            <w:gridSpan w:val="2"/>
          </w:tcPr>
          <w:p w14:paraId="60AAE654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szkieletu</w:t>
            </w:r>
          </w:p>
        </w:tc>
        <w:tc>
          <w:tcPr>
            <w:tcW w:w="3827" w:type="dxa"/>
            <w:gridSpan w:val="2"/>
          </w:tcPr>
          <w:p w14:paraId="1752FF4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szkieletu</w:t>
            </w:r>
          </w:p>
          <w:p w14:paraId="6617392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szkieletu</w:t>
            </w:r>
          </w:p>
        </w:tc>
        <w:tc>
          <w:tcPr>
            <w:tcW w:w="751" w:type="dxa"/>
            <w:gridSpan w:val="2"/>
          </w:tcPr>
          <w:p w14:paraId="23F9680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2180DD0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5FD6AC6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 xml:space="preserve">przedstawia związek między środowiskiem </w:t>
            </w:r>
            <w:r>
              <w:t>życia a sposobem poruszania się</w:t>
            </w:r>
          </w:p>
          <w:p w14:paraId="49A1662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rozróżnia rodzaje ruchu zwierząt (rzęskowy, mięśniowy)</w:t>
            </w:r>
          </w:p>
          <w:p w14:paraId="4FD7D0FC" w14:textId="77777777" w:rsidR="00E312F7" w:rsidRPr="00C4469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analizuje budowę szkieletu wewnętrznego (na schemacie, modelu, fotografii) jako wyraz adaptacji do środowiska i trybu życia</w:t>
            </w:r>
          </w:p>
          <w:p w14:paraId="25793AF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rozpoznaje rodzaje kości ze względu na ich kształt (długie, krótkie, płaskie, różnokształtne)</w:t>
            </w:r>
          </w:p>
          <w:p w14:paraId="36D7493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</w:t>
            </w:r>
            <w:r w:rsidRPr="000F4E21">
              <w:t>ozpoznaje (na modelu, schemacie, rysunku) kości szkieletu osiowego, obręczy i kończyn</w:t>
            </w:r>
          </w:p>
        </w:tc>
        <w:tc>
          <w:tcPr>
            <w:tcW w:w="1203" w:type="dxa"/>
            <w:gridSpan w:val="2"/>
          </w:tcPr>
          <w:p w14:paraId="7C2124D0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XI.2.7.a</w:t>
            </w:r>
          </w:p>
          <w:p w14:paraId="1E8E2B3D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XI.2.7.b</w:t>
            </w:r>
          </w:p>
          <w:p w14:paraId="4F1D7762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XI.2.7.d</w:t>
            </w:r>
          </w:p>
          <w:p w14:paraId="3879DB98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XI.2.7.k</w:t>
            </w:r>
          </w:p>
          <w:p w14:paraId="35EA2CC3" w14:textId="77777777" w:rsidR="00E312F7" w:rsidRDefault="00E312F7" w:rsidP="0075215D">
            <w:pPr>
              <w:tabs>
                <w:tab w:val="left" w:pos="8789"/>
              </w:tabs>
            </w:pPr>
            <w:r>
              <w:t>XI.2.7.m</w:t>
            </w:r>
          </w:p>
        </w:tc>
      </w:tr>
      <w:tr w:rsidR="00E312F7" w14:paraId="4DD96A7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2462876" w14:textId="77777777" w:rsidR="00E312F7" w:rsidRDefault="00E312F7" w:rsidP="0075215D">
            <w:pPr>
              <w:tabs>
                <w:tab w:val="left" w:pos="8789"/>
              </w:tabs>
            </w:pPr>
            <w:r>
              <w:t>11.3.</w:t>
            </w:r>
          </w:p>
        </w:tc>
        <w:tc>
          <w:tcPr>
            <w:tcW w:w="2421" w:type="dxa"/>
            <w:gridSpan w:val="2"/>
          </w:tcPr>
          <w:p w14:paraId="188B1B0D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układu mięśniowego</w:t>
            </w:r>
          </w:p>
        </w:tc>
        <w:tc>
          <w:tcPr>
            <w:tcW w:w="3827" w:type="dxa"/>
            <w:gridSpan w:val="2"/>
          </w:tcPr>
          <w:p w14:paraId="2B996F9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układu mięśniowego</w:t>
            </w:r>
          </w:p>
          <w:p w14:paraId="385A60E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układu mięśniowego</w:t>
            </w:r>
          </w:p>
        </w:tc>
        <w:tc>
          <w:tcPr>
            <w:tcW w:w="751" w:type="dxa"/>
            <w:gridSpan w:val="2"/>
          </w:tcPr>
          <w:p w14:paraId="7E44331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969DE64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0D8569B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analizuje współdziałanie mięśni z różnymi typami szkieletu (hydrauliczny, zewnętrzny, wewnętrzny)</w:t>
            </w:r>
          </w:p>
          <w:p w14:paraId="52362F1B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opisuje współdziałanie mięśni, ścięgien, stawów i kości w ruchu</w:t>
            </w:r>
            <w:r>
              <w:t xml:space="preserve"> człowieka</w:t>
            </w:r>
          </w:p>
          <w:p w14:paraId="03BA0889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przedstawia budowę mięśnia szkieletowego (</w:t>
            </w:r>
            <w:proofErr w:type="spellStart"/>
            <w:r w:rsidRPr="000F4E21">
              <w:t>filamenty</w:t>
            </w:r>
            <w:proofErr w:type="spellEnd"/>
            <w:r w:rsidRPr="000F4E21">
              <w:t xml:space="preserve"> aktynowe i miozynowe, </w:t>
            </w:r>
            <w:proofErr w:type="spellStart"/>
            <w:r w:rsidRPr="000F4E21">
              <w:t>miofibrylla</w:t>
            </w:r>
            <w:proofErr w:type="spellEnd"/>
            <w:r w:rsidRPr="000F4E21">
              <w:t>, włókno mięśniowe, brzusiec mięśnia)</w:t>
            </w:r>
          </w:p>
          <w:p w14:paraId="12E62E90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 xml:space="preserve">wyjaśnia na podstawie schematu </w:t>
            </w:r>
            <w:r w:rsidRPr="000F4E21">
              <w:lastRenderedPageBreak/>
              <w:t>molekularny mechanizm skurczu mięśnia</w:t>
            </w:r>
          </w:p>
          <w:p w14:paraId="2395060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przedstawia sposoby pozyskiwania ATP niezbędnego do skurczu mięśnia</w:t>
            </w:r>
          </w:p>
          <w:p w14:paraId="271531D5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wykazuje znaczenie skurczu tężcowego w funkcjonowaniu układu ruchu</w:t>
            </w:r>
          </w:p>
          <w:p w14:paraId="73257272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przedstawia antagonizm i współdziałanie mięśni w wykonywaniu ruchów</w:t>
            </w:r>
          </w:p>
          <w:p w14:paraId="7EA476D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670515B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XI.2.7.c</w:t>
            </w:r>
          </w:p>
          <w:p w14:paraId="1DEDC08A" w14:textId="77777777" w:rsidR="00E312F7" w:rsidRDefault="00E312F7" w:rsidP="0075215D">
            <w:pPr>
              <w:tabs>
                <w:tab w:val="left" w:pos="8789"/>
              </w:tabs>
            </w:pPr>
            <w:r>
              <w:t>XI.2.7.e</w:t>
            </w:r>
          </w:p>
          <w:p w14:paraId="4500359D" w14:textId="77777777" w:rsidR="00E312F7" w:rsidRDefault="00E312F7" w:rsidP="0075215D">
            <w:pPr>
              <w:tabs>
                <w:tab w:val="left" w:pos="8789"/>
              </w:tabs>
            </w:pPr>
            <w:r>
              <w:t>XI.2.7.f</w:t>
            </w:r>
          </w:p>
          <w:p w14:paraId="3415ACD1" w14:textId="77777777" w:rsidR="00E312F7" w:rsidRDefault="00E312F7" w:rsidP="0075215D">
            <w:pPr>
              <w:tabs>
                <w:tab w:val="left" w:pos="8789"/>
              </w:tabs>
            </w:pPr>
            <w:r>
              <w:t>XI.2.7.g</w:t>
            </w:r>
          </w:p>
          <w:p w14:paraId="3E938D2A" w14:textId="77777777" w:rsidR="00E312F7" w:rsidRDefault="00E312F7" w:rsidP="0075215D">
            <w:pPr>
              <w:tabs>
                <w:tab w:val="left" w:pos="8789"/>
              </w:tabs>
            </w:pPr>
            <w:r>
              <w:t>XI.2.7.h</w:t>
            </w:r>
          </w:p>
          <w:p w14:paraId="3D9B69C9" w14:textId="77777777" w:rsidR="00E312F7" w:rsidRDefault="00E312F7" w:rsidP="0075215D">
            <w:pPr>
              <w:tabs>
                <w:tab w:val="left" w:pos="8789"/>
              </w:tabs>
            </w:pPr>
            <w:r>
              <w:t>XI.2.7.i</w:t>
            </w:r>
          </w:p>
          <w:p w14:paraId="0E362295" w14:textId="77777777" w:rsidR="00E312F7" w:rsidRDefault="00E312F7" w:rsidP="0075215D">
            <w:pPr>
              <w:tabs>
                <w:tab w:val="left" w:pos="8789"/>
              </w:tabs>
            </w:pPr>
            <w:r>
              <w:t>XI.2.7.j</w:t>
            </w:r>
          </w:p>
        </w:tc>
      </w:tr>
      <w:tr w:rsidR="00E312F7" w14:paraId="102C65F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8D579B9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11.4.</w:t>
            </w:r>
          </w:p>
        </w:tc>
        <w:tc>
          <w:tcPr>
            <w:tcW w:w="2421" w:type="dxa"/>
            <w:gridSpan w:val="2"/>
          </w:tcPr>
          <w:p w14:paraId="20AB6DAC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ruchu – profilaktyka i leczenie</w:t>
            </w:r>
          </w:p>
        </w:tc>
        <w:tc>
          <w:tcPr>
            <w:tcW w:w="3827" w:type="dxa"/>
            <w:gridSpan w:val="2"/>
          </w:tcPr>
          <w:p w14:paraId="6B9B338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ruchu</w:t>
            </w:r>
          </w:p>
          <w:p w14:paraId="3C15A0C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ruchu</w:t>
            </w:r>
          </w:p>
        </w:tc>
        <w:tc>
          <w:tcPr>
            <w:tcW w:w="751" w:type="dxa"/>
            <w:gridSpan w:val="2"/>
          </w:tcPr>
          <w:p w14:paraId="24C5FC8A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5A75F27A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79E422E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01D2B40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wyjaśnia wpływ odżywiania się (w tym suplementacji) i aktywności fizycznej na rozwój oraz stan kości i mięśni człowieka</w:t>
            </w:r>
          </w:p>
          <w:p w14:paraId="3A111CFA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przedstawia wpływ substancji stosowanych w dopingu na organizm człowieka</w:t>
            </w:r>
          </w:p>
          <w:p w14:paraId="3D917DC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1934F21" w14:textId="77777777" w:rsidR="00E312F7" w:rsidRDefault="00E312F7" w:rsidP="0075215D">
            <w:pPr>
              <w:tabs>
                <w:tab w:val="left" w:pos="8789"/>
              </w:tabs>
            </w:pPr>
            <w:r>
              <w:t>XI.2.7.n</w:t>
            </w:r>
          </w:p>
          <w:p w14:paraId="5B4F66ED" w14:textId="77777777" w:rsidR="00E312F7" w:rsidRDefault="00E312F7" w:rsidP="0075215D">
            <w:pPr>
              <w:tabs>
                <w:tab w:val="left" w:pos="8789"/>
              </w:tabs>
            </w:pPr>
            <w:r>
              <w:t>XI.2.7.o</w:t>
            </w:r>
          </w:p>
        </w:tc>
      </w:tr>
      <w:tr w:rsidR="00E312F7" w14:paraId="0A55C712" w14:textId="77777777" w:rsidTr="0075215D">
        <w:trPr>
          <w:trHeight w:val="557"/>
        </w:trPr>
        <w:tc>
          <w:tcPr>
            <w:tcW w:w="13996" w:type="dxa"/>
            <w:gridSpan w:val="11"/>
          </w:tcPr>
          <w:p w14:paraId="124FB235" w14:textId="77777777" w:rsidR="00E312F7" w:rsidRDefault="00E312F7" w:rsidP="0075215D">
            <w:pPr>
              <w:tabs>
                <w:tab w:val="left" w:pos="8789"/>
              </w:tabs>
            </w:pPr>
            <w:r>
              <w:t>12. Skóra – powłoka ciała</w:t>
            </w:r>
          </w:p>
          <w:p w14:paraId="16746510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:rsidRPr="00E312F7" w14:paraId="6E2B6A0E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7C2B01E" w14:textId="77777777" w:rsidR="00E312F7" w:rsidRDefault="00E312F7" w:rsidP="0075215D">
            <w:pPr>
              <w:tabs>
                <w:tab w:val="left" w:pos="8789"/>
              </w:tabs>
            </w:pPr>
            <w:r>
              <w:t>12.1.</w:t>
            </w:r>
          </w:p>
        </w:tc>
        <w:tc>
          <w:tcPr>
            <w:tcW w:w="2421" w:type="dxa"/>
            <w:gridSpan w:val="2"/>
          </w:tcPr>
          <w:p w14:paraId="22EB39AE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funkcje skóry</w:t>
            </w:r>
          </w:p>
        </w:tc>
        <w:tc>
          <w:tcPr>
            <w:tcW w:w="3827" w:type="dxa"/>
            <w:gridSpan w:val="2"/>
          </w:tcPr>
          <w:p w14:paraId="3510865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skóry</w:t>
            </w:r>
          </w:p>
          <w:p w14:paraId="55FE0E3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Funkcje skóry</w:t>
            </w:r>
          </w:p>
        </w:tc>
        <w:tc>
          <w:tcPr>
            <w:tcW w:w="751" w:type="dxa"/>
            <w:gridSpan w:val="2"/>
          </w:tcPr>
          <w:p w14:paraId="0E75568A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685A2D5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0FC48FC9" w14:textId="77777777" w:rsidR="00E312F7" w:rsidRPr="00C4469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przedstawia różne rodzaje pokrycia ciała zwierząt i podaje ich funkcje</w:t>
            </w:r>
          </w:p>
          <w:p w14:paraId="02CCD3A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>wykazuje związek między budową i funkcją skóry kręgowców</w:t>
            </w:r>
          </w:p>
          <w:p w14:paraId="06E0B25F" w14:textId="77777777" w:rsidR="00E312F7" w:rsidRPr="00C4469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C44699">
              <w:t xml:space="preserve">przedstawia przykłady sposobów regulacji temperatury ciała u zwierząt endotermicznych oraz </w:t>
            </w:r>
            <w:proofErr w:type="spellStart"/>
            <w:r w:rsidRPr="00C44699">
              <w:t>ektotermicznych</w:t>
            </w:r>
            <w:proofErr w:type="spellEnd"/>
          </w:p>
          <w:p w14:paraId="75278DE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111330">
              <w:t>przedstawia znaczenie estywacji (snu letniego) i hibernacji (snu zimowego) w funkcjonowaniu zwierząt</w:t>
            </w:r>
          </w:p>
        </w:tc>
        <w:tc>
          <w:tcPr>
            <w:tcW w:w="1203" w:type="dxa"/>
            <w:gridSpan w:val="2"/>
          </w:tcPr>
          <w:p w14:paraId="097C9C67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XI.2.8.a</w:t>
            </w:r>
          </w:p>
          <w:p w14:paraId="0C88C18F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XI.2.8.b</w:t>
            </w:r>
          </w:p>
          <w:p w14:paraId="75764FE1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XI.2.8.c</w:t>
            </w:r>
          </w:p>
          <w:p w14:paraId="56E36F23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XI.2.8.d</w:t>
            </w:r>
          </w:p>
        </w:tc>
      </w:tr>
      <w:tr w:rsidR="00E312F7" w14:paraId="490511B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2907AD9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12.2.</w:t>
            </w:r>
          </w:p>
        </w:tc>
        <w:tc>
          <w:tcPr>
            <w:tcW w:w="2421" w:type="dxa"/>
            <w:gridSpan w:val="2"/>
          </w:tcPr>
          <w:p w14:paraId="4BC58FB4" w14:textId="77777777" w:rsidR="00E312F7" w:rsidRDefault="00E312F7" w:rsidP="0075215D">
            <w:pPr>
              <w:tabs>
                <w:tab w:val="left" w:pos="8789"/>
              </w:tabs>
            </w:pPr>
            <w:r>
              <w:t>Higiena i choroby skóry</w:t>
            </w:r>
          </w:p>
        </w:tc>
        <w:tc>
          <w:tcPr>
            <w:tcW w:w="3827" w:type="dxa"/>
            <w:gridSpan w:val="2"/>
          </w:tcPr>
          <w:p w14:paraId="7526C10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Higiena skóry</w:t>
            </w:r>
          </w:p>
          <w:p w14:paraId="6AC9400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skóry i ich profilaktyka</w:t>
            </w:r>
          </w:p>
        </w:tc>
        <w:tc>
          <w:tcPr>
            <w:tcW w:w="751" w:type="dxa"/>
            <w:gridSpan w:val="2"/>
          </w:tcPr>
          <w:p w14:paraId="45AA35D1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2DDF74B5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708D1F2A" w14:textId="77777777" w:rsidR="00E312F7" w:rsidRPr="00577FE9" w:rsidRDefault="00E312F7" w:rsidP="0075215D">
            <w:pPr>
              <w:ind w:left="1000" w:hanging="1000"/>
            </w:pPr>
            <w:r w:rsidRPr="00577FE9">
              <w:t>Uczeń:</w:t>
            </w:r>
          </w:p>
          <w:p w14:paraId="70F17F2C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przedstawia rolę skóry w syntezie prowitaminy D</w:t>
            </w:r>
          </w:p>
          <w:p w14:paraId="7BA8B0FE" w14:textId="77777777" w:rsidR="00E312F7" w:rsidRPr="000F4E2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F4E21">
              <w:t>wykazuje związek nadmiernej ekspozycji na promieniowanie UV z procesem starzenia się skóry oraz zwiększonym ryzykiem wystąpienia chorób i zmian skórnych</w:t>
            </w:r>
          </w:p>
          <w:p w14:paraId="119B03C7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2EC9461" w14:textId="77777777" w:rsidR="00E312F7" w:rsidRDefault="00E312F7" w:rsidP="0075215D">
            <w:pPr>
              <w:tabs>
                <w:tab w:val="left" w:pos="8789"/>
              </w:tabs>
            </w:pPr>
            <w:r>
              <w:t>XI.2.8.e</w:t>
            </w:r>
          </w:p>
        </w:tc>
      </w:tr>
      <w:tr w:rsidR="00E312F7" w14:paraId="404233BE" w14:textId="77777777" w:rsidTr="0075215D">
        <w:trPr>
          <w:trHeight w:val="410"/>
        </w:trPr>
        <w:tc>
          <w:tcPr>
            <w:tcW w:w="13996" w:type="dxa"/>
            <w:gridSpan w:val="11"/>
          </w:tcPr>
          <w:p w14:paraId="6285C0CC" w14:textId="77777777" w:rsidR="00E312F7" w:rsidRDefault="00E312F7" w:rsidP="0075215D">
            <w:pPr>
              <w:tabs>
                <w:tab w:val="left" w:pos="8789"/>
              </w:tabs>
            </w:pPr>
            <w:r>
              <w:t>13. Rozmnażanie i rozwój człowieka</w:t>
            </w:r>
          </w:p>
        </w:tc>
      </w:tr>
      <w:tr w:rsidR="00E312F7" w14:paraId="33917A16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6C7CD80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2421" w:type="dxa"/>
            <w:gridSpan w:val="2"/>
          </w:tcPr>
          <w:p w14:paraId="7A237A4B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3827" w:type="dxa"/>
            <w:gridSpan w:val="2"/>
          </w:tcPr>
          <w:p w14:paraId="3E17846F" w14:textId="77777777" w:rsidR="00E312F7" w:rsidRPr="00E95134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</w:p>
        </w:tc>
        <w:tc>
          <w:tcPr>
            <w:tcW w:w="751" w:type="dxa"/>
            <w:gridSpan w:val="2"/>
          </w:tcPr>
          <w:p w14:paraId="2740737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E9A473D" w14:textId="77777777" w:rsidR="00E312F7" w:rsidRPr="00E312F7" w:rsidRDefault="00E312F7" w:rsidP="0075215D">
            <w:pPr>
              <w:ind w:left="1000" w:hanging="1000"/>
            </w:pPr>
            <w:r w:rsidRPr="00E312F7">
              <w:t>Uczeń:</w:t>
            </w:r>
          </w:p>
          <w:p w14:paraId="2FABD30A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porównuje bezpłciowe i płciowe rozmnażanie zwierząt w aspekcie zmienności genetycznej</w:t>
            </w:r>
          </w:p>
          <w:p w14:paraId="6DCC056A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przedstawia na przykładzie wybranych grup zwierząt sposoby rozmnażania bezpłciowego</w:t>
            </w:r>
          </w:p>
          <w:p w14:paraId="46F8AB18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przedstawia istotę rozmnażania płciowego,</w:t>
            </w:r>
          </w:p>
          <w:p w14:paraId="4CC88DA9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rozróżnia zapłodnienie zewnętrzne i wewnętrzne, jajorodność, jajożyworodność i żyworodność oraz podaje przykłady grup zwierząt, u których występuje</w:t>
            </w:r>
          </w:p>
          <w:p w14:paraId="44EF7359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wykazuje związek budowy jaja ze środowiskiem życia</w:t>
            </w:r>
          </w:p>
          <w:p w14:paraId="3128E6D7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wykazuje związek ilości żółtka w jaju z typem rozwoju u zwierząt</w:t>
            </w:r>
          </w:p>
          <w:p w14:paraId="092C80DA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analizuje na podstawie schematu cykle rozwojowe zwierząt pasożytniczych</w:t>
            </w:r>
          </w:p>
          <w:p w14:paraId="0B57EE42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rozróżnia żywicieli pośrednich i ostatecznych</w:t>
            </w:r>
          </w:p>
          <w:p w14:paraId="475C2342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 xml:space="preserve">rozróżnia rozwój prosty i złożony oraz </w:t>
            </w:r>
            <w:r w:rsidRPr="00E312F7">
              <w:lastRenderedPageBreak/>
              <w:t>podaje przykłady zwierząt, u których występuje</w:t>
            </w:r>
          </w:p>
          <w:p w14:paraId="34C1672E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porównuje przeobrażenie zupełne i niezupełne u owadów, uwzględniając rolę poczwarki w cyklu rozwojowym</w:t>
            </w:r>
          </w:p>
          <w:p w14:paraId="7AA01F22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 xml:space="preserve">wykazuje rolę hormonów (juwenilny i </w:t>
            </w:r>
            <w:proofErr w:type="spellStart"/>
            <w:r w:rsidRPr="00E312F7">
              <w:t>ekdyzon</w:t>
            </w:r>
            <w:proofErr w:type="spellEnd"/>
            <w:r w:rsidRPr="00E312F7">
              <w:t>) w procesie przeobrażenia u owadów</w:t>
            </w:r>
          </w:p>
          <w:p w14:paraId="6BD749DE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 xml:space="preserve">porównuje na podstawie schematów etapy rozwoju zarodkowego zwierząt </w:t>
            </w:r>
            <w:proofErr w:type="spellStart"/>
            <w:r w:rsidRPr="00E312F7">
              <w:t>pierwoustych</w:t>
            </w:r>
            <w:proofErr w:type="spellEnd"/>
            <w:r w:rsidRPr="00E312F7">
              <w:t xml:space="preserve"> i </w:t>
            </w:r>
            <w:proofErr w:type="spellStart"/>
            <w:r w:rsidRPr="00E312F7">
              <w:t>wtóroustych</w:t>
            </w:r>
            <w:proofErr w:type="spellEnd"/>
          </w:p>
          <w:p w14:paraId="3D39C6DB" w14:textId="77777777" w:rsidR="00E312F7" w:rsidRP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312F7">
              <w:t>przedstawia rolę błon płodowych w rozwoju zarodkowym owodniowców</w:t>
            </w:r>
          </w:p>
          <w:p w14:paraId="6C8E871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2E24F48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lastRenderedPageBreak/>
              <w:t>XI.2.9.a</w:t>
            </w:r>
          </w:p>
          <w:p w14:paraId="2F085ECA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XI.2.9.b</w:t>
            </w:r>
          </w:p>
          <w:p w14:paraId="6F2938DB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XI.2.9.c</w:t>
            </w:r>
          </w:p>
          <w:p w14:paraId="1B7722B8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XI.2.9.d</w:t>
            </w:r>
          </w:p>
          <w:p w14:paraId="447BBBBE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XI.2.9.e</w:t>
            </w:r>
          </w:p>
          <w:p w14:paraId="59DE4C20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XI.2.9.f</w:t>
            </w:r>
          </w:p>
          <w:p w14:paraId="401B5B3D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XI.2.9.g</w:t>
            </w:r>
          </w:p>
          <w:p w14:paraId="74881769" w14:textId="77777777" w:rsidR="00E312F7" w:rsidRPr="00E312F7" w:rsidRDefault="00E312F7" w:rsidP="0075215D">
            <w:pPr>
              <w:tabs>
                <w:tab w:val="left" w:pos="8789"/>
              </w:tabs>
              <w:rPr>
                <w:lang w:val="en-US"/>
              </w:rPr>
            </w:pPr>
            <w:r w:rsidRPr="00E312F7">
              <w:rPr>
                <w:lang w:val="en-US"/>
              </w:rPr>
              <w:t>XI.2.9.h</w:t>
            </w:r>
          </w:p>
          <w:p w14:paraId="23F718B3" w14:textId="77777777" w:rsidR="00E312F7" w:rsidRDefault="00E312F7" w:rsidP="0075215D">
            <w:pPr>
              <w:tabs>
                <w:tab w:val="left" w:pos="8789"/>
              </w:tabs>
            </w:pPr>
            <w:r>
              <w:t>XI.2.9.i</w:t>
            </w:r>
          </w:p>
          <w:p w14:paraId="597B40C0" w14:textId="77777777" w:rsidR="00E312F7" w:rsidRDefault="00E312F7" w:rsidP="0075215D">
            <w:pPr>
              <w:tabs>
                <w:tab w:val="left" w:pos="8789"/>
              </w:tabs>
            </w:pPr>
            <w:r>
              <w:t>XI.2.9.j</w:t>
            </w:r>
          </w:p>
          <w:p w14:paraId="686FE8A7" w14:textId="77777777" w:rsidR="00E312F7" w:rsidRDefault="00E312F7" w:rsidP="0075215D">
            <w:pPr>
              <w:tabs>
                <w:tab w:val="left" w:pos="8789"/>
              </w:tabs>
            </w:pPr>
            <w:r>
              <w:t>XI.2.9.k</w:t>
            </w:r>
          </w:p>
          <w:p w14:paraId="283D45E1" w14:textId="77777777" w:rsidR="00E312F7" w:rsidRDefault="00E312F7" w:rsidP="0075215D">
            <w:pPr>
              <w:tabs>
                <w:tab w:val="left" w:pos="8789"/>
              </w:tabs>
            </w:pPr>
            <w:r>
              <w:t>XI.2.9.l</w:t>
            </w:r>
          </w:p>
          <w:p w14:paraId="51AEA234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EF380D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F05659F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13.1.</w:t>
            </w:r>
          </w:p>
        </w:tc>
        <w:tc>
          <w:tcPr>
            <w:tcW w:w="2421" w:type="dxa"/>
            <w:gridSpan w:val="2"/>
          </w:tcPr>
          <w:p w14:paraId="3D18777A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funkcjonowanie męskich narządów rozrodczych</w:t>
            </w:r>
          </w:p>
        </w:tc>
        <w:tc>
          <w:tcPr>
            <w:tcW w:w="3827" w:type="dxa"/>
            <w:gridSpan w:val="2"/>
          </w:tcPr>
          <w:p w14:paraId="6EAC60C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męskich narządów rozrodczych</w:t>
            </w:r>
          </w:p>
          <w:p w14:paraId="6608B95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męskich narządów rozrodczych</w:t>
            </w:r>
          </w:p>
        </w:tc>
        <w:tc>
          <w:tcPr>
            <w:tcW w:w="751" w:type="dxa"/>
            <w:gridSpan w:val="2"/>
          </w:tcPr>
          <w:p w14:paraId="77BBD1F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B72DED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0DD11D1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budowę i funkcje narządów układu rozrodczego męskiego</w:t>
            </w:r>
            <w:r>
              <w:t xml:space="preserve"> człowieka</w:t>
            </w:r>
          </w:p>
          <w:p w14:paraId="3C013BB1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a</w:t>
            </w:r>
            <w:r w:rsidRPr="003E3AB2">
              <w:t xml:space="preserve">nalizuje proces </w:t>
            </w:r>
            <w:proofErr w:type="spellStart"/>
            <w:r w:rsidRPr="003E3AB2">
              <w:t>gametogenezy</w:t>
            </w:r>
            <w:proofErr w:type="spellEnd"/>
            <w:r w:rsidRPr="003E3AB2">
              <w:t xml:space="preserve"> i wskazuje podobieństwa oraz różnice w przebiegu powstawania gamet męskich i żeńskich</w:t>
            </w:r>
          </w:p>
          <w:p w14:paraId="165BDB0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CEF80A6" w14:textId="77777777" w:rsidR="00E312F7" w:rsidRDefault="00E312F7" w:rsidP="0075215D">
            <w:pPr>
              <w:tabs>
                <w:tab w:val="left" w:pos="8789"/>
              </w:tabs>
            </w:pPr>
            <w:r>
              <w:t>XI.2.9.m</w:t>
            </w:r>
          </w:p>
          <w:p w14:paraId="6B2754F7" w14:textId="77777777" w:rsidR="00E312F7" w:rsidRDefault="00E312F7" w:rsidP="0075215D">
            <w:pPr>
              <w:tabs>
                <w:tab w:val="left" w:pos="8789"/>
              </w:tabs>
            </w:pPr>
            <w:r>
              <w:t>XI.2.9.n</w:t>
            </w:r>
          </w:p>
        </w:tc>
      </w:tr>
      <w:tr w:rsidR="00E312F7" w14:paraId="48A51CB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EA199C8" w14:textId="77777777" w:rsidR="00E312F7" w:rsidRDefault="00E312F7" w:rsidP="0075215D">
            <w:pPr>
              <w:tabs>
                <w:tab w:val="left" w:pos="8789"/>
              </w:tabs>
            </w:pPr>
            <w:r>
              <w:t>13.2.</w:t>
            </w:r>
          </w:p>
        </w:tc>
        <w:tc>
          <w:tcPr>
            <w:tcW w:w="2421" w:type="dxa"/>
            <w:gridSpan w:val="2"/>
          </w:tcPr>
          <w:p w14:paraId="58956EE9" w14:textId="77777777" w:rsidR="00E312F7" w:rsidRDefault="00E312F7" w:rsidP="0075215D">
            <w:pPr>
              <w:tabs>
                <w:tab w:val="left" w:pos="8789"/>
              </w:tabs>
            </w:pPr>
            <w:r>
              <w:t>Budowa i funkcjonowanie żeńskich narządów rozrodczych</w:t>
            </w:r>
          </w:p>
        </w:tc>
        <w:tc>
          <w:tcPr>
            <w:tcW w:w="3827" w:type="dxa"/>
            <w:gridSpan w:val="2"/>
          </w:tcPr>
          <w:p w14:paraId="77CCD80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Budowa żeńskich narządów rozrodczych</w:t>
            </w:r>
          </w:p>
          <w:p w14:paraId="088785C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Funkcjonowanie żeńskich narządów rozrodczych</w:t>
            </w:r>
          </w:p>
        </w:tc>
        <w:tc>
          <w:tcPr>
            <w:tcW w:w="751" w:type="dxa"/>
            <w:gridSpan w:val="2"/>
          </w:tcPr>
          <w:p w14:paraId="52237D2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6852FEA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E8BE951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budowę i funkcje narz</w:t>
            </w:r>
            <w:r>
              <w:t>ądów układu rozrodczego żeńskiego człowieka</w:t>
            </w:r>
          </w:p>
          <w:p w14:paraId="4882A2F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a</w:t>
            </w:r>
            <w:r w:rsidRPr="003E3AB2">
              <w:t xml:space="preserve">nalizuje proces </w:t>
            </w:r>
            <w:proofErr w:type="spellStart"/>
            <w:r w:rsidRPr="003E3AB2">
              <w:t>gametogenezy</w:t>
            </w:r>
            <w:proofErr w:type="spellEnd"/>
            <w:r w:rsidRPr="003E3AB2">
              <w:t xml:space="preserve"> i wskazuje podobieństwa oraz różnice w przebiegu powstawania gamet męskich i żeńskich</w:t>
            </w:r>
          </w:p>
          <w:p w14:paraId="56B1BB36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przebieg cyklu menstruacyjnego, z uwzględnieniem działania hormonów przysadkowych i jajnikowych w jego regulacji</w:t>
            </w:r>
          </w:p>
          <w:p w14:paraId="7B67E147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lastRenderedPageBreak/>
              <w:t>przedstawia rolę syntetycznych hormonów (progesteronu i estrogenów) w regulacji cyklu menstruacyjnego</w:t>
            </w:r>
          </w:p>
          <w:p w14:paraId="5B3A58C0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86BB69B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XI.2.9.m</w:t>
            </w:r>
          </w:p>
          <w:p w14:paraId="074957FD" w14:textId="77777777" w:rsidR="00E312F7" w:rsidRDefault="00E312F7" w:rsidP="0075215D">
            <w:pPr>
              <w:tabs>
                <w:tab w:val="left" w:pos="8789"/>
              </w:tabs>
            </w:pPr>
            <w:r>
              <w:t>XI.2.9.n</w:t>
            </w:r>
          </w:p>
          <w:p w14:paraId="23C14C2B" w14:textId="77777777" w:rsidR="00E312F7" w:rsidRDefault="00E312F7" w:rsidP="0075215D">
            <w:pPr>
              <w:tabs>
                <w:tab w:val="left" w:pos="8789"/>
              </w:tabs>
            </w:pPr>
            <w:r>
              <w:t>XI.2.9.o</w:t>
            </w:r>
          </w:p>
          <w:p w14:paraId="4993DD7F" w14:textId="77777777" w:rsidR="00E312F7" w:rsidRDefault="00E312F7" w:rsidP="0075215D">
            <w:pPr>
              <w:tabs>
                <w:tab w:val="left" w:pos="8789"/>
              </w:tabs>
            </w:pPr>
            <w:r>
              <w:t>XI.2.9.p</w:t>
            </w:r>
          </w:p>
        </w:tc>
      </w:tr>
      <w:tr w:rsidR="00E312F7" w14:paraId="18DE85EE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14C6311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13.3.</w:t>
            </w:r>
          </w:p>
        </w:tc>
        <w:tc>
          <w:tcPr>
            <w:tcW w:w="2421" w:type="dxa"/>
            <w:gridSpan w:val="2"/>
          </w:tcPr>
          <w:p w14:paraId="6A8145EF" w14:textId="77777777" w:rsidR="00E312F7" w:rsidRDefault="00E312F7" w:rsidP="0075215D">
            <w:pPr>
              <w:tabs>
                <w:tab w:val="left" w:pos="8789"/>
              </w:tabs>
            </w:pPr>
            <w:r>
              <w:t>Etapy rozwoju człowieka</w:t>
            </w:r>
          </w:p>
        </w:tc>
        <w:tc>
          <w:tcPr>
            <w:tcW w:w="3827" w:type="dxa"/>
            <w:gridSpan w:val="2"/>
          </w:tcPr>
          <w:p w14:paraId="7C64DBF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Etapy rozwoju człowieka</w:t>
            </w:r>
          </w:p>
        </w:tc>
        <w:tc>
          <w:tcPr>
            <w:tcW w:w="751" w:type="dxa"/>
            <w:gridSpan w:val="2"/>
          </w:tcPr>
          <w:p w14:paraId="44572E2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F927A9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175C65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etapy ontogenezy, uwzględniając skutki wydłużającego się okresu starości</w:t>
            </w:r>
          </w:p>
        </w:tc>
        <w:tc>
          <w:tcPr>
            <w:tcW w:w="1203" w:type="dxa"/>
            <w:gridSpan w:val="2"/>
          </w:tcPr>
          <w:p w14:paraId="6E464553" w14:textId="77777777" w:rsidR="00E312F7" w:rsidRDefault="00E312F7" w:rsidP="0075215D">
            <w:pPr>
              <w:tabs>
                <w:tab w:val="left" w:pos="8789"/>
              </w:tabs>
            </w:pPr>
            <w:r>
              <w:t>XI.2.9.r</w:t>
            </w:r>
          </w:p>
        </w:tc>
      </w:tr>
      <w:tr w:rsidR="00E312F7" w14:paraId="3EA0B2F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BC4A9D8" w14:textId="77777777" w:rsidR="00E312F7" w:rsidRDefault="00E312F7" w:rsidP="0075215D">
            <w:pPr>
              <w:tabs>
                <w:tab w:val="left" w:pos="8789"/>
              </w:tabs>
            </w:pPr>
            <w:r>
              <w:t>13.4.</w:t>
            </w:r>
          </w:p>
        </w:tc>
        <w:tc>
          <w:tcPr>
            <w:tcW w:w="2421" w:type="dxa"/>
            <w:gridSpan w:val="2"/>
          </w:tcPr>
          <w:p w14:paraId="32B487A8" w14:textId="77777777" w:rsidR="00E312F7" w:rsidRDefault="00E312F7" w:rsidP="0075215D">
            <w:pPr>
              <w:tabs>
                <w:tab w:val="left" w:pos="8789"/>
              </w:tabs>
            </w:pPr>
            <w:r>
              <w:t>Planowanie rodziny</w:t>
            </w:r>
          </w:p>
        </w:tc>
        <w:tc>
          <w:tcPr>
            <w:tcW w:w="3827" w:type="dxa"/>
            <w:gridSpan w:val="2"/>
          </w:tcPr>
          <w:p w14:paraId="52C4F6B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Planowanie rodziny</w:t>
            </w:r>
          </w:p>
          <w:p w14:paraId="693AD87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Ciąża</w:t>
            </w:r>
          </w:p>
        </w:tc>
        <w:tc>
          <w:tcPr>
            <w:tcW w:w="751" w:type="dxa"/>
            <w:gridSpan w:val="2"/>
          </w:tcPr>
          <w:p w14:paraId="11907B8C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EE0638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158132E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przebieg ciąży, z uwzględnieniem funkcji łożyska i błon płodowych</w:t>
            </w:r>
          </w:p>
          <w:p w14:paraId="1AE4A866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analizuje wpływ czynników wewnętrznych i zewnętrznych na przebieg ciąży</w:t>
            </w:r>
          </w:p>
          <w:p w14:paraId="511D1EFB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wyjaśnia istotę i znaczenie badań prenatalnych</w:t>
            </w:r>
          </w:p>
          <w:p w14:paraId="653A596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A858710" w14:textId="77777777" w:rsidR="00E312F7" w:rsidRDefault="00E312F7" w:rsidP="0075215D">
            <w:pPr>
              <w:tabs>
                <w:tab w:val="left" w:pos="8789"/>
              </w:tabs>
            </w:pPr>
            <w:r>
              <w:t>XI.2.9.q</w:t>
            </w:r>
          </w:p>
          <w:p w14:paraId="3F9B29D5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3E90275E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5FF48E3" w14:textId="77777777" w:rsidR="00E312F7" w:rsidRDefault="00E312F7" w:rsidP="0075215D">
            <w:pPr>
              <w:tabs>
                <w:tab w:val="left" w:pos="8789"/>
              </w:tabs>
            </w:pPr>
            <w:r>
              <w:t>13.5.</w:t>
            </w:r>
          </w:p>
        </w:tc>
        <w:tc>
          <w:tcPr>
            <w:tcW w:w="2421" w:type="dxa"/>
            <w:gridSpan w:val="2"/>
          </w:tcPr>
          <w:p w14:paraId="1D9BF00D" w14:textId="77777777" w:rsidR="00E312F7" w:rsidRDefault="00E312F7" w:rsidP="0075215D">
            <w:pPr>
              <w:tabs>
                <w:tab w:val="left" w:pos="8789"/>
              </w:tabs>
            </w:pPr>
            <w:r>
              <w:t>Choroby układu rozrodczego – profilaktyka i leczenie</w:t>
            </w:r>
          </w:p>
        </w:tc>
        <w:tc>
          <w:tcPr>
            <w:tcW w:w="3827" w:type="dxa"/>
            <w:gridSpan w:val="2"/>
          </w:tcPr>
          <w:p w14:paraId="0254F66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układu rozrodczego</w:t>
            </w:r>
          </w:p>
          <w:p w14:paraId="107E3C9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Profilaktyka i leczenie chorób układu rozrodczego</w:t>
            </w:r>
          </w:p>
        </w:tc>
        <w:tc>
          <w:tcPr>
            <w:tcW w:w="751" w:type="dxa"/>
            <w:gridSpan w:val="2"/>
          </w:tcPr>
          <w:p w14:paraId="55E73EE7" w14:textId="77777777" w:rsidR="00E312F7" w:rsidRDefault="00E312F7" w:rsidP="0075215D">
            <w:pPr>
              <w:tabs>
                <w:tab w:val="left" w:pos="8789"/>
              </w:tabs>
            </w:pPr>
            <w:r>
              <w:t>V.1</w:t>
            </w:r>
          </w:p>
          <w:p w14:paraId="236510CA" w14:textId="77777777" w:rsidR="00E312F7" w:rsidRDefault="00E312F7" w:rsidP="0075215D">
            <w:pPr>
              <w:tabs>
                <w:tab w:val="left" w:pos="8789"/>
              </w:tabs>
            </w:pPr>
            <w:r>
              <w:t>V.2</w:t>
            </w:r>
          </w:p>
        </w:tc>
        <w:tc>
          <w:tcPr>
            <w:tcW w:w="4538" w:type="dxa"/>
          </w:tcPr>
          <w:p w14:paraId="7741EC4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713146C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>przedstawia wybrane choroby układu rozrodczego (rak szyjki macicy, rak jądra, rak jajnika, przerost gruczołu krokowego) oraz znaczenie ich wczesnej diagnostyki</w:t>
            </w:r>
          </w:p>
          <w:p w14:paraId="720353F7" w14:textId="77777777" w:rsidR="00E312F7" w:rsidRPr="003E3AB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3E3AB2">
              <w:t xml:space="preserve">przedstawia wybrane choroby przenoszone drogą płciową (kiła, rzeżączka, </w:t>
            </w:r>
            <w:proofErr w:type="spellStart"/>
            <w:r w:rsidRPr="003E3AB2">
              <w:t>chlamydioza</w:t>
            </w:r>
            <w:proofErr w:type="spellEnd"/>
            <w:r w:rsidRPr="003E3AB2">
              <w:t>, rzęsistkowica, zakażenia HPV, grzybice narządów płciowych) oraz sposoby ich profilaktyki</w:t>
            </w:r>
          </w:p>
          <w:p w14:paraId="04B917A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BCE25E2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:rsidRPr="002552EE" w14:paraId="1846EF65" w14:textId="77777777" w:rsidTr="0075215D">
        <w:trPr>
          <w:trHeight w:val="376"/>
        </w:trPr>
        <w:tc>
          <w:tcPr>
            <w:tcW w:w="13996" w:type="dxa"/>
            <w:gridSpan w:val="11"/>
          </w:tcPr>
          <w:p w14:paraId="3B4319F0" w14:textId="77777777" w:rsidR="00E312F7" w:rsidRPr="002552EE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2552EE">
              <w:rPr>
                <w:b/>
              </w:rPr>
              <w:lastRenderedPageBreak/>
              <w:t>II. Ekspresja informacji genetycznej w komórkach człowieka</w:t>
            </w:r>
          </w:p>
        </w:tc>
      </w:tr>
      <w:tr w:rsidR="00E312F7" w14:paraId="54496C8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45ABC0C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57ED07B4" w14:textId="77777777" w:rsidR="00E312F7" w:rsidRDefault="00E312F7" w:rsidP="0075215D">
            <w:pPr>
              <w:tabs>
                <w:tab w:val="left" w:pos="8789"/>
              </w:tabs>
            </w:pPr>
            <w:r>
              <w:t>Struktura genu i genomu</w:t>
            </w:r>
          </w:p>
        </w:tc>
        <w:tc>
          <w:tcPr>
            <w:tcW w:w="3827" w:type="dxa"/>
            <w:gridSpan w:val="2"/>
          </w:tcPr>
          <w:p w14:paraId="3B4D5B3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Struktura genu</w:t>
            </w:r>
          </w:p>
          <w:p w14:paraId="21B1D44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Struktura genomu</w:t>
            </w:r>
          </w:p>
        </w:tc>
        <w:tc>
          <w:tcPr>
            <w:tcW w:w="751" w:type="dxa"/>
            <w:gridSpan w:val="2"/>
          </w:tcPr>
          <w:p w14:paraId="3E298C9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B02A2A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F26531C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 xml:space="preserve">porównuje genom komórki </w:t>
            </w:r>
            <w:proofErr w:type="spellStart"/>
            <w:r w:rsidRPr="00530816">
              <w:t>prokariotycznej</w:t>
            </w:r>
            <w:proofErr w:type="spellEnd"/>
            <w:r w:rsidRPr="00530816">
              <w:t xml:space="preserve"> i eukariotycznej</w:t>
            </w:r>
          </w:p>
          <w:p w14:paraId="4C4F115E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 xml:space="preserve">porównuje strukturę genu organizmu </w:t>
            </w:r>
            <w:proofErr w:type="spellStart"/>
            <w:r w:rsidRPr="00530816">
              <w:t>prokariotycznego</w:t>
            </w:r>
            <w:proofErr w:type="spellEnd"/>
            <w:r w:rsidRPr="00530816">
              <w:t xml:space="preserve"> i eukariotycznego</w:t>
            </w:r>
          </w:p>
          <w:p w14:paraId="105A25D5" w14:textId="77777777" w:rsidR="00E312F7" w:rsidRPr="003E3AB2" w:rsidRDefault="00E312F7" w:rsidP="0075215D">
            <w:pPr>
              <w:pStyle w:val="Akapitzlist"/>
              <w:ind w:left="314"/>
            </w:pPr>
          </w:p>
        </w:tc>
        <w:tc>
          <w:tcPr>
            <w:tcW w:w="1203" w:type="dxa"/>
            <w:gridSpan w:val="2"/>
          </w:tcPr>
          <w:p w14:paraId="6D6A1852" w14:textId="77777777" w:rsidR="00E312F7" w:rsidRDefault="00E312F7" w:rsidP="0075215D">
            <w:pPr>
              <w:tabs>
                <w:tab w:val="left" w:pos="8789"/>
              </w:tabs>
            </w:pPr>
            <w:r>
              <w:t>XIII.1</w:t>
            </w:r>
          </w:p>
          <w:p w14:paraId="1A33E79F" w14:textId="77777777" w:rsidR="00E312F7" w:rsidRDefault="00E312F7" w:rsidP="0075215D">
            <w:pPr>
              <w:tabs>
                <w:tab w:val="left" w:pos="8789"/>
              </w:tabs>
            </w:pPr>
            <w:r>
              <w:t>XIII.2</w:t>
            </w:r>
          </w:p>
        </w:tc>
      </w:tr>
      <w:tr w:rsidR="00E312F7" w14:paraId="5A2DB23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FD5E9AA" w14:textId="77777777" w:rsidR="00E312F7" w:rsidRDefault="00E312F7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421" w:type="dxa"/>
            <w:gridSpan w:val="2"/>
          </w:tcPr>
          <w:p w14:paraId="6C71D813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Istota procesu transkrypcji i obróbki </w:t>
            </w:r>
            <w:proofErr w:type="spellStart"/>
            <w:r>
              <w:t>posttranskypcyjnej</w:t>
            </w:r>
            <w:proofErr w:type="spellEnd"/>
          </w:p>
        </w:tc>
        <w:tc>
          <w:tcPr>
            <w:tcW w:w="3827" w:type="dxa"/>
            <w:gridSpan w:val="2"/>
          </w:tcPr>
          <w:p w14:paraId="667B4F6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Transkrypcja</w:t>
            </w:r>
          </w:p>
          <w:p w14:paraId="23A12D7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Obróbka </w:t>
            </w:r>
            <w:proofErr w:type="spellStart"/>
            <w:r>
              <w:t>potranskrypcyjna</w:t>
            </w:r>
            <w:proofErr w:type="spellEnd"/>
          </w:p>
        </w:tc>
        <w:tc>
          <w:tcPr>
            <w:tcW w:w="751" w:type="dxa"/>
            <w:gridSpan w:val="2"/>
          </w:tcPr>
          <w:p w14:paraId="7959A69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F58B47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9100955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opisuje proces transkrypcji, z uwzględnieniem roli polimerazy RNA</w:t>
            </w:r>
          </w:p>
          <w:p w14:paraId="4742BC19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 xml:space="preserve">opisuje proces obróbki </w:t>
            </w:r>
            <w:proofErr w:type="spellStart"/>
            <w:r w:rsidRPr="00032814">
              <w:t>potranskrypcyjnej</w:t>
            </w:r>
            <w:proofErr w:type="spellEnd"/>
          </w:p>
          <w:p w14:paraId="6636EA17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3BF5A7B" w14:textId="77777777" w:rsidR="00E312F7" w:rsidRDefault="00E312F7" w:rsidP="0075215D">
            <w:pPr>
              <w:tabs>
                <w:tab w:val="left" w:pos="8789"/>
              </w:tabs>
            </w:pPr>
            <w:r>
              <w:t>XIII.3</w:t>
            </w:r>
          </w:p>
          <w:p w14:paraId="3EFF10A0" w14:textId="77777777" w:rsidR="00E312F7" w:rsidRDefault="00E312F7" w:rsidP="0075215D">
            <w:pPr>
              <w:tabs>
                <w:tab w:val="left" w:pos="8789"/>
              </w:tabs>
            </w:pPr>
            <w:r>
              <w:t>XIII.4</w:t>
            </w:r>
          </w:p>
        </w:tc>
      </w:tr>
      <w:tr w:rsidR="00E312F7" w14:paraId="776485D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61A33D5" w14:textId="77777777" w:rsidR="00E312F7" w:rsidRDefault="00E312F7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421" w:type="dxa"/>
            <w:gridSpan w:val="2"/>
          </w:tcPr>
          <w:p w14:paraId="56433C08" w14:textId="77777777" w:rsidR="00E312F7" w:rsidRDefault="00E312F7" w:rsidP="0075215D">
            <w:pPr>
              <w:tabs>
                <w:tab w:val="left" w:pos="8789"/>
              </w:tabs>
            </w:pPr>
            <w:r>
              <w:t>Kod genetyczny</w:t>
            </w:r>
          </w:p>
        </w:tc>
        <w:tc>
          <w:tcPr>
            <w:tcW w:w="3827" w:type="dxa"/>
            <w:gridSpan w:val="2"/>
          </w:tcPr>
          <w:p w14:paraId="6C62EDF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Kod genetyczny</w:t>
            </w:r>
          </w:p>
        </w:tc>
        <w:tc>
          <w:tcPr>
            <w:tcW w:w="751" w:type="dxa"/>
            <w:gridSpan w:val="2"/>
          </w:tcPr>
          <w:p w14:paraId="2A4F647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2CDCCF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C3D3895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przedstawia cechy kodu genetycznego</w:t>
            </w:r>
          </w:p>
          <w:p w14:paraId="03B09AF4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93528A2" w14:textId="77777777" w:rsidR="00E312F7" w:rsidRDefault="00E312F7" w:rsidP="0075215D">
            <w:pPr>
              <w:tabs>
                <w:tab w:val="left" w:pos="8789"/>
              </w:tabs>
            </w:pPr>
            <w:r>
              <w:t>XIII.5</w:t>
            </w:r>
          </w:p>
        </w:tc>
      </w:tr>
      <w:tr w:rsidR="00E312F7" w14:paraId="7889089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66FBC1B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4. </w:t>
            </w:r>
          </w:p>
        </w:tc>
        <w:tc>
          <w:tcPr>
            <w:tcW w:w="2421" w:type="dxa"/>
            <w:gridSpan w:val="2"/>
          </w:tcPr>
          <w:p w14:paraId="679055C3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Przebieg translacji i znaczenie modyfikacji </w:t>
            </w:r>
            <w:proofErr w:type="spellStart"/>
            <w:r>
              <w:t>potranslacyjnej</w:t>
            </w:r>
            <w:proofErr w:type="spellEnd"/>
          </w:p>
        </w:tc>
        <w:tc>
          <w:tcPr>
            <w:tcW w:w="3827" w:type="dxa"/>
            <w:gridSpan w:val="2"/>
          </w:tcPr>
          <w:p w14:paraId="273700A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Translacja</w:t>
            </w:r>
          </w:p>
          <w:p w14:paraId="0420758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Modyfikacja </w:t>
            </w:r>
            <w:proofErr w:type="spellStart"/>
            <w:r>
              <w:t>potranslacyjna</w:t>
            </w:r>
            <w:proofErr w:type="spellEnd"/>
          </w:p>
        </w:tc>
        <w:tc>
          <w:tcPr>
            <w:tcW w:w="751" w:type="dxa"/>
            <w:gridSpan w:val="2"/>
          </w:tcPr>
          <w:p w14:paraId="6C48E59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39C211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ADCCAA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 xml:space="preserve">opisuje proces translacji i przedstawia znaczenie modyfikacji </w:t>
            </w:r>
            <w:proofErr w:type="spellStart"/>
            <w:r w:rsidRPr="00032814">
              <w:t>potranslacyjnej</w:t>
            </w:r>
            <w:proofErr w:type="spellEnd"/>
            <w:r w:rsidRPr="00032814">
              <w:t xml:space="preserve"> białek</w:t>
            </w:r>
          </w:p>
          <w:p w14:paraId="41916BC7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2E078DB" w14:textId="77777777" w:rsidR="00E312F7" w:rsidRDefault="00E312F7" w:rsidP="0075215D">
            <w:pPr>
              <w:tabs>
                <w:tab w:val="left" w:pos="8789"/>
              </w:tabs>
            </w:pPr>
            <w:r>
              <w:t>XIII.6</w:t>
            </w:r>
          </w:p>
        </w:tc>
      </w:tr>
      <w:tr w:rsidR="00E312F7" w14:paraId="0F89B49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C1AF740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5.</w:t>
            </w:r>
          </w:p>
        </w:tc>
        <w:tc>
          <w:tcPr>
            <w:tcW w:w="2421" w:type="dxa"/>
            <w:gridSpan w:val="2"/>
          </w:tcPr>
          <w:p w14:paraId="718C28CA" w14:textId="77777777" w:rsidR="00E312F7" w:rsidRDefault="00E312F7" w:rsidP="0075215D">
            <w:pPr>
              <w:tabs>
                <w:tab w:val="left" w:pos="8789"/>
              </w:tabs>
            </w:pPr>
            <w:r>
              <w:t>Mechanizmy regulacji ekspresji genów</w:t>
            </w:r>
          </w:p>
        </w:tc>
        <w:tc>
          <w:tcPr>
            <w:tcW w:w="3827" w:type="dxa"/>
            <w:gridSpan w:val="2"/>
          </w:tcPr>
          <w:p w14:paraId="2905C5B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Regulacja ekspresji genów</w:t>
            </w:r>
          </w:p>
        </w:tc>
        <w:tc>
          <w:tcPr>
            <w:tcW w:w="751" w:type="dxa"/>
            <w:gridSpan w:val="2"/>
          </w:tcPr>
          <w:p w14:paraId="5D7EF2E4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A3906DE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8C95E06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 xml:space="preserve">porównuje przebieg ekspresji informacji genetycznej w komórce </w:t>
            </w:r>
            <w:proofErr w:type="spellStart"/>
            <w:r w:rsidRPr="00530816">
              <w:t>prokariotycznej</w:t>
            </w:r>
            <w:proofErr w:type="spellEnd"/>
            <w:r w:rsidRPr="00530816">
              <w:t xml:space="preserve"> i eukariotycznej</w:t>
            </w:r>
          </w:p>
          <w:p w14:paraId="5028CAD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 xml:space="preserve">przedstawia na przykładzie operonu laktozowego i </w:t>
            </w:r>
            <w:proofErr w:type="spellStart"/>
            <w:r w:rsidRPr="00530816">
              <w:t>tryptofanowego</w:t>
            </w:r>
            <w:proofErr w:type="spellEnd"/>
            <w:r w:rsidRPr="00530816">
              <w:t xml:space="preserve"> regulację ekspresji informacji genetycznej u organizmów </w:t>
            </w:r>
            <w:proofErr w:type="spellStart"/>
            <w:r w:rsidRPr="00530816">
              <w:t>prokariotycznych</w:t>
            </w:r>
            <w:proofErr w:type="spellEnd"/>
          </w:p>
          <w:p w14:paraId="47F9AE6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 xml:space="preserve">przedstawia </w:t>
            </w:r>
            <w:r>
              <w:t>istotę regulacji ekspresji genów</w:t>
            </w:r>
          </w:p>
        </w:tc>
        <w:tc>
          <w:tcPr>
            <w:tcW w:w="1203" w:type="dxa"/>
            <w:gridSpan w:val="2"/>
          </w:tcPr>
          <w:p w14:paraId="50A5B17D" w14:textId="77777777" w:rsidR="00E312F7" w:rsidRDefault="00E312F7" w:rsidP="0075215D">
            <w:pPr>
              <w:tabs>
                <w:tab w:val="left" w:pos="8789"/>
              </w:tabs>
            </w:pPr>
            <w:r>
              <w:t>XIII.7</w:t>
            </w:r>
          </w:p>
          <w:p w14:paraId="7F96E817" w14:textId="77777777" w:rsidR="00E312F7" w:rsidRDefault="00E312F7" w:rsidP="0075215D">
            <w:pPr>
              <w:tabs>
                <w:tab w:val="left" w:pos="8789"/>
              </w:tabs>
            </w:pPr>
            <w:r>
              <w:t>XIII.8</w:t>
            </w:r>
          </w:p>
          <w:p w14:paraId="5B52B8D5" w14:textId="77777777" w:rsidR="00E312F7" w:rsidRDefault="00E312F7" w:rsidP="0075215D">
            <w:pPr>
              <w:tabs>
                <w:tab w:val="left" w:pos="8789"/>
              </w:tabs>
            </w:pPr>
            <w:r>
              <w:t>XIII.9</w:t>
            </w:r>
          </w:p>
        </w:tc>
      </w:tr>
      <w:tr w:rsidR="00E312F7" w:rsidRPr="002552EE" w14:paraId="6C8C63BA" w14:textId="77777777" w:rsidTr="0075215D">
        <w:trPr>
          <w:trHeight w:val="432"/>
        </w:trPr>
        <w:tc>
          <w:tcPr>
            <w:tcW w:w="13996" w:type="dxa"/>
            <w:gridSpan w:val="11"/>
          </w:tcPr>
          <w:p w14:paraId="30E216AB" w14:textId="77777777" w:rsidR="00E312F7" w:rsidRPr="002552EE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2552EE">
              <w:rPr>
                <w:b/>
              </w:rPr>
              <w:t>III. Genetyka klasyczna</w:t>
            </w:r>
          </w:p>
        </w:tc>
      </w:tr>
      <w:tr w:rsidR="00E312F7" w14:paraId="2A350F2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0DACCF5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44F5AC8B" w14:textId="77777777" w:rsidR="00E312F7" w:rsidRDefault="00E312F7" w:rsidP="0075215D">
            <w:pPr>
              <w:tabs>
                <w:tab w:val="left" w:pos="8789"/>
              </w:tabs>
            </w:pPr>
            <w:r>
              <w:t>Historia rozwoju badań nad dziedziczeniem</w:t>
            </w:r>
          </w:p>
        </w:tc>
        <w:tc>
          <w:tcPr>
            <w:tcW w:w="3827" w:type="dxa"/>
            <w:gridSpan w:val="2"/>
          </w:tcPr>
          <w:p w14:paraId="1FE92CA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Historia badań nas dziedziczeniem</w:t>
            </w:r>
          </w:p>
        </w:tc>
        <w:tc>
          <w:tcPr>
            <w:tcW w:w="751" w:type="dxa"/>
            <w:gridSpan w:val="2"/>
          </w:tcPr>
          <w:p w14:paraId="4F6312E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6D91B0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1EDF590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 xml:space="preserve">wykazuje na podstawie opisu wyników badań </w:t>
            </w:r>
            <w:proofErr w:type="spellStart"/>
            <w:r w:rsidRPr="00530816">
              <w:t>Hammerlinga</w:t>
            </w:r>
            <w:proofErr w:type="spellEnd"/>
            <w:r w:rsidRPr="00530816">
              <w:t xml:space="preserve">, Griffitha, </w:t>
            </w:r>
            <w:proofErr w:type="spellStart"/>
            <w:r w:rsidRPr="00530816">
              <w:t>Avery’ego</w:t>
            </w:r>
            <w:proofErr w:type="spellEnd"/>
            <w:r w:rsidRPr="00530816">
              <w:t xml:space="preserve">, </w:t>
            </w:r>
            <w:proofErr w:type="spellStart"/>
            <w:r w:rsidRPr="00530816">
              <w:t>Hershey’a</w:t>
            </w:r>
            <w:proofErr w:type="spellEnd"/>
            <w:r w:rsidRPr="00530816">
              <w:t xml:space="preserve"> i </w:t>
            </w:r>
            <w:proofErr w:type="spellStart"/>
            <w:r w:rsidRPr="00530816">
              <w:t>Chase’a</w:t>
            </w:r>
            <w:proofErr w:type="spellEnd"/>
            <w:r w:rsidRPr="00530816">
              <w:t xml:space="preserve"> znaczenie jądra komórkowego i DNA w przekazywaniu informacji genetycznej</w:t>
            </w:r>
          </w:p>
          <w:p w14:paraId="50F28D5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42568E0" w14:textId="77777777" w:rsidR="00E312F7" w:rsidRDefault="00E312F7" w:rsidP="0075215D">
            <w:pPr>
              <w:tabs>
                <w:tab w:val="left" w:pos="8789"/>
              </w:tabs>
            </w:pPr>
            <w:r>
              <w:t>XIV.1.1</w:t>
            </w:r>
          </w:p>
        </w:tc>
      </w:tr>
      <w:tr w:rsidR="00E312F7" w14:paraId="5C22CDD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093F4DB" w14:textId="77777777" w:rsidR="00E312F7" w:rsidRDefault="00E312F7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421" w:type="dxa"/>
            <w:gridSpan w:val="2"/>
          </w:tcPr>
          <w:p w14:paraId="572568A6" w14:textId="77777777" w:rsidR="00E312F7" w:rsidRDefault="00E312F7" w:rsidP="0075215D">
            <w:pPr>
              <w:tabs>
                <w:tab w:val="left" w:pos="8789"/>
              </w:tabs>
            </w:pPr>
            <w:r>
              <w:t>Prawa Mendla i ich znaczenie</w:t>
            </w:r>
          </w:p>
        </w:tc>
        <w:tc>
          <w:tcPr>
            <w:tcW w:w="3827" w:type="dxa"/>
            <w:gridSpan w:val="2"/>
          </w:tcPr>
          <w:p w14:paraId="512C822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Prawa Mendla</w:t>
            </w:r>
          </w:p>
        </w:tc>
        <w:tc>
          <w:tcPr>
            <w:tcW w:w="751" w:type="dxa"/>
            <w:gridSpan w:val="2"/>
          </w:tcPr>
          <w:p w14:paraId="3389971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0770CE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237AE53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przedstawia znaczenie badań Mendla w odkryciu podstawowych praw dziedziczenia cech</w:t>
            </w:r>
          </w:p>
          <w:p w14:paraId="1D2771E8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D499D43" w14:textId="77777777" w:rsidR="00E312F7" w:rsidRDefault="00E312F7" w:rsidP="0075215D">
            <w:pPr>
              <w:tabs>
                <w:tab w:val="left" w:pos="8789"/>
              </w:tabs>
            </w:pPr>
            <w:r>
              <w:t>XIV.1.2</w:t>
            </w:r>
          </w:p>
        </w:tc>
      </w:tr>
      <w:tr w:rsidR="00E312F7" w14:paraId="7324A23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E404571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3. </w:t>
            </w:r>
          </w:p>
        </w:tc>
        <w:tc>
          <w:tcPr>
            <w:tcW w:w="2421" w:type="dxa"/>
            <w:gridSpan w:val="2"/>
          </w:tcPr>
          <w:p w14:paraId="42B4D5B2" w14:textId="77777777" w:rsidR="00E312F7" w:rsidRDefault="00E312F7" w:rsidP="0075215D">
            <w:pPr>
              <w:tabs>
                <w:tab w:val="left" w:pos="8789"/>
              </w:tabs>
            </w:pPr>
            <w:r>
              <w:t>Krzyżówki genetyczne i ich interpretacja</w:t>
            </w:r>
          </w:p>
        </w:tc>
        <w:tc>
          <w:tcPr>
            <w:tcW w:w="3827" w:type="dxa"/>
            <w:gridSpan w:val="2"/>
          </w:tcPr>
          <w:p w14:paraId="2E76D8B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Krzyżówki genetyczne</w:t>
            </w:r>
          </w:p>
          <w:p w14:paraId="2065CB0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Genotyp i fenotyp</w:t>
            </w:r>
          </w:p>
        </w:tc>
        <w:tc>
          <w:tcPr>
            <w:tcW w:w="751" w:type="dxa"/>
            <w:gridSpan w:val="2"/>
          </w:tcPr>
          <w:p w14:paraId="7C2A11B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4F5D12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5667A66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zapisuje i analizuje krzyżówki (w tym krzyżówki testowe) oraz określa prawdopodobieństwo wystąpienia określonych genotypów i fenotypów oraz stosunek fenotypowy w pokoleniach potomnych, w tym cech warunkowanych przez allele wielokrotne</w:t>
            </w:r>
          </w:p>
          <w:p w14:paraId="177266C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ADEDF2E" w14:textId="77777777" w:rsidR="00E312F7" w:rsidRDefault="00E312F7" w:rsidP="0075215D">
            <w:pPr>
              <w:tabs>
                <w:tab w:val="left" w:pos="8789"/>
              </w:tabs>
            </w:pPr>
            <w:r>
              <w:t>XIV.1.3</w:t>
            </w:r>
          </w:p>
        </w:tc>
      </w:tr>
      <w:tr w:rsidR="00E312F7" w14:paraId="1DB435B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F7085F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421" w:type="dxa"/>
            <w:gridSpan w:val="2"/>
          </w:tcPr>
          <w:p w14:paraId="7ACFB748" w14:textId="77777777" w:rsidR="00E312F7" w:rsidRDefault="00E312F7" w:rsidP="0075215D">
            <w:pPr>
              <w:tabs>
                <w:tab w:val="left" w:pos="8789"/>
              </w:tabs>
            </w:pPr>
            <w:r>
              <w:t>Dziedziczenie jednogenowe, dwugenowe i wielogenowe</w:t>
            </w:r>
          </w:p>
        </w:tc>
        <w:tc>
          <w:tcPr>
            <w:tcW w:w="3827" w:type="dxa"/>
            <w:gridSpan w:val="2"/>
          </w:tcPr>
          <w:p w14:paraId="0DB7369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Dziedziczenie</w:t>
            </w:r>
          </w:p>
        </w:tc>
        <w:tc>
          <w:tcPr>
            <w:tcW w:w="751" w:type="dxa"/>
            <w:gridSpan w:val="2"/>
          </w:tcPr>
          <w:p w14:paraId="48B665B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869316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698923C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 xml:space="preserve">przedstawia dziedziczenie jednogenowe, dwugenowe i wielogenowe (dominacja pełna, dominacja niepełna, </w:t>
            </w:r>
            <w:proofErr w:type="spellStart"/>
            <w:r w:rsidRPr="00032814">
              <w:t>kodominacja</w:t>
            </w:r>
            <w:proofErr w:type="spellEnd"/>
            <w:r w:rsidRPr="00032814">
              <w:t>, współdziałanie dwóch lub większej liczby genów)</w:t>
            </w:r>
          </w:p>
          <w:p w14:paraId="762ED785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7E0EED58" w14:textId="77777777" w:rsidR="00E312F7" w:rsidRDefault="00E312F7" w:rsidP="0075215D">
            <w:pPr>
              <w:tabs>
                <w:tab w:val="left" w:pos="8789"/>
              </w:tabs>
            </w:pPr>
            <w:r>
              <w:t>XIV.1.4</w:t>
            </w:r>
          </w:p>
        </w:tc>
      </w:tr>
      <w:tr w:rsidR="00E312F7" w14:paraId="399D695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57C905C" w14:textId="77777777" w:rsidR="00E312F7" w:rsidRDefault="00E312F7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421" w:type="dxa"/>
            <w:gridSpan w:val="2"/>
          </w:tcPr>
          <w:p w14:paraId="36BAD0B8" w14:textId="77777777" w:rsidR="00E312F7" w:rsidRDefault="00E312F7" w:rsidP="0075215D">
            <w:pPr>
              <w:tabs>
                <w:tab w:val="left" w:pos="8789"/>
              </w:tabs>
            </w:pPr>
            <w:r>
              <w:t>Chromosomowa teoria dziedziczności Morgana</w:t>
            </w:r>
          </w:p>
        </w:tc>
        <w:tc>
          <w:tcPr>
            <w:tcW w:w="3827" w:type="dxa"/>
            <w:gridSpan w:val="2"/>
          </w:tcPr>
          <w:p w14:paraId="37E5FEA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Teoria Morgana</w:t>
            </w:r>
          </w:p>
        </w:tc>
        <w:tc>
          <w:tcPr>
            <w:tcW w:w="751" w:type="dxa"/>
            <w:gridSpan w:val="2"/>
          </w:tcPr>
          <w:p w14:paraId="0D6653E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9ACE66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911084A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przedstawia główne założenia chromosomowej teorii dziedziczności Morgana</w:t>
            </w:r>
          </w:p>
          <w:p w14:paraId="4D77E22A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B2C3296" w14:textId="77777777" w:rsidR="00E312F7" w:rsidRDefault="00E312F7" w:rsidP="0075215D">
            <w:pPr>
              <w:tabs>
                <w:tab w:val="left" w:pos="8789"/>
              </w:tabs>
            </w:pPr>
            <w:r>
              <w:t>XIV.1.5</w:t>
            </w:r>
          </w:p>
        </w:tc>
      </w:tr>
      <w:tr w:rsidR="00E312F7" w:rsidRPr="00B24006" w14:paraId="2C71F49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6DF78C3" w14:textId="77777777" w:rsidR="00E312F7" w:rsidRDefault="00E312F7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421" w:type="dxa"/>
            <w:gridSpan w:val="2"/>
          </w:tcPr>
          <w:p w14:paraId="2628AD3A" w14:textId="77777777" w:rsidR="00E312F7" w:rsidRDefault="00E312F7" w:rsidP="0075215D">
            <w:pPr>
              <w:tabs>
                <w:tab w:val="left" w:pos="8789"/>
              </w:tabs>
            </w:pPr>
            <w:r>
              <w:t>Dziedziczenie cech sprzężonych. Dziedziczenie płci</w:t>
            </w:r>
          </w:p>
        </w:tc>
        <w:tc>
          <w:tcPr>
            <w:tcW w:w="3827" w:type="dxa"/>
            <w:gridSpan w:val="2"/>
          </w:tcPr>
          <w:p w14:paraId="018A627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Dziedziczenie cech sprzężonych</w:t>
            </w:r>
          </w:p>
          <w:p w14:paraId="34F115C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Dziedziczenie płci</w:t>
            </w:r>
          </w:p>
          <w:p w14:paraId="1FDD27E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</w:t>
            </w:r>
            <w:r w:rsidRPr="00B24006">
              <w:t>ziedziczenie cech sprzężonych z płcią</w:t>
            </w:r>
          </w:p>
        </w:tc>
        <w:tc>
          <w:tcPr>
            <w:tcW w:w="751" w:type="dxa"/>
            <w:gridSpan w:val="2"/>
          </w:tcPr>
          <w:p w14:paraId="02504ECE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DEBDF0E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CD916B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>analizuje dziedziczenie cech sprzężonych</w:t>
            </w:r>
          </w:p>
          <w:p w14:paraId="6F490527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>oblicza odległość między genami</w:t>
            </w:r>
          </w:p>
          <w:p w14:paraId="5F579C7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30816">
              <w:t>na podstawie odległości między genami określa kolejność ich ułożenia na chromosomie</w:t>
            </w:r>
          </w:p>
          <w:p w14:paraId="3F1B0981" w14:textId="77777777" w:rsidR="00E312F7" w:rsidRPr="00B2400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24006">
              <w:t>przedstawia determinację oraz dziedziczenie płci</w:t>
            </w:r>
          </w:p>
          <w:p w14:paraId="0B486625" w14:textId="77777777" w:rsidR="00E312F7" w:rsidRPr="0053081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24006">
              <w:t>przedstawia dziedziczenie cech sprzężonych z płcią</w:t>
            </w:r>
          </w:p>
          <w:p w14:paraId="73834978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EA66AFF" w14:textId="77777777" w:rsidR="00E312F7" w:rsidRDefault="00E312F7" w:rsidP="0075215D">
            <w:pPr>
              <w:tabs>
                <w:tab w:val="left" w:pos="8789"/>
              </w:tabs>
            </w:pPr>
            <w:r>
              <w:t>XIV.1.6</w:t>
            </w:r>
          </w:p>
          <w:p w14:paraId="2163696B" w14:textId="77777777" w:rsidR="00E312F7" w:rsidRDefault="00E312F7" w:rsidP="0075215D">
            <w:pPr>
              <w:tabs>
                <w:tab w:val="left" w:pos="8789"/>
              </w:tabs>
            </w:pPr>
            <w:r>
              <w:t>XIV.1.8</w:t>
            </w:r>
          </w:p>
          <w:p w14:paraId="7DCFEADC" w14:textId="77777777" w:rsidR="00E312F7" w:rsidRPr="00B24006" w:rsidRDefault="00E312F7" w:rsidP="0075215D">
            <w:pPr>
              <w:tabs>
                <w:tab w:val="left" w:pos="8789"/>
              </w:tabs>
              <w:rPr>
                <w:b/>
              </w:rPr>
            </w:pPr>
            <w:r>
              <w:t>XIV.1.9</w:t>
            </w:r>
          </w:p>
        </w:tc>
      </w:tr>
      <w:tr w:rsidR="00E312F7" w14:paraId="407C40E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AC0B8F2" w14:textId="77777777" w:rsidR="00E312F7" w:rsidRDefault="00E312F7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421" w:type="dxa"/>
            <w:gridSpan w:val="2"/>
          </w:tcPr>
          <w:p w14:paraId="3E83D3F6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Dziedziczenie </w:t>
            </w:r>
            <w:proofErr w:type="spellStart"/>
            <w:r>
              <w:t>pozajądrowe</w:t>
            </w:r>
            <w:proofErr w:type="spellEnd"/>
          </w:p>
        </w:tc>
        <w:tc>
          <w:tcPr>
            <w:tcW w:w="3827" w:type="dxa"/>
            <w:gridSpan w:val="2"/>
          </w:tcPr>
          <w:p w14:paraId="6267591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Dziedziczenie </w:t>
            </w:r>
            <w:proofErr w:type="spellStart"/>
            <w:r>
              <w:t>pozajądrowe</w:t>
            </w:r>
            <w:proofErr w:type="spellEnd"/>
          </w:p>
        </w:tc>
        <w:tc>
          <w:tcPr>
            <w:tcW w:w="751" w:type="dxa"/>
            <w:gridSpan w:val="2"/>
          </w:tcPr>
          <w:p w14:paraId="31D271B9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16184E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5352CD9" w14:textId="77777777" w:rsidR="00E312F7" w:rsidRPr="00B2400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24006">
              <w:t xml:space="preserve">wyjaśnia istotę dziedziczenia </w:t>
            </w:r>
            <w:proofErr w:type="spellStart"/>
            <w:r w:rsidRPr="00B24006">
              <w:t>pozajądrowego</w:t>
            </w:r>
            <w:proofErr w:type="spellEnd"/>
          </w:p>
          <w:p w14:paraId="240655E1" w14:textId="77777777" w:rsidR="00E312F7" w:rsidRDefault="00E312F7" w:rsidP="0075215D">
            <w:pPr>
              <w:ind w:left="31"/>
            </w:pPr>
          </w:p>
        </w:tc>
        <w:tc>
          <w:tcPr>
            <w:tcW w:w="1203" w:type="dxa"/>
            <w:gridSpan w:val="2"/>
          </w:tcPr>
          <w:p w14:paraId="2219526F" w14:textId="77777777" w:rsidR="00E312F7" w:rsidRDefault="00E312F7" w:rsidP="0075215D">
            <w:pPr>
              <w:tabs>
                <w:tab w:val="left" w:pos="8789"/>
              </w:tabs>
            </w:pPr>
            <w:r>
              <w:t>XIV.1.7</w:t>
            </w:r>
          </w:p>
        </w:tc>
      </w:tr>
      <w:tr w:rsidR="00E312F7" w14:paraId="082B46A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9D353FB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8.</w:t>
            </w:r>
          </w:p>
        </w:tc>
        <w:tc>
          <w:tcPr>
            <w:tcW w:w="2421" w:type="dxa"/>
            <w:gridSpan w:val="2"/>
          </w:tcPr>
          <w:p w14:paraId="3B49B181" w14:textId="77777777" w:rsidR="00E312F7" w:rsidRDefault="00E312F7" w:rsidP="0075215D">
            <w:pPr>
              <w:tabs>
                <w:tab w:val="left" w:pos="8789"/>
              </w:tabs>
            </w:pPr>
            <w:r>
              <w:t>Historia zapisana w genach – rodowody</w:t>
            </w:r>
          </w:p>
        </w:tc>
        <w:tc>
          <w:tcPr>
            <w:tcW w:w="3827" w:type="dxa"/>
            <w:gridSpan w:val="2"/>
          </w:tcPr>
          <w:p w14:paraId="152B7C4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Genealogia</w:t>
            </w:r>
          </w:p>
          <w:p w14:paraId="404C790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Rodowody</w:t>
            </w:r>
          </w:p>
        </w:tc>
        <w:tc>
          <w:tcPr>
            <w:tcW w:w="751" w:type="dxa"/>
            <w:gridSpan w:val="2"/>
          </w:tcPr>
          <w:p w14:paraId="50CBE054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869C7BD" w14:textId="77777777" w:rsidR="00E312F7" w:rsidRPr="00B24006" w:rsidRDefault="00E312F7" w:rsidP="0075215D">
            <w:pPr>
              <w:ind w:left="1000" w:hanging="1000"/>
            </w:pPr>
            <w:r w:rsidRPr="00B24006">
              <w:t>Uczeń:</w:t>
            </w:r>
          </w:p>
          <w:p w14:paraId="4D20739A" w14:textId="77777777" w:rsidR="00E312F7" w:rsidRPr="00B24006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24006">
              <w:t>analizuje rodowody i na ich podstawie ustala sposób dziedziczenia danej cechy</w:t>
            </w:r>
          </w:p>
          <w:p w14:paraId="70FFC1E5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EBE5E10" w14:textId="77777777" w:rsidR="00E312F7" w:rsidRDefault="00E312F7" w:rsidP="0075215D">
            <w:pPr>
              <w:tabs>
                <w:tab w:val="left" w:pos="8789"/>
              </w:tabs>
            </w:pPr>
            <w:r>
              <w:t>XIV.1.10</w:t>
            </w:r>
          </w:p>
        </w:tc>
      </w:tr>
      <w:tr w:rsidR="00E312F7" w:rsidRPr="002552EE" w14:paraId="0EAD6944" w14:textId="77777777" w:rsidTr="0075215D">
        <w:trPr>
          <w:trHeight w:val="361"/>
        </w:trPr>
        <w:tc>
          <w:tcPr>
            <w:tcW w:w="13996" w:type="dxa"/>
            <w:gridSpan w:val="11"/>
          </w:tcPr>
          <w:p w14:paraId="7F417EE1" w14:textId="77777777" w:rsidR="00E312F7" w:rsidRPr="002552EE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2552EE">
              <w:rPr>
                <w:b/>
              </w:rPr>
              <w:t>IV. Zmienność organizmów</w:t>
            </w:r>
          </w:p>
        </w:tc>
      </w:tr>
      <w:tr w:rsidR="00E312F7" w14:paraId="210BB3B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DABFBFE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39EF1225" w14:textId="77777777" w:rsidR="00E312F7" w:rsidRDefault="00E312F7" w:rsidP="0075215D">
            <w:pPr>
              <w:tabs>
                <w:tab w:val="left" w:pos="8789"/>
              </w:tabs>
            </w:pPr>
            <w:r>
              <w:t>Rodzaje zmienności organizmów</w:t>
            </w:r>
          </w:p>
        </w:tc>
        <w:tc>
          <w:tcPr>
            <w:tcW w:w="3827" w:type="dxa"/>
            <w:gridSpan w:val="2"/>
          </w:tcPr>
          <w:p w14:paraId="2397EB3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Zmienność organizmów</w:t>
            </w:r>
          </w:p>
        </w:tc>
        <w:tc>
          <w:tcPr>
            <w:tcW w:w="751" w:type="dxa"/>
            <w:gridSpan w:val="2"/>
          </w:tcPr>
          <w:p w14:paraId="162835D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FA53E5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1543D0F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opisuje zmienność jako różnorodność fenotypową osobników w populacji</w:t>
            </w:r>
          </w:p>
          <w:p w14:paraId="37B7328E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przedstawia typy zmienności: środowiskowa i genetyczna (rekombinacyjna i mutacyjna)</w:t>
            </w:r>
          </w:p>
          <w:p w14:paraId="0A1B3DB7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032814">
              <w:t>wyjaśnia, na przykładach, wpływ czynników środowiska na plastyczność fenotypów</w:t>
            </w:r>
          </w:p>
          <w:p w14:paraId="521B5DEF" w14:textId="77777777" w:rsidR="00E312F7" w:rsidRPr="00032814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r</w:t>
            </w:r>
            <w:r w:rsidRPr="00032814">
              <w:t>ozróżnia ciągłą i nieciągłą zmienność cechy</w:t>
            </w:r>
          </w:p>
          <w:p w14:paraId="7EEF8C76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6EC879F" w14:textId="77777777" w:rsidR="00E312F7" w:rsidRDefault="00E312F7" w:rsidP="0075215D">
            <w:pPr>
              <w:tabs>
                <w:tab w:val="left" w:pos="8789"/>
              </w:tabs>
            </w:pPr>
            <w:r>
              <w:t>XIV.2.1</w:t>
            </w:r>
          </w:p>
          <w:p w14:paraId="7B1BC93B" w14:textId="77777777" w:rsidR="00E312F7" w:rsidRDefault="00E312F7" w:rsidP="0075215D">
            <w:pPr>
              <w:tabs>
                <w:tab w:val="left" w:pos="8789"/>
              </w:tabs>
            </w:pPr>
            <w:r>
              <w:t>XIV.2.2</w:t>
            </w:r>
          </w:p>
          <w:p w14:paraId="7403E0E7" w14:textId="77777777" w:rsidR="00E312F7" w:rsidRDefault="00E312F7" w:rsidP="0075215D">
            <w:pPr>
              <w:tabs>
                <w:tab w:val="left" w:pos="8789"/>
              </w:tabs>
            </w:pPr>
            <w:r>
              <w:t>XIV.2.3</w:t>
            </w:r>
          </w:p>
          <w:p w14:paraId="53D80384" w14:textId="77777777" w:rsidR="00E312F7" w:rsidRDefault="00E312F7" w:rsidP="0075215D">
            <w:pPr>
              <w:tabs>
                <w:tab w:val="left" w:pos="8789"/>
              </w:tabs>
            </w:pPr>
            <w:r>
              <w:t>XIV.2.4</w:t>
            </w:r>
          </w:p>
        </w:tc>
      </w:tr>
      <w:tr w:rsidR="00E312F7" w14:paraId="753E19B6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8F99E36" w14:textId="77777777" w:rsidR="00E312F7" w:rsidRDefault="00E312F7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421" w:type="dxa"/>
            <w:gridSpan w:val="2"/>
          </w:tcPr>
          <w:p w14:paraId="7B3762B1" w14:textId="77777777" w:rsidR="00E312F7" w:rsidRDefault="00E312F7" w:rsidP="0075215D">
            <w:pPr>
              <w:tabs>
                <w:tab w:val="left" w:pos="8789"/>
              </w:tabs>
            </w:pPr>
            <w:r>
              <w:t>Istota zmienności rekombinacyjne</w:t>
            </w:r>
          </w:p>
        </w:tc>
        <w:tc>
          <w:tcPr>
            <w:tcW w:w="3827" w:type="dxa"/>
            <w:gridSpan w:val="2"/>
          </w:tcPr>
          <w:p w14:paraId="16D221C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Zmienność rekombinacyjna</w:t>
            </w:r>
          </w:p>
        </w:tc>
        <w:tc>
          <w:tcPr>
            <w:tcW w:w="751" w:type="dxa"/>
            <w:gridSpan w:val="2"/>
          </w:tcPr>
          <w:p w14:paraId="1666A45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ABB574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010F99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8F5AE8">
              <w:t>przedstawia źródła zmienności rekombinacyjnej</w:t>
            </w:r>
          </w:p>
        </w:tc>
        <w:tc>
          <w:tcPr>
            <w:tcW w:w="1203" w:type="dxa"/>
            <w:gridSpan w:val="2"/>
          </w:tcPr>
          <w:p w14:paraId="26430C5D" w14:textId="77777777" w:rsidR="00E312F7" w:rsidRDefault="00E312F7" w:rsidP="0075215D">
            <w:pPr>
              <w:tabs>
                <w:tab w:val="left" w:pos="8789"/>
              </w:tabs>
            </w:pPr>
            <w:r>
              <w:t>XIV.2.5</w:t>
            </w:r>
          </w:p>
        </w:tc>
      </w:tr>
      <w:tr w:rsidR="00E312F7" w14:paraId="450672B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A6D3EFF" w14:textId="77777777" w:rsidR="00E312F7" w:rsidRDefault="00E312F7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421" w:type="dxa"/>
            <w:gridSpan w:val="2"/>
          </w:tcPr>
          <w:p w14:paraId="7C169B6B" w14:textId="77777777" w:rsidR="00E312F7" w:rsidRDefault="00E312F7" w:rsidP="0075215D">
            <w:pPr>
              <w:tabs>
                <w:tab w:val="left" w:pos="8789"/>
              </w:tabs>
            </w:pPr>
            <w:r>
              <w:t>Mutacje genowe – rodzaje i skutki</w:t>
            </w:r>
          </w:p>
        </w:tc>
        <w:tc>
          <w:tcPr>
            <w:tcW w:w="3827" w:type="dxa"/>
            <w:gridSpan w:val="2"/>
          </w:tcPr>
          <w:p w14:paraId="0A554F7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Mutacje genowe</w:t>
            </w:r>
          </w:p>
        </w:tc>
        <w:tc>
          <w:tcPr>
            <w:tcW w:w="751" w:type="dxa"/>
            <w:gridSpan w:val="2"/>
          </w:tcPr>
          <w:p w14:paraId="05D6117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0068295F" w14:textId="77777777" w:rsidR="00E312F7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707C4A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8F5AE8">
              <w:t>rozróżnia rodzaje mutacji genowych oraz określa ich skutki</w:t>
            </w:r>
          </w:p>
        </w:tc>
        <w:tc>
          <w:tcPr>
            <w:tcW w:w="1203" w:type="dxa"/>
            <w:gridSpan w:val="2"/>
          </w:tcPr>
          <w:p w14:paraId="40101BC7" w14:textId="77777777" w:rsidR="00E312F7" w:rsidRDefault="00E312F7" w:rsidP="0075215D">
            <w:pPr>
              <w:tabs>
                <w:tab w:val="left" w:pos="8789"/>
              </w:tabs>
            </w:pPr>
            <w:r>
              <w:t>XIV.2.6</w:t>
            </w:r>
          </w:p>
        </w:tc>
      </w:tr>
      <w:tr w:rsidR="00E312F7" w14:paraId="41312F0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36CA78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421" w:type="dxa"/>
            <w:gridSpan w:val="2"/>
          </w:tcPr>
          <w:p w14:paraId="1A6300D1" w14:textId="77777777" w:rsidR="00E312F7" w:rsidRDefault="00E312F7" w:rsidP="0075215D">
            <w:pPr>
              <w:tabs>
                <w:tab w:val="left" w:pos="8789"/>
              </w:tabs>
            </w:pPr>
            <w:r>
              <w:t>Aberracje chromosomowe – rodzaje i skutki</w:t>
            </w:r>
          </w:p>
        </w:tc>
        <w:tc>
          <w:tcPr>
            <w:tcW w:w="3827" w:type="dxa"/>
            <w:gridSpan w:val="2"/>
          </w:tcPr>
          <w:p w14:paraId="63231C8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Aberracje chromosomowe</w:t>
            </w:r>
          </w:p>
        </w:tc>
        <w:tc>
          <w:tcPr>
            <w:tcW w:w="751" w:type="dxa"/>
            <w:gridSpan w:val="2"/>
          </w:tcPr>
          <w:p w14:paraId="550B4A2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D27A5F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5169D44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rozróżnia rodzaje aberracji chromosomowych (strukturalnych i liczbowych) oraz określa ich skutki</w:t>
            </w:r>
          </w:p>
          <w:p w14:paraId="2F9C1DC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3305B74" w14:textId="77777777" w:rsidR="00E312F7" w:rsidRDefault="00E312F7" w:rsidP="0075215D">
            <w:pPr>
              <w:tabs>
                <w:tab w:val="left" w:pos="8789"/>
              </w:tabs>
            </w:pPr>
            <w:r>
              <w:t>XIV.2.7</w:t>
            </w:r>
          </w:p>
        </w:tc>
      </w:tr>
      <w:tr w:rsidR="00E312F7" w14:paraId="63C95C1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6E62119" w14:textId="77777777" w:rsidR="00E312F7" w:rsidRDefault="00E312F7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421" w:type="dxa"/>
            <w:gridSpan w:val="2"/>
          </w:tcPr>
          <w:p w14:paraId="159071BC" w14:textId="77777777" w:rsidR="00E312F7" w:rsidRDefault="00E312F7" w:rsidP="0075215D">
            <w:pPr>
              <w:tabs>
                <w:tab w:val="left" w:pos="8789"/>
              </w:tabs>
            </w:pPr>
            <w:r>
              <w:t>Choroby uwarunkowane genetycznie</w:t>
            </w:r>
          </w:p>
        </w:tc>
        <w:tc>
          <w:tcPr>
            <w:tcW w:w="3827" w:type="dxa"/>
            <w:gridSpan w:val="2"/>
          </w:tcPr>
          <w:p w14:paraId="6167EED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Choroby uwarunkowane genetycznie</w:t>
            </w:r>
          </w:p>
        </w:tc>
        <w:tc>
          <w:tcPr>
            <w:tcW w:w="751" w:type="dxa"/>
            <w:gridSpan w:val="2"/>
          </w:tcPr>
          <w:p w14:paraId="6B43B5FA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FA9374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9BA5138" w14:textId="77777777" w:rsidR="00E312F7" w:rsidRPr="00B24006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B24006">
              <w:t xml:space="preserve">określa na podstawie analizy rodowodu lub </w:t>
            </w:r>
            <w:proofErr w:type="spellStart"/>
            <w:r w:rsidRPr="00B24006">
              <w:t>kariotypu</w:t>
            </w:r>
            <w:proofErr w:type="spellEnd"/>
            <w:r w:rsidRPr="00B24006">
              <w:t xml:space="preserve"> podłoże genetyczne chorób człowieka (mukowiscydoza, alkaptonuria, </w:t>
            </w:r>
            <w:proofErr w:type="spellStart"/>
            <w:r w:rsidRPr="00B24006">
              <w:t>fenyloketonuria</w:t>
            </w:r>
            <w:proofErr w:type="spellEnd"/>
            <w:r w:rsidRPr="00B24006">
              <w:t xml:space="preserve">, anemia sierpowata, albinizm, galaktozemia, pląsawica Huntingtona, hemofilia, daltonizm, dystrofia mięśniowa </w:t>
            </w:r>
            <w:proofErr w:type="spellStart"/>
            <w:r w:rsidRPr="00B24006">
              <w:t>Duchenne'a</w:t>
            </w:r>
            <w:proofErr w:type="spellEnd"/>
            <w:r w:rsidRPr="00B24006">
              <w:t xml:space="preserve">, krzywica oporna na witaminę D3; zespół </w:t>
            </w:r>
            <w:proofErr w:type="spellStart"/>
            <w:r w:rsidRPr="00B24006">
              <w:t>cri</w:t>
            </w:r>
            <w:proofErr w:type="spellEnd"/>
            <w:r w:rsidRPr="00B24006">
              <w:t>-</w:t>
            </w:r>
            <w:proofErr w:type="spellStart"/>
            <w:r w:rsidRPr="00B24006">
              <w:t>du</w:t>
            </w:r>
            <w:proofErr w:type="spellEnd"/>
            <w:r w:rsidRPr="00B24006">
              <w:t xml:space="preserve">-chat i przewlekła białaczka szpikowa, zespół </w:t>
            </w:r>
            <w:proofErr w:type="spellStart"/>
            <w:r w:rsidRPr="00B24006">
              <w:t>Klinefeltera</w:t>
            </w:r>
            <w:proofErr w:type="spellEnd"/>
            <w:r w:rsidRPr="00B24006">
              <w:t xml:space="preserve">, zespół Turnera, zespół Downa, neuropatia nerwu wzrokowego </w:t>
            </w:r>
            <w:proofErr w:type="spellStart"/>
            <w:r w:rsidRPr="00B24006">
              <w:t>Lebera</w:t>
            </w:r>
            <w:proofErr w:type="spellEnd"/>
            <w:r w:rsidRPr="00B24006">
              <w:t>)</w:t>
            </w:r>
          </w:p>
          <w:p w14:paraId="3BCAB48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A7D4B94" w14:textId="77777777" w:rsidR="00E312F7" w:rsidRDefault="00E312F7" w:rsidP="0075215D">
            <w:pPr>
              <w:tabs>
                <w:tab w:val="left" w:pos="8789"/>
              </w:tabs>
            </w:pPr>
            <w:r>
              <w:t>XIV.2.8</w:t>
            </w:r>
          </w:p>
        </w:tc>
      </w:tr>
      <w:tr w:rsidR="00E312F7" w14:paraId="243B93E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EDF74DD" w14:textId="77777777" w:rsidR="00E312F7" w:rsidRDefault="00E312F7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421" w:type="dxa"/>
            <w:gridSpan w:val="2"/>
          </w:tcPr>
          <w:p w14:paraId="1D932232" w14:textId="77777777" w:rsidR="00E312F7" w:rsidRDefault="00E312F7" w:rsidP="0075215D">
            <w:pPr>
              <w:tabs>
                <w:tab w:val="left" w:pos="8789"/>
              </w:tabs>
            </w:pPr>
            <w:r>
              <w:t>Mutageny a ryzyko rozwoju chorób</w:t>
            </w:r>
          </w:p>
        </w:tc>
        <w:tc>
          <w:tcPr>
            <w:tcW w:w="3827" w:type="dxa"/>
            <w:gridSpan w:val="2"/>
          </w:tcPr>
          <w:p w14:paraId="30939ED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Mutageny</w:t>
            </w:r>
          </w:p>
        </w:tc>
        <w:tc>
          <w:tcPr>
            <w:tcW w:w="751" w:type="dxa"/>
            <w:gridSpan w:val="2"/>
          </w:tcPr>
          <w:p w14:paraId="2A40C325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18B28A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2A349B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8F5AE8">
              <w:t>wykazuje związek pomiędzy narażeniem organizmu na działanie czynników mutagennych (fizycznych, chemicznych, biologicznych) a zwiększonym ryzykiem wystąpienia chorób</w:t>
            </w:r>
          </w:p>
        </w:tc>
        <w:tc>
          <w:tcPr>
            <w:tcW w:w="1203" w:type="dxa"/>
            <w:gridSpan w:val="2"/>
          </w:tcPr>
          <w:p w14:paraId="6D4FAA0D" w14:textId="77777777" w:rsidR="00E312F7" w:rsidRDefault="00E312F7" w:rsidP="0075215D">
            <w:pPr>
              <w:tabs>
                <w:tab w:val="left" w:pos="8789"/>
              </w:tabs>
            </w:pPr>
            <w:r>
              <w:t>XIV.2.9</w:t>
            </w:r>
          </w:p>
        </w:tc>
      </w:tr>
      <w:tr w:rsidR="00E312F7" w14:paraId="4FBC027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CA512F4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7. </w:t>
            </w:r>
          </w:p>
        </w:tc>
        <w:tc>
          <w:tcPr>
            <w:tcW w:w="2421" w:type="dxa"/>
            <w:gridSpan w:val="2"/>
          </w:tcPr>
          <w:p w14:paraId="03D4E9EB" w14:textId="77777777" w:rsidR="00E312F7" w:rsidRDefault="00E312F7" w:rsidP="0075215D">
            <w:pPr>
              <w:tabs>
                <w:tab w:val="left" w:pos="8789"/>
              </w:tabs>
            </w:pPr>
            <w:r>
              <w:t>Choroby nowotworowe a genetyka</w:t>
            </w:r>
          </w:p>
        </w:tc>
        <w:tc>
          <w:tcPr>
            <w:tcW w:w="3827" w:type="dxa"/>
            <w:gridSpan w:val="2"/>
          </w:tcPr>
          <w:p w14:paraId="1A1E969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Podłoże genetyczne nowotworów</w:t>
            </w:r>
          </w:p>
        </w:tc>
        <w:tc>
          <w:tcPr>
            <w:tcW w:w="751" w:type="dxa"/>
            <w:gridSpan w:val="2"/>
          </w:tcPr>
          <w:p w14:paraId="2283FDDE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CAEED6A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DD6C51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</w:t>
            </w:r>
            <w:r w:rsidRPr="008F5AE8">
              <w:t>rzedstawia transformację nowotworową komórek jako następstwo mutacji w obrębie genów kodujących białka regulujące cykl komórkowy oraz odpowiedzialne za naprawę DNA</w:t>
            </w:r>
          </w:p>
        </w:tc>
        <w:tc>
          <w:tcPr>
            <w:tcW w:w="1203" w:type="dxa"/>
            <w:gridSpan w:val="2"/>
          </w:tcPr>
          <w:p w14:paraId="5353C511" w14:textId="77777777" w:rsidR="00E312F7" w:rsidRDefault="00E312F7" w:rsidP="0075215D">
            <w:pPr>
              <w:tabs>
                <w:tab w:val="left" w:pos="8789"/>
              </w:tabs>
            </w:pPr>
            <w:r>
              <w:t>XIV.2.10</w:t>
            </w:r>
          </w:p>
        </w:tc>
      </w:tr>
      <w:tr w:rsidR="00E312F7" w:rsidRPr="002552EE" w14:paraId="7DD8BC48" w14:textId="77777777" w:rsidTr="0075215D">
        <w:trPr>
          <w:trHeight w:val="347"/>
        </w:trPr>
        <w:tc>
          <w:tcPr>
            <w:tcW w:w="13996" w:type="dxa"/>
            <w:gridSpan w:val="11"/>
          </w:tcPr>
          <w:p w14:paraId="7AB7F256" w14:textId="77777777" w:rsidR="00E312F7" w:rsidRPr="002552EE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2552EE">
              <w:rPr>
                <w:b/>
              </w:rPr>
              <w:lastRenderedPageBreak/>
              <w:t>V. Biotechnologia. Podstawy inżynierii genetycznej.</w:t>
            </w:r>
          </w:p>
        </w:tc>
      </w:tr>
      <w:tr w:rsidR="00E312F7" w14:paraId="099CA526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EBC1DD9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11D20C3D" w14:textId="77777777" w:rsidR="00E312F7" w:rsidRDefault="00E312F7" w:rsidP="0075215D">
            <w:pPr>
              <w:tabs>
                <w:tab w:val="left" w:pos="8789"/>
              </w:tabs>
            </w:pPr>
            <w:r>
              <w:t>Biotechnologia klasyczna i nowoczesna</w:t>
            </w:r>
          </w:p>
        </w:tc>
        <w:tc>
          <w:tcPr>
            <w:tcW w:w="3827" w:type="dxa"/>
            <w:gridSpan w:val="2"/>
          </w:tcPr>
          <w:p w14:paraId="422C441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Biotechnologia tradycyjna</w:t>
            </w:r>
          </w:p>
          <w:p w14:paraId="373E297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Biotechnologia molekularna</w:t>
            </w:r>
          </w:p>
        </w:tc>
        <w:tc>
          <w:tcPr>
            <w:tcW w:w="751" w:type="dxa"/>
            <w:gridSpan w:val="2"/>
          </w:tcPr>
          <w:p w14:paraId="66C86ECC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24F826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F4A20F4" w14:textId="77777777" w:rsidR="00E312F7" w:rsidRDefault="00E312F7" w:rsidP="00E312F7">
            <w:pPr>
              <w:pStyle w:val="Akapitzlist"/>
              <w:numPr>
                <w:ilvl w:val="0"/>
                <w:numId w:val="36"/>
              </w:numPr>
              <w:ind w:left="284" w:hanging="284"/>
            </w:pPr>
            <w:r w:rsidRPr="008F5AE8">
              <w:t>rozróżnia biotechnologię tradycyjną i molekularną</w:t>
            </w:r>
          </w:p>
        </w:tc>
        <w:tc>
          <w:tcPr>
            <w:tcW w:w="1203" w:type="dxa"/>
            <w:gridSpan w:val="2"/>
          </w:tcPr>
          <w:p w14:paraId="49DEF653" w14:textId="77777777" w:rsidR="00E312F7" w:rsidRDefault="00E312F7" w:rsidP="0075215D">
            <w:pPr>
              <w:tabs>
                <w:tab w:val="left" w:pos="8789"/>
              </w:tabs>
            </w:pPr>
            <w:r>
              <w:t>XV.1</w:t>
            </w:r>
          </w:p>
        </w:tc>
      </w:tr>
      <w:tr w:rsidR="00E312F7" w14:paraId="40144D96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97851DC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2. </w:t>
            </w:r>
          </w:p>
        </w:tc>
        <w:tc>
          <w:tcPr>
            <w:tcW w:w="2421" w:type="dxa"/>
            <w:gridSpan w:val="2"/>
          </w:tcPr>
          <w:p w14:paraId="77E94175" w14:textId="77777777" w:rsidR="00E312F7" w:rsidRDefault="00E312F7" w:rsidP="0075215D">
            <w:pPr>
              <w:tabs>
                <w:tab w:val="left" w:pos="8789"/>
              </w:tabs>
            </w:pPr>
            <w:r>
              <w:t>Zastosowania biotechnologii tradycyjnej</w:t>
            </w:r>
          </w:p>
        </w:tc>
        <w:tc>
          <w:tcPr>
            <w:tcW w:w="3827" w:type="dxa"/>
            <w:gridSpan w:val="2"/>
          </w:tcPr>
          <w:p w14:paraId="4A810BD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Zastosowania biotechnologii</w:t>
            </w:r>
          </w:p>
        </w:tc>
        <w:tc>
          <w:tcPr>
            <w:tcW w:w="751" w:type="dxa"/>
            <w:gridSpan w:val="2"/>
          </w:tcPr>
          <w:p w14:paraId="53B0AF3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C3DD473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B0C1DF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</w:t>
            </w:r>
            <w:r w:rsidRPr="008F5AE8">
              <w:t>rzedstawia współczesne zastosowania metod biotechnologii tradycyjnej w przemyśle farmaceutycznym, spożywczym, rolnictwie, biodegradacji i oczyszczaniu ścieków</w:t>
            </w:r>
          </w:p>
        </w:tc>
        <w:tc>
          <w:tcPr>
            <w:tcW w:w="1203" w:type="dxa"/>
            <w:gridSpan w:val="2"/>
          </w:tcPr>
          <w:p w14:paraId="0AE64C93" w14:textId="77777777" w:rsidR="00E312F7" w:rsidRDefault="00E312F7" w:rsidP="0075215D">
            <w:pPr>
              <w:tabs>
                <w:tab w:val="left" w:pos="8789"/>
              </w:tabs>
            </w:pPr>
            <w:r>
              <w:t>XV.2</w:t>
            </w:r>
          </w:p>
        </w:tc>
      </w:tr>
      <w:tr w:rsidR="00E312F7" w14:paraId="14B72CB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5F15772" w14:textId="77777777" w:rsidR="00E312F7" w:rsidRDefault="00E312F7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421" w:type="dxa"/>
            <w:gridSpan w:val="2"/>
          </w:tcPr>
          <w:p w14:paraId="76B49617" w14:textId="77777777" w:rsidR="00E312F7" w:rsidRDefault="00E312F7" w:rsidP="0075215D">
            <w:pPr>
              <w:tabs>
                <w:tab w:val="left" w:pos="8789"/>
              </w:tabs>
            </w:pPr>
            <w:r>
              <w:t>Biotechnologia molekularna i jej praktyczne wykorzystanie</w:t>
            </w:r>
          </w:p>
        </w:tc>
        <w:tc>
          <w:tcPr>
            <w:tcW w:w="3827" w:type="dxa"/>
            <w:gridSpan w:val="2"/>
          </w:tcPr>
          <w:p w14:paraId="08EEDCD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</w:p>
        </w:tc>
        <w:tc>
          <w:tcPr>
            <w:tcW w:w="751" w:type="dxa"/>
            <w:gridSpan w:val="2"/>
          </w:tcPr>
          <w:p w14:paraId="4E9B71A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C6336E8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53E411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t>przedstawia narzędzia wykorzystywane w biotechnologii molekularnej (enzymy: polimerazy, ligazy i enzymy restrykcyjne) i określa ich zastosowania</w:t>
            </w:r>
          </w:p>
          <w:p w14:paraId="0052FA67" w14:textId="77777777" w:rsidR="00E312F7" w:rsidRPr="00BF5C7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t>przedstawia zastosowania biotechnologii molekularnej w badaniach ewolucyjnych i systematyce organizmów</w:t>
            </w:r>
          </w:p>
          <w:p w14:paraId="0A5CF100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A964D97" w14:textId="77777777" w:rsidR="00E312F7" w:rsidRDefault="00E312F7" w:rsidP="0075215D">
            <w:pPr>
              <w:tabs>
                <w:tab w:val="left" w:pos="8789"/>
              </w:tabs>
            </w:pPr>
            <w:r>
              <w:t>XV.3</w:t>
            </w:r>
          </w:p>
          <w:p w14:paraId="632B71BC" w14:textId="77777777" w:rsidR="00E312F7" w:rsidRDefault="00E312F7" w:rsidP="0075215D">
            <w:pPr>
              <w:tabs>
                <w:tab w:val="left" w:pos="8789"/>
              </w:tabs>
            </w:pPr>
            <w:r>
              <w:t>XV.9</w:t>
            </w:r>
          </w:p>
        </w:tc>
      </w:tr>
      <w:tr w:rsidR="00E312F7" w14:paraId="1F4BDE2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23B9B42" w14:textId="77777777" w:rsidR="00E312F7" w:rsidRDefault="00E312F7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421" w:type="dxa"/>
            <w:gridSpan w:val="2"/>
          </w:tcPr>
          <w:p w14:paraId="53C01BF3" w14:textId="77777777" w:rsidR="00E312F7" w:rsidRDefault="00E312F7" w:rsidP="0075215D">
            <w:pPr>
              <w:tabs>
                <w:tab w:val="left" w:pos="8789"/>
              </w:tabs>
            </w:pPr>
            <w:r>
              <w:t>Techniki inżynierii genetycznej i ich zastosowania</w:t>
            </w:r>
          </w:p>
        </w:tc>
        <w:tc>
          <w:tcPr>
            <w:tcW w:w="3827" w:type="dxa"/>
            <w:gridSpan w:val="2"/>
          </w:tcPr>
          <w:p w14:paraId="0BFD257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Inżynieria genetyczna</w:t>
            </w:r>
          </w:p>
          <w:p w14:paraId="099377E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Zastosowania technik inżynierii genetycznej</w:t>
            </w:r>
          </w:p>
        </w:tc>
        <w:tc>
          <w:tcPr>
            <w:tcW w:w="751" w:type="dxa"/>
            <w:gridSpan w:val="2"/>
          </w:tcPr>
          <w:p w14:paraId="796B0CA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AD0CCDE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5019A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istotę technik stosowanych w inżynierii genetycznej (elektroforeza DNA, metoda PCR, sekwencjonowanie DNA)</w:t>
            </w:r>
          </w:p>
          <w:p w14:paraId="36F597B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zastosowania wybranych technik inżynierii genetycznej w medycynie sądowej, kryminalistyce, diagnostyce chorób</w:t>
            </w:r>
          </w:p>
        </w:tc>
        <w:tc>
          <w:tcPr>
            <w:tcW w:w="1203" w:type="dxa"/>
            <w:gridSpan w:val="2"/>
          </w:tcPr>
          <w:p w14:paraId="06CA95E9" w14:textId="77777777" w:rsidR="00E312F7" w:rsidRDefault="00E312F7" w:rsidP="0075215D">
            <w:pPr>
              <w:tabs>
                <w:tab w:val="left" w:pos="8789"/>
              </w:tabs>
            </w:pPr>
            <w:r>
              <w:t>XV.4</w:t>
            </w:r>
          </w:p>
          <w:p w14:paraId="24E5CF3B" w14:textId="77777777" w:rsidR="00E312F7" w:rsidRDefault="00E312F7" w:rsidP="0075215D">
            <w:pPr>
              <w:tabs>
                <w:tab w:val="left" w:pos="8789"/>
              </w:tabs>
            </w:pPr>
            <w:r>
              <w:t>XV.5</w:t>
            </w:r>
          </w:p>
        </w:tc>
      </w:tr>
      <w:tr w:rsidR="00E312F7" w14:paraId="418FDB0B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C956DB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5.</w:t>
            </w:r>
          </w:p>
        </w:tc>
        <w:tc>
          <w:tcPr>
            <w:tcW w:w="2421" w:type="dxa"/>
            <w:gridSpan w:val="2"/>
          </w:tcPr>
          <w:p w14:paraId="4B9E8ACD" w14:textId="77777777" w:rsidR="00E312F7" w:rsidRDefault="00E312F7" w:rsidP="0075215D">
            <w:pPr>
              <w:tabs>
                <w:tab w:val="left" w:pos="8789"/>
              </w:tabs>
            </w:pPr>
            <w:r>
              <w:t>Organizmy genetycznie zmodyfikowane</w:t>
            </w:r>
          </w:p>
        </w:tc>
        <w:tc>
          <w:tcPr>
            <w:tcW w:w="3827" w:type="dxa"/>
            <w:gridSpan w:val="2"/>
          </w:tcPr>
          <w:p w14:paraId="1C3FB05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Organizmy genetycznie zmodyfikowane (GMO)</w:t>
            </w:r>
          </w:p>
        </w:tc>
        <w:tc>
          <w:tcPr>
            <w:tcW w:w="751" w:type="dxa"/>
            <w:gridSpan w:val="2"/>
          </w:tcPr>
          <w:p w14:paraId="525CD99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F14437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76DA66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wyjaśnia, czym jest organizm transgeniczny i GMO</w:t>
            </w:r>
          </w:p>
          <w:p w14:paraId="24961D7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sposoby otrzymywania organizmów transgenicznyc</w:t>
            </w:r>
            <w:r>
              <w:t>h</w:t>
            </w:r>
          </w:p>
        </w:tc>
        <w:tc>
          <w:tcPr>
            <w:tcW w:w="1203" w:type="dxa"/>
            <w:gridSpan w:val="2"/>
          </w:tcPr>
          <w:p w14:paraId="2DF4C907" w14:textId="77777777" w:rsidR="00E312F7" w:rsidRDefault="00E312F7" w:rsidP="0075215D">
            <w:pPr>
              <w:tabs>
                <w:tab w:val="left" w:pos="8789"/>
              </w:tabs>
            </w:pPr>
            <w:r>
              <w:t>XV.6</w:t>
            </w:r>
          </w:p>
          <w:p w14:paraId="22D0DBE0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256A7E5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6D31774" w14:textId="77777777" w:rsidR="00E312F7" w:rsidRDefault="00E312F7" w:rsidP="0075215D">
            <w:pPr>
              <w:tabs>
                <w:tab w:val="left" w:pos="8789"/>
              </w:tabs>
            </w:pPr>
            <w:r>
              <w:t>6.</w:t>
            </w:r>
          </w:p>
        </w:tc>
        <w:tc>
          <w:tcPr>
            <w:tcW w:w="2421" w:type="dxa"/>
            <w:gridSpan w:val="2"/>
          </w:tcPr>
          <w:p w14:paraId="2B378A8B" w14:textId="77777777" w:rsidR="00E312F7" w:rsidRDefault="00E312F7" w:rsidP="0075215D">
            <w:pPr>
              <w:tabs>
                <w:tab w:val="left" w:pos="8789"/>
              </w:tabs>
            </w:pPr>
            <w:r>
              <w:t>Korzyści i zagrożenia związane z GMO</w:t>
            </w:r>
          </w:p>
        </w:tc>
        <w:tc>
          <w:tcPr>
            <w:tcW w:w="3827" w:type="dxa"/>
            <w:gridSpan w:val="2"/>
          </w:tcPr>
          <w:p w14:paraId="0CCAC25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Korzyści związane z GMO</w:t>
            </w:r>
          </w:p>
          <w:p w14:paraId="598DBD1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Zagrożenia związane z GMO</w:t>
            </w:r>
          </w:p>
        </w:tc>
        <w:tc>
          <w:tcPr>
            <w:tcW w:w="751" w:type="dxa"/>
            <w:gridSpan w:val="2"/>
          </w:tcPr>
          <w:p w14:paraId="2D9C44D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F09E75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9FDACE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potencjalne korzyści i zagrożenia wynikające z zastosowania organizmów modyfikowanych genetycznie w rolnictwie, przemyśle, medycynie i badaniach naukowych</w:t>
            </w:r>
          </w:p>
          <w:p w14:paraId="33DF1D1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podaje przykłady produktów otrzymanych z wykorzystaniem modyf</w:t>
            </w:r>
            <w:r>
              <w:t>ikowanych genetycznie organizmów</w:t>
            </w:r>
          </w:p>
        </w:tc>
        <w:tc>
          <w:tcPr>
            <w:tcW w:w="1203" w:type="dxa"/>
            <w:gridSpan w:val="2"/>
          </w:tcPr>
          <w:p w14:paraId="116CE3C4" w14:textId="77777777" w:rsidR="00E312F7" w:rsidRDefault="00E312F7" w:rsidP="0075215D">
            <w:pPr>
              <w:tabs>
                <w:tab w:val="left" w:pos="8789"/>
              </w:tabs>
            </w:pPr>
            <w:r>
              <w:t>XV.7</w:t>
            </w:r>
          </w:p>
          <w:p w14:paraId="196A7DD8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CE3E97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17CC1C5" w14:textId="77777777" w:rsidR="00E312F7" w:rsidRDefault="00E312F7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421" w:type="dxa"/>
            <w:gridSpan w:val="2"/>
          </w:tcPr>
          <w:p w14:paraId="2A225BF7" w14:textId="77777777" w:rsidR="00E312F7" w:rsidRDefault="00E312F7" w:rsidP="0075215D">
            <w:pPr>
              <w:tabs>
                <w:tab w:val="left" w:pos="8789"/>
              </w:tabs>
            </w:pPr>
            <w:r>
              <w:t>Klonowanie organizmów</w:t>
            </w:r>
          </w:p>
        </w:tc>
        <w:tc>
          <w:tcPr>
            <w:tcW w:w="3827" w:type="dxa"/>
            <w:gridSpan w:val="2"/>
          </w:tcPr>
          <w:p w14:paraId="032ECB7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Klonowanie organizmów</w:t>
            </w:r>
          </w:p>
        </w:tc>
        <w:tc>
          <w:tcPr>
            <w:tcW w:w="751" w:type="dxa"/>
            <w:gridSpan w:val="2"/>
          </w:tcPr>
          <w:p w14:paraId="353FF360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1687DF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0B6060C" w14:textId="77777777" w:rsidR="00E312F7" w:rsidRPr="00BF5C7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t>opisuje klonowanie organizmów metodą transferu jąder komórkowych i metodą rozdziału komórek zarodka na wczesnych etapach jego rozwoju oraz przedstawia zastosowania tych metod</w:t>
            </w:r>
          </w:p>
          <w:p w14:paraId="7212E654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A1B1AE7" w14:textId="77777777" w:rsidR="00E312F7" w:rsidRDefault="00E312F7" w:rsidP="0075215D">
            <w:pPr>
              <w:tabs>
                <w:tab w:val="left" w:pos="8789"/>
              </w:tabs>
            </w:pPr>
            <w:r>
              <w:t>XV.8</w:t>
            </w:r>
          </w:p>
        </w:tc>
      </w:tr>
      <w:tr w:rsidR="00E312F7" w14:paraId="5EFBDCB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E8009AB" w14:textId="77777777" w:rsidR="00E312F7" w:rsidRDefault="00E312F7" w:rsidP="0075215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421" w:type="dxa"/>
            <w:gridSpan w:val="2"/>
          </w:tcPr>
          <w:p w14:paraId="00FFA8A3" w14:textId="77777777" w:rsidR="00E312F7" w:rsidRDefault="00E312F7" w:rsidP="0075215D">
            <w:pPr>
              <w:tabs>
                <w:tab w:val="left" w:pos="8789"/>
              </w:tabs>
            </w:pPr>
            <w:r>
              <w:t>Komórki macierzyste – zastosowania</w:t>
            </w:r>
          </w:p>
        </w:tc>
        <w:tc>
          <w:tcPr>
            <w:tcW w:w="3827" w:type="dxa"/>
            <w:gridSpan w:val="2"/>
          </w:tcPr>
          <w:p w14:paraId="6AF51B9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Komórki macierzyste</w:t>
            </w:r>
          </w:p>
        </w:tc>
        <w:tc>
          <w:tcPr>
            <w:tcW w:w="751" w:type="dxa"/>
            <w:gridSpan w:val="2"/>
          </w:tcPr>
          <w:p w14:paraId="582FD69B" w14:textId="77777777" w:rsidR="00E312F7" w:rsidRDefault="00E312F7" w:rsidP="0075215D">
            <w:pPr>
              <w:tabs>
                <w:tab w:val="left" w:pos="8789"/>
              </w:tabs>
            </w:pPr>
            <w:r>
              <w:t>V.5</w:t>
            </w:r>
          </w:p>
        </w:tc>
        <w:tc>
          <w:tcPr>
            <w:tcW w:w="4538" w:type="dxa"/>
          </w:tcPr>
          <w:p w14:paraId="3E48D598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B370788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sposoby otrzymywania i pozyskiwania komórek macierzystych oraz ich zastosowania w medycynie</w:t>
            </w:r>
          </w:p>
          <w:p w14:paraId="5928A1A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6CF6FAC" w14:textId="77777777" w:rsidR="00E312F7" w:rsidRDefault="00E312F7" w:rsidP="0075215D">
            <w:pPr>
              <w:tabs>
                <w:tab w:val="left" w:pos="8789"/>
              </w:tabs>
            </w:pPr>
            <w:r>
              <w:t>XV.10</w:t>
            </w:r>
          </w:p>
        </w:tc>
      </w:tr>
      <w:tr w:rsidR="00E312F7" w14:paraId="4FCB4E4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F4E6FE1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9.</w:t>
            </w:r>
          </w:p>
        </w:tc>
        <w:tc>
          <w:tcPr>
            <w:tcW w:w="2421" w:type="dxa"/>
            <w:gridSpan w:val="2"/>
          </w:tcPr>
          <w:p w14:paraId="7F26F50F" w14:textId="77777777" w:rsidR="00E312F7" w:rsidRDefault="00E312F7" w:rsidP="0075215D">
            <w:pPr>
              <w:tabs>
                <w:tab w:val="left" w:pos="8789"/>
              </w:tabs>
            </w:pPr>
            <w:r>
              <w:t>Poradnictwo genetyczne</w:t>
            </w:r>
          </w:p>
        </w:tc>
        <w:tc>
          <w:tcPr>
            <w:tcW w:w="3827" w:type="dxa"/>
            <w:gridSpan w:val="2"/>
          </w:tcPr>
          <w:p w14:paraId="14943710" w14:textId="77777777" w:rsidR="00E312F7" w:rsidRPr="00124C00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Poradnictwo genetyczne</w:t>
            </w:r>
          </w:p>
          <w:p w14:paraId="151128F9" w14:textId="77777777" w:rsidR="00E312F7" w:rsidRDefault="00E312F7" w:rsidP="0075215D">
            <w:pPr>
              <w:pStyle w:val="Akapitzlist"/>
              <w:ind w:left="284"/>
            </w:pPr>
          </w:p>
        </w:tc>
        <w:tc>
          <w:tcPr>
            <w:tcW w:w="751" w:type="dxa"/>
            <w:gridSpan w:val="2"/>
          </w:tcPr>
          <w:p w14:paraId="4E5D88DC" w14:textId="77777777" w:rsidR="00E312F7" w:rsidRDefault="00E312F7" w:rsidP="0075215D">
            <w:pPr>
              <w:tabs>
                <w:tab w:val="left" w:pos="8789"/>
              </w:tabs>
            </w:pPr>
            <w:r>
              <w:t>V.4</w:t>
            </w:r>
          </w:p>
        </w:tc>
        <w:tc>
          <w:tcPr>
            <w:tcW w:w="4538" w:type="dxa"/>
          </w:tcPr>
          <w:p w14:paraId="755846C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6A0E902" w14:textId="77777777" w:rsidR="00E312F7" w:rsidRPr="008F5AE8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przedstawia sytuacje, w których zasadne jest korzystanie z poradnictwa genetycznego</w:t>
            </w:r>
          </w:p>
          <w:p w14:paraId="7617D6F4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B9E37B2" w14:textId="77777777" w:rsidR="00E312F7" w:rsidRDefault="00E312F7" w:rsidP="0075215D">
            <w:pPr>
              <w:tabs>
                <w:tab w:val="left" w:pos="8789"/>
              </w:tabs>
            </w:pPr>
            <w:r>
              <w:t>XV.11</w:t>
            </w:r>
          </w:p>
        </w:tc>
      </w:tr>
      <w:tr w:rsidR="00E312F7" w14:paraId="2EB0BA4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585DBFE" w14:textId="77777777" w:rsidR="00E312F7" w:rsidRDefault="00E312F7" w:rsidP="0075215D">
            <w:pPr>
              <w:tabs>
                <w:tab w:val="left" w:pos="8789"/>
              </w:tabs>
            </w:pPr>
            <w:r>
              <w:t>10.</w:t>
            </w:r>
          </w:p>
        </w:tc>
        <w:tc>
          <w:tcPr>
            <w:tcW w:w="2421" w:type="dxa"/>
            <w:gridSpan w:val="2"/>
          </w:tcPr>
          <w:p w14:paraId="3B558AF2" w14:textId="77777777" w:rsidR="00E312F7" w:rsidRDefault="00E312F7" w:rsidP="0075215D">
            <w:pPr>
              <w:tabs>
                <w:tab w:val="left" w:pos="8789"/>
              </w:tabs>
            </w:pPr>
            <w:r>
              <w:t>Terapia genowa</w:t>
            </w:r>
          </w:p>
        </w:tc>
        <w:tc>
          <w:tcPr>
            <w:tcW w:w="3827" w:type="dxa"/>
            <w:gridSpan w:val="2"/>
          </w:tcPr>
          <w:p w14:paraId="5BC0406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Terapia genowa</w:t>
            </w:r>
          </w:p>
        </w:tc>
        <w:tc>
          <w:tcPr>
            <w:tcW w:w="751" w:type="dxa"/>
            <w:gridSpan w:val="2"/>
          </w:tcPr>
          <w:p w14:paraId="79747F9E" w14:textId="77777777" w:rsidR="00E312F7" w:rsidRDefault="00E312F7" w:rsidP="0075215D">
            <w:pPr>
              <w:tabs>
                <w:tab w:val="left" w:pos="8789"/>
              </w:tabs>
            </w:pPr>
            <w:r>
              <w:t>V.5</w:t>
            </w:r>
          </w:p>
        </w:tc>
        <w:tc>
          <w:tcPr>
            <w:tcW w:w="4538" w:type="dxa"/>
          </w:tcPr>
          <w:p w14:paraId="0550D16E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87F1459" w14:textId="77777777" w:rsidR="00E312F7" w:rsidRPr="008F5AE8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8F5AE8">
              <w:t>wyjaśnia istotę terapii genowej</w:t>
            </w:r>
          </w:p>
          <w:p w14:paraId="0E3C5454" w14:textId="77777777" w:rsidR="00E312F7" w:rsidRPr="00577FE9" w:rsidRDefault="00E312F7" w:rsidP="0075215D">
            <w:pPr>
              <w:pStyle w:val="Akapitzlist"/>
              <w:ind w:left="314"/>
            </w:pPr>
          </w:p>
          <w:p w14:paraId="3B7BE49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AFE73E4" w14:textId="77777777" w:rsidR="00E312F7" w:rsidRDefault="00E312F7" w:rsidP="0075215D">
            <w:pPr>
              <w:tabs>
                <w:tab w:val="left" w:pos="8789"/>
              </w:tabs>
            </w:pPr>
            <w:r>
              <w:t>XV.12</w:t>
            </w:r>
          </w:p>
        </w:tc>
      </w:tr>
      <w:tr w:rsidR="00E312F7" w14:paraId="54444F1E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CE74ECC" w14:textId="77777777" w:rsidR="00E312F7" w:rsidRDefault="00E312F7" w:rsidP="0075215D">
            <w:pPr>
              <w:tabs>
                <w:tab w:val="left" w:pos="8789"/>
              </w:tabs>
            </w:pPr>
            <w:r>
              <w:t>11.</w:t>
            </w:r>
          </w:p>
        </w:tc>
        <w:tc>
          <w:tcPr>
            <w:tcW w:w="2421" w:type="dxa"/>
            <w:gridSpan w:val="2"/>
          </w:tcPr>
          <w:p w14:paraId="60C6BE80" w14:textId="77777777" w:rsidR="00E312F7" w:rsidRDefault="00E312F7" w:rsidP="0075215D">
            <w:pPr>
              <w:tabs>
                <w:tab w:val="left" w:pos="8789"/>
              </w:tabs>
            </w:pPr>
            <w:r>
              <w:t>Biotechnologia nowoczesna – szanse i zagrożenia. Aspekty prawne, społeczne i etyczne</w:t>
            </w:r>
          </w:p>
        </w:tc>
        <w:tc>
          <w:tcPr>
            <w:tcW w:w="3827" w:type="dxa"/>
            <w:gridSpan w:val="2"/>
          </w:tcPr>
          <w:p w14:paraId="43871EE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Zastosowania biotechnologii molekularnej</w:t>
            </w:r>
          </w:p>
          <w:p w14:paraId="31B934B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Aspekty prawne, społeczne i etyczne zastosowania biotechnologii</w:t>
            </w:r>
          </w:p>
        </w:tc>
        <w:tc>
          <w:tcPr>
            <w:tcW w:w="751" w:type="dxa"/>
            <w:gridSpan w:val="2"/>
          </w:tcPr>
          <w:p w14:paraId="29277405" w14:textId="77777777" w:rsidR="00E312F7" w:rsidRDefault="00E312F7" w:rsidP="0075215D">
            <w:pPr>
              <w:tabs>
                <w:tab w:val="left" w:pos="8789"/>
              </w:tabs>
            </w:pPr>
            <w:r>
              <w:t>V.5</w:t>
            </w:r>
          </w:p>
          <w:p w14:paraId="699AB81C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F95F14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655E1DE" w14:textId="77777777" w:rsidR="00E312F7" w:rsidRPr="007B0B5B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B0B5B">
              <w:t>przedstawia szanse i zagrożenia wynikające z zastosowań biotechnologii molekularnej</w:t>
            </w:r>
          </w:p>
          <w:p w14:paraId="07C700F5" w14:textId="77777777" w:rsidR="00E312F7" w:rsidRPr="007B0B5B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B0B5B">
              <w:t>dyskutuje o problemach społecznych i etycznych związanych z rozwojem inżynierii genetycznej oraz formułuje własne opinie w tym zakresie</w:t>
            </w:r>
          </w:p>
          <w:p w14:paraId="787C5B6A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5CBFC59" w14:textId="77777777" w:rsidR="00E312F7" w:rsidRDefault="00E312F7" w:rsidP="0075215D">
            <w:pPr>
              <w:tabs>
                <w:tab w:val="left" w:pos="8789"/>
              </w:tabs>
            </w:pPr>
            <w:r>
              <w:t>XV.13</w:t>
            </w:r>
          </w:p>
          <w:p w14:paraId="0D9CD281" w14:textId="77777777" w:rsidR="00E312F7" w:rsidRDefault="00E312F7" w:rsidP="0075215D">
            <w:pPr>
              <w:tabs>
                <w:tab w:val="left" w:pos="8789"/>
              </w:tabs>
            </w:pPr>
            <w:r>
              <w:t>XV.15</w:t>
            </w:r>
          </w:p>
        </w:tc>
      </w:tr>
      <w:tr w:rsidR="00E312F7" w14:paraId="3FBA5695" w14:textId="77777777" w:rsidTr="0075215D">
        <w:trPr>
          <w:trHeight w:val="368"/>
        </w:trPr>
        <w:tc>
          <w:tcPr>
            <w:tcW w:w="13996" w:type="dxa"/>
            <w:gridSpan w:val="11"/>
          </w:tcPr>
          <w:p w14:paraId="5B9C0AD6" w14:textId="77777777" w:rsidR="00E312F7" w:rsidRDefault="00E312F7" w:rsidP="0075215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TOM IV</w:t>
            </w:r>
          </w:p>
          <w:p w14:paraId="0C58A4E3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7208D691" w14:textId="77777777" w:rsidTr="0075215D">
        <w:trPr>
          <w:trHeight w:val="461"/>
        </w:trPr>
        <w:tc>
          <w:tcPr>
            <w:tcW w:w="13996" w:type="dxa"/>
            <w:gridSpan w:val="11"/>
          </w:tcPr>
          <w:p w14:paraId="6A985BDB" w14:textId="77777777" w:rsidR="00E312F7" w:rsidRDefault="00E312F7" w:rsidP="0075215D">
            <w:pPr>
              <w:tabs>
                <w:tab w:val="left" w:pos="8789"/>
              </w:tabs>
            </w:pPr>
            <w:r>
              <w:t>I. Ewolucja</w:t>
            </w:r>
          </w:p>
        </w:tc>
      </w:tr>
      <w:tr w:rsidR="00E312F7" w14:paraId="50E3951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81C7C19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57D1BBFF" w14:textId="77777777" w:rsidR="00E312F7" w:rsidRDefault="00E312F7" w:rsidP="0075215D">
            <w:pPr>
              <w:tabs>
                <w:tab w:val="left" w:pos="8789"/>
              </w:tabs>
            </w:pPr>
            <w:r>
              <w:t>Dzieje myśli ewolucyjnej</w:t>
            </w:r>
          </w:p>
        </w:tc>
        <w:tc>
          <w:tcPr>
            <w:tcW w:w="3827" w:type="dxa"/>
            <w:gridSpan w:val="2"/>
          </w:tcPr>
          <w:p w14:paraId="24261B9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Historia myśli ewolucyjnej</w:t>
            </w:r>
          </w:p>
        </w:tc>
        <w:tc>
          <w:tcPr>
            <w:tcW w:w="751" w:type="dxa"/>
            <w:gridSpan w:val="2"/>
          </w:tcPr>
          <w:p w14:paraId="64FCAC7E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C7252A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8DA0505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przedstawia historię myśli ewolucyjnej</w:t>
            </w:r>
          </w:p>
          <w:p w14:paraId="3EFF72AC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8DF12DD" w14:textId="77777777" w:rsidR="00E312F7" w:rsidRDefault="00E312F7" w:rsidP="0075215D">
            <w:pPr>
              <w:tabs>
                <w:tab w:val="left" w:pos="8789"/>
              </w:tabs>
            </w:pPr>
            <w:r>
              <w:t>XVI.1</w:t>
            </w:r>
          </w:p>
        </w:tc>
      </w:tr>
      <w:tr w:rsidR="00E312F7" w14:paraId="43F7C939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5DB1694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421" w:type="dxa"/>
            <w:gridSpan w:val="2"/>
          </w:tcPr>
          <w:p w14:paraId="00FDFE57" w14:textId="77777777" w:rsidR="00E312F7" w:rsidRDefault="00E312F7" w:rsidP="0075215D">
            <w:pPr>
              <w:tabs>
                <w:tab w:val="left" w:pos="8789"/>
              </w:tabs>
            </w:pPr>
            <w:r>
              <w:t>Dowody ewolucji bezpośrednie i pośrednie</w:t>
            </w:r>
          </w:p>
        </w:tc>
        <w:tc>
          <w:tcPr>
            <w:tcW w:w="3827" w:type="dxa"/>
            <w:gridSpan w:val="2"/>
          </w:tcPr>
          <w:p w14:paraId="2B13098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Bezpośrednie dowody ewolucji</w:t>
            </w:r>
          </w:p>
          <w:p w14:paraId="1461432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Pośrednie dowody ewolucji</w:t>
            </w:r>
          </w:p>
        </w:tc>
        <w:tc>
          <w:tcPr>
            <w:tcW w:w="751" w:type="dxa"/>
            <w:gridSpan w:val="2"/>
          </w:tcPr>
          <w:p w14:paraId="725B1775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B9FE09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F781DD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przedstawia bezpośrednie i pośrednie</w:t>
            </w:r>
            <w:r>
              <w:t xml:space="preserve"> d</w:t>
            </w:r>
            <w:r w:rsidRPr="00D03463">
              <w:t>owody ewolucji</w:t>
            </w:r>
          </w:p>
          <w:p w14:paraId="2E1D3C7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przedstawia podstawowe źródła wiedzy o mechanizmach i przebiegu ewolucji</w:t>
            </w:r>
          </w:p>
          <w:p w14:paraId="32A54AAB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określa pokrewieństwo ewolucyjne gatunków na podstawie analizy drzewa filogenetycznego</w:t>
            </w:r>
          </w:p>
          <w:p w14:paraId="0A2E46C2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przedstawia rodzaje zmienności i wykazuje znaczenie zmienności genetycznej w procesie ewolucji</w:t>
            </w:r>
          </w:p>
          <w:p w14:paraId="2C5D42A4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0D24FF8" w14:textId="77777777" w:rsidR="00E312F7" w:rsidRDefault="00E312F7" w:rsidP="0075215D">
            <w:pPr>
              <w:tabs>
                <w:tab w:val="left" w:pos="8789"/>
              </w:tabs>
            </w:pPr>
            <w:r>
              <w:t>XVI.2</w:t>
            </w:r>
          </w:p>
          <w:p w14:paraId="6F528E05" w14:textId="77777777" w:rsidR="00E312F7" w:rsidRDefault="00E312F7" w:rsidP="0075215D">
            <w:pPr>
              <w:tabs>
                <w:tab w:val="left" w:pos="8789"/>
              </w:tabs>
            </w:pPr>
            <w:r>
              <w:t>XVI.3</w:t>
            </w:r>
          </w:p>
          <w:p w14:paraId="4D1F471C" w14:textId="77777777" w:rsidR="00E312F7" w:rsidRDefault="00E312F7" w:rsidP="0075215D">
            <w:pPr>
              <w:tabs>
                <w:tab w:val="left" w:pos="8789"/>
              </w:tabs>
            </w:pPr>
            <w:r>
              <w:t>XVI.4</w:t>
            </w:r>
          </w:p>
        </w:tc>
      </w:tr>
      <w:tr w:rsidR="00E312F7" w14:paraId="1AEDE74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3EF7790" w14:textId="77777777" w:rsidR="00E312F7" w:rsidRDefault="00E312F7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421" w:type="dxa"/>
            <w:gridSpan w:val="2"/>
          </w:tcPr>
          <w:p w14:paraId="64CA7958" w14:textId="77777777" w:rsidR="00E312F7" w:rsidRDefault="00E312F7" w:rsidP="0075215D">
            <w:pPr>
              <w:tabs>
                <w:tab w:val="left" w:pos="8789"/>
              </w:tabs>
            </w:pPr>
            <w:r>
              <w:t>Dobór naturalny – rodzaje i mechanizm działania</w:t>
            </w:r>
          </w:p>
        </w:tc>
        <w:tc>
          <w:tcPr>
            <w:tcW w:w="3827" w:type="dxa"/>
            <w:gridSpan w:val="2"/>
          </w:tcPr>
          <w:p w14:paraId="469E215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Dobór naturalny</w:t>
            </w:r>
          </w:p>
        </w:tc>
        <w:tc>
          <w:tcPr>
            <w:tcW w:w="751" w:type="dxa"/>
            <w:gridSpan w:val="2"/>
          </w:tcPr>
          <w:p w14:paraId="3B724141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93E200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F5E5B1E" w14:textId="77777777" w:rsidR="00E312F7" w:rsidRPr="00D03463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wyjaśnia mechanizm działania doboru naturalnego i przedstawia jego rodzaje (stabilizujący, kierunkowy i różnicujący)</w:t>
            </w:r>
          </w:p>
          <w:p w14:paraId="71DA73CC" w14:textId="77777777" w:rsidR="00E312F7" w:rsidRPr="00D03463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wykazuje, że dzięki doborowi naturalnemu organizmy zyskują nowe cechy adaptacyjne</w:t>
            </w:r>
          </w:p>
          <w:p w14:paraId="64995A82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A3221BD" w14:textId="77777777" w:rsidR="00E312F7" w:rsidRDefault="00E312F7" w:rsidP="0075215D">
            <w:pPr>
              <w:tabs>
                <w:tab w:val="left" w:pos="8789"/>
              </w:tabs>
            </w:pPr>
            <w:r>
              <w:t>XVI.5</w:t>
            </w:r>
          </w:p>
          <w:p w14:paraId="20453ACF" w14:textId="77777777" w:rsidR="00E312F7" w:rsidRDefault="00E312F7" w:rsidP="0075215D">
            <w:pPr>
              <w:tabs>
                <w:tab w:val="left" w:pos="8789"/>
              </w:tabs>
            </w:pPr>
            <w:r>
              <w:t>XVI.6</w:t>
            </w:r>
          </w:p>
        </w:tc>
      </w:tr>
      <w:tr w:rsidR="00E312F7" w14:paraId="08686672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3CF2F1E" w14:textId="77777777" w:rsidR="00E312F7" w:rsidRDefault="00E312F7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421" w:type="dxa"/>
            <w:gridSpan w:val="2"/>
          </w:tcPr>
          <w:p w14:paraId="2E4F69F1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Powstawanie gatunków </w:t>
            </w:r>
          </w:p>
        </w:tc>
        <w:tc>
          <w:tcPr>
            <w:tcW w:w="3827" w:type="dxa"/>
            <w:gridSpan w:val="2"/>
          </w:tcPr>
          <w:p w14:paraId="37A0067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Specjacje</w:t>
            </w:r>
          </w:p>
          <w:p w14:paraId="1123BFE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Mechanizmy izolacji</w:t>
            </w:r>
          </w:p>
        </w:tc>
        <w:tc>
          <w:tcPr>
            <w:tcW w:w="751" w:type="dxa"/>
            <w:gridSpan w:val="2"/>
          </w:tcPr>
          <w:p w14:paraId="2385796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2901E2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DE13938" w14:textId="77777777" w:rsidR="00E312F7" w:rsidRPr="00BF5C72" w:rsidRDefault="00E312F7" w:rsidP="00E312F7">
            <w:pPr>
              <w:pStyle w:val="Akapitzlist"/>
              <w:numPr>
                <w:ilvl w:val="0"/>
                <w:numId w:val="29"/>
              </w:numPr>
              <w:ind w:left="284" w:hanging="284"/>
            </w:pPr>
            <w:r w:rsidRPr="00BF5C72">
              <w:t xml:space="preserve">przedstawia mechanizm powstawania gatunków wskutek specjacji </w:t>
            </w:r>
            <w:proofErr w:type="spellStart"/>
            <w:r w:rsidRPr="00BF5C72">
              <w:t>allopatrycznej</w:t>
            </w:r>
            <w:proofErr w:type="spellEnd"/>
            <w:r w:rsidRPr="00BF5C72">
              <w:t xml:space="preserve"> i sympatrycznej</w:t>
            </w:r>
          </w:p>
          <w:p w14:paraId="445D19F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2BB20D5" w14:textId="77777777" w:rsidR="00E312F7" w:rsidRDefault="00E312F7" w:rsidP="0075215D">
            <w:pPr>
              <w:tabs>
                <w:tab w:val="left" w:pos="8789"/>
              </w:tabs>
            </w:pPr>
            <w:r>
              <w:t>XVI.13</w:t>
            </w:r>
          </w:p>
          <w:p w14:paraId="1FE75303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ADAB2C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82EDA6A" w14:textId="77777777" w:rsidR="00E312F7" w:rsidRDefault="00E312F7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421" w:type="dxa"/>
            <w:gridSpan w:val="2"/>
          </w:tcPr>
          <w:p w14:paraId="287DD46C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Populacja jako podstawowa jednostka ewolucyjna </w:t>
            </w:r>
          </w:p>
        </w:tc>
        <w:tc>
          <w:tcPr>
            <w:tcW w:w="3827" w:type="dxa"/>
            <w:gridSpan w:val="2"/>
          </w:tcPr>
          <w:p w14:paraId="7E4B0AB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Populacja</w:t>
            </w:r>
          </w:p>
          <w:p w14:paraId="1FE8479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Dryf genetyczny, efekt założyciela i efekt wąskiego gardła</w:t>
            </w:r>
          </w:p>
        </w:tc>
        <w:tc>
          <w:tcPr>
            <w:tcW w:w="751" w:type="dxa"/>
            <w:gridSpan w:val="2"/>
          </w:tcPr>
          <w:p w14:paraId="2D0F054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34497E8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288F5A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określa warunki, w jakich zachodzi dryf genetyczny</w:t>
            </w:r>
          </w:p>
          <w:p w14:paraId="5B4539B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przedstawia przyczyny zm</w:t>
            </w:r>
            <w:r>
              <w:t>ian częstości alleli w populacji</w:t>
            </w:r>
          </w:p>
          <w:p w14:paraId="09C351B0" w14:textId="77777777" w:rsidR="00E312F7" w:rsidRPr="00BF5C72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t>przedstawia założenia prawa Hardy’ego-Weinberga</w:t>
            </w:r>
          </w:p>
          <w:p w14:paraId="2521864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lastRenderedPageBreak/>
              <w:t>stosuje równanie Hardy’ego-Weinberga do obliczenia częstości alleli, genotypów i fenotypów w populacji</w:t>
            </w:r>
          </w:p>
          <w:p w14:paraId="12286A1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wyjaśnia, dlaczego mimo działania doboru naturalnego w populacji ludzkiej utrzymują się allele warunkujące choroby genetyczne</w:t>
            </w:r>
          </w:p>
          <w:p w14:paraId="337AE593" w14:textId="77777777" w:rsidR="00E312F7" w:rsidRPr="00D03463" w:rsidRDefault="00E312F7" w:rsidP="0075215D">
            <w:pPr>
              <w:ind w:left="31"/>
            </w:pPr>
          </w:p>
          <w:p w14:paraId="0CC5FD7D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29A6A0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XVI.7</w:t>
            </w:r>
          </w:p>
          <w:p w14:paraId="18E211D8" w14:textId="77777777" w:rsidR="00E312F7" w:rsidRDefault="00E312F7" w:rsidP="0075215D">
            <w:pPr>
              <w:tabs>
                <w:tab w:val="left" w:pos="8789"/>
              </w:tabs>
            </w:pPr>
            <w:r>
              <w:t>XVI.8</w:t>
            </w:r>
          </w:p>
          <w:p w14:paraId="33D33EA5" w14:textId="77777777" w:rsidR="00E312F7" w:rsidRDefault="00E312F7" w:rsidP="0075215D">
            <w:pPr>
              <w:tabs>
                <w:tab w:val="left" w:pos="8789"/>
              </w:tabs>
            </w:pPr>
            <w:r>
              <w:t>XVI.9</w:t>
            </w:r>
          </w:p>
          <w:p w14:paraId="4A171C1A" w14:textId="77777777" w:rsidR="00E312F7" w:rsidRDefault="00E312F7" w:rsidP="0075215D">
            <w:pPr>
              <w:tabs>
                <w:tab w:val="left" w:pos="8789"/>
              </w:tabs>
            </w:pPr>
            <w:r>
              <w:t>XVI.10</w:t>
            </w:r>
          </w:p>
          <w:p w14:paraId="739DFB51" w14:textId="77777777" w:rsidR="00E312F7" w:rsidRDefault="00E312F7" w:rsidP="0075215D">
            <w:pPr>
              <w:tabs>
                <w:tab w:val="left" w:pos="8789"/>
              </w:tabs>
            </w:pPr>
            <w:r>
              <w:t>XVI.11</w:t>
            </w:r>
          </w:p>
          <w:p w14:paraId="0EBF4585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35CA283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309E76C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6.</w:t>
            </w:r>
          </w:p>
        </w:tc>
        <w:tc>
          <w:tcPr>
            <w:tcW w:w="2421" w:type="dxa"/>
            <w:gridSpan w:val="2"/>
          </w:tcPr>
          <w:p w14:paraId="7DFFCD42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Prawidłowość ewolucji </w:t>
            </w:r>
          </w:p>
        </w:tc>
        <w:tc>
          <w:tcPr>
            <w:tcW w:w="3827" w:type="dxa"/>
            <w:gridSpan w:val="2"/>
          </w:tcPr>
          <w:p w14:paraId="5972519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Mikroewolucja i makroewolucja</w:t>
            </w:r>
          </w:p>
          <w:p w14:paraId="11AFF36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</w:t>
            </w:r>
            <w:r w:rsidRPr="00C87388">
              <w:t>empo ewoluc</w:t>
            </w:r>
            <w:r>
              <w:t>ji</w:t>
            </w:r>
            <w:r w:rsidRPr="00C87388">
              <w:t xml:space="preserve"> </w:t>
            </w:r>
          </w:p>
          <w:p w14:paraId="261A8EF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N</w:t>
            </w:r>
            <w:r w:rsidRPr="00C87388">
              <w:t>ieodwr</w:t>
            </w:r>
            <w:r>
              <w:t>acalność i postępowość ewolucji</w:t>
            </w:r>
            <w:r w:rsidRPr="00C87388">
              <w:t xml:space="preserve"> </w:t>
            </w:r>
          </w:p>
          <w:p w14:paraId="63EA6E1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Wielokierunkowość ewolucji</w:t>
            </w:r>
            <w:r w:rsidRPr="00C87388">
              <w:t xml:space="preserve"> </w:t>
            </w:r>
          </w:p>
          <w:p w14:paraId="338D7D0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</w:t>
            </w:r>
            <w:r w:rsidRPr="00C87388">
              <w:t>jawisko radiacji adaptacyjnej</w:t>
            </w:r>
          </w:p>
        </w:tc>
        <w:tc>
          <w:tcPr>
            <w:tcW w:w="751" w:type="dxa"/>
            <w:gridSpan w:val="2"/>
          </w:tcPr>
          <w:p w14:paraId="56037E17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F0929C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D95511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przedstawia gatunek jako izolowaną pulę genową</w:t>
            </w:r>
          </w:p>
          <w:p w14:paraId="64550BB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BF5C72">
              <w:t>opisuje warunki, w jakich zachodzi radiacja adaptacyjna oraz ewolucja zbieżna</w:t>
            </w:r>
          </w:p>
          <w:p w14:paraId="2DAE5673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rozpoznaje, na podstawie opisu, schematu, rysunku, konwergencję i dywergencję</w:t>
            </w:r>
          </w:p>
          <w:p w14:paraId="143748C1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27EED8D3" w14:textId="77777777" w:rsidR="00E312F7" w:rsidRDefault="00E312F7" w:rsidP="0075215D">
            <w:pPr>
              <w:tabs>
                <w:tab w:val="left" w:pos="8789"/>
              </w:tabs>
            </w:pPr>
            <w:r>
              <w:t>XVI.12</w:t>
            </w:r>
          </w:p>
          <w:p w14:paraId="1100DFC9" w14:textId="77777777" w:rsidR="00E312F7" w:rsidRDefault="00E312F7" w:rsidP="0075215D">
            <w:pPr>
              <w:tabs>
                <w:tab w:val="left" w:pos="8789"/>
              </w:tabs>
            </w:pPr>
            <w:r>
              <w:t>XVI.14</w:t>
            </w:r>
          </w:p>
          <w:p w14:paraId="6995E048" w14:textId="77777777" w:rsidR="00E312F7" w:rsidRDefault="00E312F7" w:rsidP="0075215D">
            <w:pPr>
              <w:tabs>
                <w:tab w:val="left" w:pos="8789"/>
              </w:tabs>
            </w:pPr>
            <w:r>
              <w:t>XVI.15</w:t>
            </w:r>
          </w:p>
        </w:tc>
      </w:tr>
      <w:tr w:rsidR="00E312F7" w14:paraId="7163002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77480D9" w14:textId="77777777" w:rsidR="00E312F7" w:rsidRDefault="00E312F7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421" w:type="dxa"/>
            <w:gridSpan w:val="2"/>
          </w:tcPr>
          <w:p w14:paraId="3B7FBC48" w14:textId="77777777" w:rsidR="00E312F7" w:rsidRDefault="00E312F7" w:rsidP="0075215D">
            <w:pPr>
              <w:tabs>
                <w:tab w:val="left" w:pos="8789"/>
              </w:tabs>
            </w:pPr>
            <w:r>
              <w:t>Kierunki zmian ewolucyjnych</w:t>
            </w:r>
          </w:p>
        </w:tc>
        <w:tc>
          <w:tcPr>
            <w:tcW w:w="3827" w:type="dxa"/>
            <w:gridSpan w:val="2"/>
          </w:tcPr>
          <w:p w14:paraId="2E66D98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Kierunki zmian ewolucyjnych</w:t>
            </w:r>
          </w:p>
        </w:tc>
        <w:tc>
          <w:tcPr>
            <w:tcW w:w="751" w:type="dxa"/>
            <w:gridSpan w:val="2"/>
          </w:tcPr>
          <w:p w14:paraId="3AB3821B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39327E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F6E26C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312F7">
              <w:t>analizuje różnorodne źródła informacji dotyczące ewolucji człowieka i przedstawia tendencje zmian ewolucyjnych</w:t>
            </w:r>
          </w:p>
        </w:tc>
        <w:tc>
          <w:tcPr>
            <w:tcW w:w="1203" w:type="dxa"/>
            <w:gridSpan w:val="2"/>
          </w:tcPr>
          <w:p w14:paraId="0FD17430" w14:textId="77777777" w:rsidR="00E312F7" w:rsidRDefault="00E312F7" w:rsidP="0075215D">
            <w:pPr>
              <w:tabs>
                <w:tab w:val="left" w:pos="8789"/>
              </w:tabs>
            </w:pPr>
            <w:r>
              <w:t>XVI.21</w:t>
            </w:r>
          </w:p>
        </w:tc>
      </w:tr>
      <w:tr w:rsidR="00E312F7" w14:paraId="65F4B534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E0979CF" w14:textId="77777777" w:rsidR="00E312F7" w:rsidRDefault="00E312F7" w:rsidP="0075215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421" w:type="dxa"/>
            <w:gridSpan w:val="2"/>
          </w:tcPr>
          <w:p w14:paraId="4C92E978" w14:textId="77777777" w:rsidR="00E312F7" w:rsidRDefault="00E312F7" w:rsidP="0075215D">
            <w:pPr>
              <w:tabs>
                <w:tab w:val="left" w:pos="8789"/>
              </w:tabs>
            </w:pPr>
            <w:r>
              <w:t>Pochodzenie i rozwój życia na Ziemi – biogeneza</w:t>
            </w:r>
          </w:p>
        </w:tc>
        <w:tc>
          <w:tcPr>
            <w:tcW w:w="3827" w:type="dxa"/>
            <w:gridSpan w:val="2"/>
          </w:tcPr>
          <w:p w14:paraId="3B13706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Pochodzenie życia na Ziemi</w:t>
            </w:r>
          </w:p>
          <w:p w14:paraId="73CB975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Rozwój życia na Ziemi</w:t>
            </w:r>
          </w:p>
        </w:tc>
        <w:tc>
          <w:tcPr>
            <w:tcW w:w="751" w:type="dxa"/>
            <w:gridSpan w:val="2"/>
          </w:tcPr>
          <w:p w14:paraId="647933A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8C05CA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6B010BF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D03463">
              <w:t>p</w:t>
            </w:r>
            <w:r w:rsidRPr="00AE7BCA">
              <w:t>rzedstawia hipotezy wyjaśniające najważniejsze etapy biogenezy</w:t>
            </w:r>
          </w:p>
          <w:p w14:paraId="4B7F363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porządkuje chronologicznie wydar</w:t>
            </w:r>
            <w:r>
              <w:t>zenia z historii życia na Ziemi</w:t>
            </w:r>
            <w:r w:rsidRPr="00AE7BCA">
              <w:t xml:space="preserve"> </w:t>
            </w:r>
          </w:p>
          <w:p w14:paraId="6A4EE897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wykazuje, że zmiany warunków środowiskowych miały wpływ na przebieg ewolucji</w:t>
            </w:r>
          </w:p>
          <w:p w14:paraId="703DCD2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</w:p>
        </w:tc>
        <w:tc>
          <w:tcPr>
            <w:tcW w:w="1203" w:type="dxa"/>
            <w:gridSpan w:val="2"/>
          </w:tcPr>
          <w:p w14:paraId="0DF5663C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XVI.16</w:t>
            </w:r>
          </w:p>
          <w:p w14:paraId="1A5FBD7A" w14:textId="77777777" w:rsidR="00E312F7" w:rsidRDefault="00E312F7" w:rsidP="0075215D">
            <w:pPr>
              <w:tabs>
                <w:tab w:val="left" w:pos="8789"/>
              </w:tabs>
            </w:pPr>
            <w:r>
              <w:t>XVI.17</w:t>
            </w:r>
          </w:p>
        </w:tc>
      </w:tr>
      <w:tr w:rsidR="00E312F7" w14:paraId="34D0B9B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7D87B75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9.</w:t>
            </w:r>
          </w:p>
        </w:tc>
        <w:tc>
          <w:tcPr>
            <w:tcW w:w="2421" w:type="dxa"/>
            <w:gridSpan w:val="2"/>
          </w:tcPr>
          <w:p w14:paraId="4705231A" w14:textId="77777777" w:rsidR="00E312F7" w:rsidRDefault="00E312F7" w:rsidP="0075215D">
            <w:pPr>
              <w:tabs>
                <w:tab w:val="left" w:pos="8789"/>
              </w:tabs>
            </w:pPr>
            <w:r>
              <w:t>Ewolucja naczelnych i antropogeneza</w:t>
            </w:r>
          </w:p>
        </w:tc>
        <w:tc>
          <w:tcPr>
            <w:tcW w:w="3827" w:type="dxa"/>
            <w:gridSpan w:val="2"/>
          </w:tcPr>
          <w:p w14:paraId="2B206FF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Ewolucja naczelnych</w:t>
            </w:r>
          </w:p>
          <w:p w14:paraId="16752B0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proofErr w:type="spellStart"/>
            <w:r>
              <w:t>Atropogeneza</w:t>
            </w:r>
            <w:proofErr w:type="spellEnd"/>
          </w:p>
        </w:tc>
        <w:tc>
          <w:tcPr>
            <w:tcW w:w="751" w:type="dxa"/>
            <w:gridSpan w:val="2"/>
          </w:tcPr>
          <w:p w14:paraId="28019260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F5941FE" w14:textId="77777777" w:rsidR="00E312F7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E45944C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porządkuje chronologicznie formy kopalne człowiekowatych wskazując na ich cechy charakterystyczne</w:t>
            </w:r>
          </w:p>
          <w:p w14:paraId="4E571E72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określa pokrewieństwo człowieka z innymi zwierzętami, na podstawie analizy drzewa rodowego</w:t>
            </w:r>
          </w:p>
          <w:p w14:paraId="7F37D88C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przedstawia podobieństwa między człowiekiem a innymi naczelnymi</w:t>
            </w:r>
          </w:p>
          <w:p w14:paraId="1C7B6A9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przedstawia cechy odróżniające człowieka od małp człekokształtnych</w:t>
            </w:r>
          </w:p>
          <w:p w14:paraId="45B52D3F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analizuje różnorodne źródła informacji dotyczące ewolucji człowieka i przedstawia tendencje zmian ewolucyjnych</w:t>
            </w:r>
          </w:p>
          <w:p w14:paraId="5295B688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48867C8" w14:textId="77777777" w:rsidR="00E312F7" w:rsidRDefault="00E312F7" w:rsidP="0075215D">
            <w:pPr>
              <w:tabs>
                <w:tab w:val="left" w:pos="8789"/>
              </w:tabs>
            </w:pPr>
            <w:r>
              <w:t>XVI.18</w:t>
            </w:r>
          </w:p>
          <w:p w14:paraId="10023E79" w14:textId="77777777" w:rsidR="00E312F7" w:rsidRDefault="00E312F7" w:rsidP="0075215D">
            <w:pPr>
              <w:tabs>
                <w:tab w:val="left" w:pos="8789"/>
              </w:tabs>
            </w:pPr>
            <w:r>
              <w:t>XVI.19</w:t>
            </w:r>
          </w:p>
          <w:p w14:paraId="41236121" w14:textId="77777777" w:rsidR="00E312F7" w:rsidRDefault="00E312F7" w:rsidP="0075215D">
            <w:pPr>
              <w:tabs>
                <w:tab w:val="left" w:pos="8789"/>
              </w:tabs>
            </w:pPr>
            <w:r>
              <w:t>XVI.20</w:t>
            </w:r>
          </w:p>
          <w:p w14:paraId="0551F92C" w14:textId="77777777" w:rsidR="00E312F7" w:rsidRDefault="00E312F7" w:rsidP="0075215D">
            <w:pPr>
              <w:tabs>
                <w:tab w:val="left" w:pos="8789"/>
              </w:tabs>
            </w:pPr>
            <w:r>
              <w:t>XVI.21</w:t>
            </w:r>
          </w:p>
        </w:tc>
      </w:tr>
      <w:tr w:rsidR="00E312F7" w:rsidRPr="00BD500A" w14:paraId="0D1B8D5E" w14:textId="77777777" w:rsidTr="0075215D">
        <w:trPr>
          <w:trHeight w:val="90"/>
        </w:trPr>
        <w:tc>
          <w:tcPr>
            <w:tcW w:w="13996" w:type="dxa"/>
            <w:gridSpan w:val="11"/>
          </w:tcPr>
          <w:p w14:paraId="46718C2E" w14:textId="77777777" w:rsidR="00E312F7" w:rsidRPr="00BD500A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BD500A">
              <w:rPr>
                <w:b/>
              </w:rPr>
              <w:t>II. Ekologia</w:t>
            </w:r>
          </w:p>
        </w:tc>
      </w:tr>
      <w:tr w:rsidR="00E312F7" w14:paraId="3F268FE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50AFBA7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416531D3" w14:textId="77777777" w:rsidR="00E312F7" w:rsidRDefault="00E312F7" w:rsidP="0075215D">
            <w:pPr>
              <w:tabs>
                <w:tab w:val="left" w:pos="8789"/>
              </w:tabs>
            </w:pPr>
            <w:r>
              <w:t>Podstawowe pojęcia i zakres badań ekologii</w:t>
            </w:r>
          </w:p>
        </w:tc>
        <w:tc>
          <w:tcPr>
            <w:tcW w:w="3827" w:type="dxa"/>
            <w:gridSpan w:val="2"/>
          </w:tcPr>
          <w:p w14:paraId="623544B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Ekologia</w:t>
            </w:r>
          </w:p>
        </w:tc>
        <w:tc>
          <w:tcPr>
            <w:tcW w:w="751" w:type="dxa"/>
            <w:gridSpan w:val="2"/>
          </w:tcPr>
          <w:p w14:paraId="309B05BD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637FFE6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D60E508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definiuje podstawowe pojęcia z zakresu ekologii</w:t>
            </w:r>
          </w:p>
          <w:p w14:paraId="393F52E0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4D5B35AA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69E08F5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56A6B67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2.</w:t>
            </w:r>
          </w:p>
        </w:tc>
        <w:tc>
          <w:tcPr>
            <w:tcW w:w="2421" w:type="dxa"/>
            <w:gridSpan w:val="2"/>
          </w:tcPr>
          <w:p w14:paraId="1EA71EE5" w14:textId="77777777" w:rsidR="00E312F7" w:rsidRDefault="00E312F7" w:rsidP="0075215D">
            <w:pPr>
              <w:tabs>
                <w:tab w:val="left" w:pos="8789"/>
              </w:tabs>
            </w:pPr>
            <w:r>
              <w:t>Czynniki środowiska ograniczające występowanie organizmów – tolerancja ekologiczna</w:t>
            </w:r>
          </w:p>
        </w:tc>
        <w:tc>
          <w:tcPr>
            <w:tcW w:w="3827" w:type="dxa"/>
            <w:gridSpan w:val="2"/>
          </w:tcPr>
          <w:p w14:paraId="0C58EDD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Czynniki biotyczne i abiotyczne </w:t>
            </w:r>
          </w:p>
          <w:p w14:paraId="4AA82E5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Nisza ekologiczna i siedlisko</w:t>
            </w:r>
          </w:p>
          <w:p w14:paraId="31076B8B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Tolerancja ekologiczna</w:t>
            </w:r>
          </w:p>
        </w:tc>
        <w:tc>
          <w:tcPr>
            <w:tcW w:w="751" w:type="dxa"/>
            <w:gridSpan w:val="2"/>
          </w:tcPr>
          <w:p w14:paraId="04B5917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49A06C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403C362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rozróżnia czynniki biotyczne i abiotyczne oddziałujące na organizmy</w:t>
            </w:r>
          </w:p>
          <w:p w14:paraId="7F6B696E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przedstawia elementy niszy ekologicznej organizmu</w:t>
            </w:r>
          </w:p>
          <w:p w14:paraId="56B89134" w14:textId="77777777" w:rsidR="00E312F7" w:rsidRPr="00AE7BCA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rozróżnia niszę ekologiczną od siedliska</w:t>
            </w:r>
          </w:p>
          <w:p w14:paraId="01A755A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AE7BCA">
              <w:t>wyjaśnia, czym jest tolerancja ekologiczna</w:t>
            </w:r>
          </w:p>
          <w:p w14:paraId="0B8CBDE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pla</w:t>
            </w:r>
            <w:r w:rsidRPr="00ED7B7F">
              <w:t>nuje i przeprowadza doświadczenie mające na celu zbadanie zakresu tolerancji ekologicznej w odniesieniu do wybranego czynnika środowiska</w:t>
            </w:r>
          </w:p>
          <w:p w14:paraId="315D4A0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A41">
              <w:t>wykazuje znaczenie organizmów o wąskim zakresie tolerancji ekologicznej w bioindykacji</w:t>
            </w:r>
          </w:p>
          <w:p w14:paraId="62ED424C" w14:textId="77777777" w:rsidR="00E312F7" w:rsidRPr="007D0A41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A41">
              <w:t>określa środowisko życia organizmu na podstawie jego tolerancji ekologicznej na określony czynnik</w:t>
            </w:r>
          </w:p>
          <w:p w14:paraId="431540B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7D0A41">
              <w:t>przedstawia adaptacje roślin różnych form ekologicznych do siedlisk życia</w:t>
            </w:r>
          </w:p>
        </w:tc>
        <w:tc>
          <w:tcPr>
            <w:tcW w:w="1203" w:type="dxa"/>
            <w:gridSpan w:val="2"/>
          </w:tcPr>
          <w:p w14:paraId="21600884" w14:textId="77777777" w:rsidR="00E312F7" w:rsidRDefault="00E312F7" w:rsidP="0075215D">
            <w:pPr>
              <w:tabs>
                <w:tab w:val="left" w:pos="8789"/>
              </w:tabs>
            </w:pPr>
            <w:r>
              <w:t>XVII.1.1</w:t>
            </w:r>
          </w:p>
          <w:p w14:paraId="7C338298" w14:textId="77777777" w:rsidR="00E312F7" w:rsidRDefault="00E312F7" w:rsidP="0075215D">
            <w:pPr>
              <w:tabs>
                <w:tab w:val="left" w:pos="8789"/>
              </w:tabs>
            </w:pPr>
            <w:r>
              <w:t>XVII.1.2</w:t>
            </w:r>
          </w:p>
          <w:p w14:paraId="5F260ED5" w14:textId="77777777" w:rsidR="00E312F7" w:rsidRDefault="00E312F7" w:rsidP="0075215D">
            <w:pPr>
              <w:tabs>
                <w:tab w:val="left" w:pos="8789"/>
              </w:tabs>
            </w:pPr>
            <w:r>
              <w:t>XVII.1.3</w:t>
            </w:r>
          </w:p>
          <w:p w14:paraId="5213E6E8" w14:textId="77777777" w:rsidR="00E312F7" w:rsidRDefault="00E312F7" w:rsidP="0075215D">
            <w:pPr>
              <w:tabs>
                <w:tab w:val="left" w:pos="8789"/>
              </w:tabs>
            </w:pPr>
            <w:r>
              <w:t>XVII.1.4</w:t>
            </w:r>
          </w:p>
          <w:p w14:paraId="608E30D7" w14:textId="77777777" w:rsidR="00E312F7" w:rsidRDefault="00E312F7" w:rsidP="0075215D">
            <w:pPr>
              <w:tabs>
                <w:tab w:val="left" w:pos="8789"/>
              </w:tabs>
            </w:pPr>
            <w:r>
              <w:t>XVII.1.5</w:t>
            </w:r>
          </w:p>
          <w:p w14:paraId="49F48AC9" w14:textId="77777777" w:rsidR="00E312F7" w:rsidRDefault="00E312F7" w:rsidP="0075215D">
            <w:pPr>
              <w:tabs>
                <w:tab w:val="left" w:pos="8789"/>
              </w:tabs>
            </w:pPr>
            <w:r>
              <w:t>XVII.1.6</w:t>
            </w:r>
          </w:p>
          <w:p w14:paraId="457D2353" w14:textId="77777777" w:rsidR="00E312F7" w:rsidRDefault="00E312F7" w:rsidP="0075215D">
            <w:pPr>
              <w:tabs>
                <w:tab w:val="left" w:pos="8789"/>
              </w:tabs>
            </w:pPr>
          </w:p>
          <w:p w14:paraId="6CC10CFA" w14:textId="77777777" w:rsidR="00E312F7" w:rsidRDefault="00E312F7" w:rsidP="0075215D">
            <w:pPr>
              <w:tabs>
                <w:tab w:val="left" w:pos="8789"/>
              </w:tabs>
            </w:pPr>
          </w:p>
          <w:p w14:paraId="451BCD41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74A5E00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7CA90C0" w14:textId="77777777" w:rsidR="00E312F7" w:rsidRDefault="00E312F7" w:rsidP="0075215D">
            <w:pPr>
              <w:tabs>
                <w:tab w:val="left" w:pos="8789"/>
              </w:tabs>
            </w:pPr>
            <w:r>
              <w:t>3.</w:t>
            </w:r>
          </w:p>
        </w:tc>
        <w:tc>
          <w:tcPr>
            <w:tcW w:w="2421" w:type="dxa"/>
            <w:gridSpan w:val="2"/>
          </w:tcPr>
          <w:p w14:paraId="011FBEE4" w14:textId="77777777" w:rsidR="00E312F7" w:rsidRDefault="00E312F7" w:rsidP="0075215D">
            <w:pPr>
              <w:tabs>
                <w:tab w:val="left" w:pos="8789"/>
              </w:tabs>
            </w:pPr>
            <w:r>
              <w:t>Populacja – podstawowe cechy i struktura populacji</w:t>
            </w:r>
          </w:p>
        </w:tc>
        <w:tc>
          <w:tcPr>
            <w:tcW w:w="3827" w:type="dxa"/>
            <w:gridSpan w:val="2"/>
          </w:tcPr>
          <w:p w14:paraId="39EAD99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Cechy populacji</w:t>
            </w:r>
          </w:p>
          <w:p w14:paraId="01AA488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Struktura populacji</w:t>
            </w:r>
          </w:p>
        </w:tc>
        <w:tc>
          <w:tcPr>
            <w:tcW w:w="751" w:type="dxa"/>
            <w:gridSpan w:val="2"/>
          </w:tcPr>
          <w:p w14:paraId="7CAC4936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881A057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FF11B6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5A2061">
              <w:t xml:space="preserve">przedstawia istotę teorii </w:t>
            </w:r>
            <w:proofErr w:type="spellStart"/>
            <w:r w:rsidRPr="005A2061">
              <w:t>metapopulacji</w:t>
            </w:r>
            <w:proofErr w:type="spellEnd"/>
            <w:r w:rsidRPr="005A2061">
              <w:t xml:space="preserve"> oraz określa znaczenie migracji w przepływie genów dla przetrwania gatunku w środowisku</w:t>
            </w:r>
          </w:p>
          <w:p w14:paraId="7FB5D4C6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charakteryzuje populację, określając jej cechy (liczebność, zagęszczenie, struktura przestrzenna, wiekowa i płciowa)</w:t>
            </w:r>
          </w:p>
          <w:p w14:paraId="7DB0A843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dokonuje obserwacji cech populacji wybranego gatunku</w:t>
            </w:r>
          </w:p>
          <w:p w14:paraId="7D3407C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 xml:space="preserve">przewiduje zmiany liczebności populacji, dysponując danymi o jej liczebności, </w:t>
            </w:r>
            <w:r w:rsidRPr="00ED7B7F">
              <w:lastRenderedPageBreak/>
              <w:t>rozrodczości, śmiertelności i migracjach osobników</w:t>
            </w:r>
          </w:p>
          <w:p w14:paraId="501A42DD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opisuje</w:t>
            </w:r>
            <w:r w:rsidRPr="00ED7B7F">
              <w:t xml:space="preserve"> modele wzrostu liczebności populacji</w:t>
            </w:r>
          </w:p>
          <w:p w14:paraId="1A840AB4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569B5CE0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XVII.2.1</w:t>
            </w:r>
          </w:p>
          <w:p w14:paraId="2146F423" w14:textId="77777777" w:rsidR="00E312F7" w:rsidRDefault="00E312F7" w:rsidP="0075215D">
            <w:pPr>
              <w:tabs>
                <w:tab w:val="left" w:pos="8789"/>
              </w:tabs>
            </w:pPr>
            <w:r>
              <w:t>XVII.2.2</w:t>
            </w:r>
          </w:p>
          <w:p w14:paraId="3A10B8BC" w14:textId="77777777" w:rsidR="00E312F7" w:rsidRDefault="00E312F7" w:rsidP="0075215D">
            <w:pPr>
              <w:tabs>
                <w:tab w:val="left" w:pos="8789"/>
              </w:tabs>
            </w:pPr>
            <w:r>
              <w:t>XVII.2.3</w:t>
            </w:r>
          </w:p>
          <w:p w14:paraId="2E8BCBDB" w14:textId="77777777" w:rsidR="00E312F7" w:rsidRDefault="00E312F7" w:rsidP="0075215D">
            <w:pPr>
              <w:tabs>
                <w:tab w:val="left" w:pos="8789"/>
              </w:tabs>
            </w:pPr>
            <w:r>
              <w:t>XVII.2.4</w:t>
            </w:r>
          </w:p>
          <w:p w14:paraId="441855F1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0A72A4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A9078D0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4.</w:t>
            </w:r>
          </w:p>
        </w:tc>
        <w:tc>
          <w:tcPr>
            <w:tcW w:w="2421" w:type="dxa"/>
            <w:gridSpan w:val="2"/>
          </w:tcPr>
          <w:p w14:paraId="3377783D" w14:textId="77777777" w:rsidR="00E312F7" w:rsidRDefault="00E312F7" w:rsidP="0075215D">
            <w:pPr>
              <w:tabs>
                <w:tab w:val="left" w:pos="8789"/>
              </w:tabs>
            </w:pPr>
            <w:r>
              <w:t>Interakcje antagonistyczne i nieantagonistyczne między populacjami</w:t>
            </w:r>
          </w:p>
        </w:tc>
        <w:tc>
          <w:tcPr>
            <w:tcW w:w="3827" w:type="dxa"/>
            <w:gridSpan w:val="2"/>
          </w:tcPr>
          <w:p w14:paraId="094C8A3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Interakcje antagonistyczne między populacjami</w:t>
            </w:r>
          </w:p>
          <w:p w14:paraId="586003F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Interakcje nieantagonistyczne między populacjami</w:t>
            </w:r>
          </w:p>
        </w:tc>
        <w:tc>
          <w:tcPr>
            <w:tcW w:w="751" w:type="dxa"/>
            <w:gridSpan w:val="2"/>
          </w:tcPr>
          <w:p w14:paraId="76856209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760EF9C3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3790AFD7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wyjaśnia znaczenie zależności nieantagonistycznych (mutualizm obligatoryjny i fakultatywny, komensalizm) w ekosystemie i podaje ich przykłady</w:t>
            </w:r>
          </w:p>
          <w:p w14:paraId="44B6AAA4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przedstawia skutki konkurencji wewnątrzgatunkowej i międzygatunkowej</w:t>
            </w:r>
          </w:p>
          <w:p w14:paraId="2EBD1FC2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planuje i przeprowadza doświadczenie wykazujące oddziaływania antagonistyczne między osobnikami wybranych gatunków</w:t>
            </w:r>
          </w:p>
          <w:p w14:paraId="28782893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wyjaśnia zmiany liczebności populacji w układzie zjadający i zjadany</w:t>
            </w:r>
          </w:p>
          <w:p w14:paraId="24B953B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przedstawia adaptacje drapieżników, pasożytów i roślinożerców do zdobywania pokarmu</w:t>
            </w:r>
          </w:p>
          <w:p w14:paraId="74CE464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przedstawia obronne adaptacje ofiar drapieżników, żywicieli pasożytów oraz zjadanych roślin</w:t>
            </w:r>
          </w:p>
        </w:tc>
        <w:tc>
          <w:tcPr>
            <w:tcW w:w="1203" w:type="dxa"/>
            <w:gridSpan w:val="2"/>
          </w:tcPr>
          <w:p w14:paraId="286C3DEF" w14:textId="77777777" w:rsidR="00E312F7" w:rsidRDefault="00E312F7" w:rsidP="0075215D">
            <w:pPr>
              <w:tabs>
                <w:tab w:val="left" w:pos="8789"/>
              </w:tabs>
            </w:pPr>
            <w:r>
              <w:t>XVII.3.1</w:t>
            </w:r>
          </w:p>
          <w:p w14:paraId="5B90CFC4" w14:textId="77777777" w:rsidR="00E312F7" w:rsidRDefault="00E312F7" w:rsidP="0075215D">
            <w:pPr>
              <w:tabs>
                <w:tab w:val="left" w:pos="8789"/>
              </w:tabs>
            </w:pPr>
            <w:r>
              <w:t>XVII.3.2</w:t>
            </w:r>
          </w:p>
          <w:p w14:paraId="5D7F7927" w14:textId="77777777" w:rsidR="00E312F7" w:rsidRDefault="00E312F7" w:rsidP="0075215D">
            <w:pPr>
              <w:tabs>
                <w:tab w:val="left" w:pos="8789"/>
              </w:tabs>
            </w:pPr>
            <w:r>
              <w:t>XVII.3.3</w:t>
            </w:r>
          </w:p>
          <w:p w14:paraId="7E57BD08" w14:textId="77777777" w:rsidR="00E312F7" w:rsidRDefault="00E312F7" w:rsidP="0075215D">
            <w:pPr>
              <w:tabs>
                <w:tab w:val="left" w:pos="8789"/>
              </w:tabs>
            </w:pPr>
            <w:r>
              <w:t>XVII.3.4</w:t>
            </w:r>
          </w:p>
          <w:p w14:paraId="06FBE361" w14:textId="77777777" w:rsidR="00E312F7" w:rsidRDefault="00E312F7" w:rsidP="0075215D">
            <w:pPr>
              <w:tabs>
                <w:tab w:val="left" w:pos="8789"/>
              </w:tabs>
            </w:pPr>
            <w:r>
              <w:t>XVII.3.5</w:t>
            </w:r>
          </w:p>
          <w:p w14:paraId="084EC34E" w14:textId="77777777" w:rsidR="00E312F7" w:rsidRDefault="00E312F7" w:rsidP="0075215D">
            <w:pPr>
              <w:tabs>
                <w:tab w:val="left" w:pos="8789"/>
              </w:tabs>
            </w:pPr>
            <w:r>
              <w:t>XVII.3.6</w:t>
            </w:r>
          </w:p>
        </w:tc>
      </w:tr>
      <w:tr w:rsidR="00E312F7" w14:paraId="41C57EBD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80CCBD1" w14:textId="77777777" w:rsidR="00E312F7" w:rsidRDefault="00E312F7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421" w:type="dxa"/>
            <w:gridSpan w:val="2"/>
          </w:tcPr>
          <w:p w14:paraId="5DF3E059" w14:textId="77777777" w:rsidR="00E312F7" w:rsidRDefault="00E312F7" w:rsidP="0075215D">
            <w:pPr>
              <w:tabs>
                <w:tab w:val="left" w:pos="8789"/>
              </w:tabs>
            </w:pPr>
            <w:r>
              <w:t xml:space="preserve">Struktura i funkcjonowanie ekosystemu </w:t>
            </w:r>
          </w:p>
        </w:tc>
        <w:tc>
          <w:tcPr>
            <w:tcW w:w="3827" w:type="dxa"/>
            <w:gridSpan w:val="2"/>
          </w:tcPr>
          <w:p w14:paraId="6FF2A4D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Ekosystem</w:t>
            </w:r>
          </w:p>
          <w:p w14:paraId="4AAB15F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Łańcuch i sieć pokarmowa</w:t>
            </w:r>
          </w:p>
          <w:p w14:paraId="2076656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Piramidy ekologiczne</w:t>
            </w:r>
          </w:p>
          <w:p w14:paraId="791CA42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Produktywność ekosystemów</w:t>
            </w:r>
          </w:p>
        </w:tc>
        <w:tc>
          <w:tcPr>
            <w:tcW w:w="751" w:type="dxa"/>
            <w:gridSpan w:val="2"/>
          </w:tcPr>
          <w:p w14:paraId="5AD2BC3E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618C8065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62695C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określa zależności pokarmowe w ekosystemie na podstawie analizy fragmentów sieci pokarmowych</w:t>
            </w:r>
          </w:p>
          <w:p w14:paraId="714CF37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 xml:space="preserve">przedstawia zależności pokarmowe w biocenozie w postaci łańcuchów </w:t>
            </w:r>
            <w:r w:rsidRPr="00ED7B7F">
              <w:lastRenderedPageBreak/>
              <w:t>pokarmowych</w:t>
            </w:r>
          </w:p>
        </w:tc>
        <w:tc>
          <w:tcPr>
            <w:tcW w:w="1203" w:type="dxa"/>
            <w:gridSpan w:val="2"/>
          </w:tcPr>
          <w:p w14:paraId="302620CF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XVII.3.7</w:t>
            </w:r>
          </w:p>
        </w:tc>
      </w:tr>
      <w:tr w:rsidR="00E312F7" w14:paraId="2F06C85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09BF4D2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6.</w:t>
            </w:r>
          </w:p>
        </w:tc>
        <w:tc>
          <w:tcPr>
            <w:tcW w:w="2421" w:type="dxa"/>
            <w:gridSpan w:val="2"/>
          </w:tcPr>
          <w:p w14:paraId="0A0C062B" w14:textId="77777777" w:rsidR="00E312F7" w:rsidRPr="00C87388" w:rsidRDefault="00E312F7" w:rsidP="0075215D">
            <w:pPr>
              <w:tabs>
                <w:tab w:val="left" w:pos="8789"/>
              </w:tabs>
              <w:rPr>
                <w:highlight w:val="yellow"/>
              </w:rPr>
            </w:pPr>
            <w:r w:rsidRPr="00C87388">
              <w:t>Materia</w:t>
            </w:r>
            <w:r>
              <w:t xml:space="preserve"> i energia w ekosystemie – cykle </w:t>
            </w:r>
            <w:proofErr w:type="spellStart"/>
            <w:r>
              <w:t>biogeochemiczne</w:t>
            </w:r>
            <w:proofErr w:type="spellEnd"/>
          </w:p>
        </w:tc>
        <w:tc>
          <w:tcPr>
            <w:tcW w:w="3827" w:type="dxa"/>
            <w:gridSpan w:val="2"/>
          </w:tcPr>
          <w:p w14:paraId="0A5545FD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Obieg materii w ekosystemie</w:t>
            </w:r>
          </w:p>
          <w:p w14:paraId="046AAE6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Obieg energii w ekosystemie</w:t>
            </w:r>
          </w:p>
        </w:tc>
        <w:tc>
          <w:tcPr>
            <w:tcW w:w="751" w:type="dxa"/>
            <w:gridSpan w:val="2"/>
          </w:tcPr>
          <w:p w14:paraId="0BB0DDA4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1B338F9B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418FB8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wyjaśnia przepływ energii i obieg materii w ekosystemie</w:t>
            </w:r>
          </w:p>
          <w:p w14:paraId="6D76828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opisuje obieg węgla i azotu w przyrodzie, wykazując rolę różnych grup organizmów w tych obiegach</w:t>
            </w:r>
          </w:p>
        </w:tc>
        <w:tc>
          <w:tcPr>
            <w:tcW w:w="1203" w:type="dxa"/>
            <w:gridSpan w:val="2"/>
          </w:tcPr>
          <w:p w14:paraId="767A1AA7" w14:textId="77777777" w:rsidR="00E312F7" w:rsidRDefault="00E312F7" w:rsidP="0075215D">
            <w:pPr>
              <w:tabs>
                <w:tab w:val="left" w:pos="8789"/>
              </w:tabs>
            </w:pPr>
            <w:r>
              <w:t>XVII.3.8</w:t>
            </w:r>
          </w:p>
          <w:p w14:paraId="455D8010" w14:textId="77777777" w:rsidR="00E312F7" w:rsidRDefault="00E312F7" w:rsidP="0075215D">
            <w:pPr>
              <w:tabs>
                <w:tab w:val="left" w:pos="8789"/>
              </w:tabs>
            </w:pPr>
            <w:r>
              <w:t>XVII.3.9</w:t>
            </w:r>
          </w:p>
        </w:tc>
      </w:tr>
      <w:tr w:rsidR="00E312F7" w14:paraId="4037544A" w14:textId="77777777" w:rsidTr="0075215D">
        <w:trPr>
          <w:trHeight w:val="1676"/>
        </w:trPr>
        <w:tc>
          <w:tcPr>
            <w:tcW w:w="1256" w:type="dxa"/>
            <w:gridSpan w:val="2"/>
          </w:tcPr>
          <w:p w14:paraId="3240AC57" w14:textId="77777777" w:rsidR="00E312F7" w:rsidRDefault="00E312F7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421" w:type="dxa"/>
            <w:gridSpan w:val="2"/>
          </w:tcPr>
          <w:p w14:paraId="76204D4F" w14:textId="77777777" w:rsidR="00E312F7" w:rsidRPr="00C87388" w:rsidRDefault="00E312F7" w:rsidP="0075215D">
            <w:pPr>
              <w:tabs>
                <w:tab w:val="left" w:pos="8789"/>
              </w:tabs>
            </w:pPr>
            <w:r>
              <w:t>Sukcesja ekologiczna i jej znaczenie</w:t>
            </w:r>
          </w:p>
        </w:tc>
        <w:tc>
          <w:tcPr>
            <w:tcW w:w="3827" w:type="dxa"/>
            <w:gridSpan w:val="2"/>
          </w:tcPr>
          <w:p w14:paraId="5042C96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Sukcesja</w:t>
            </w:r>
          </w:p>
          <w:p w14:paraId="2D348DD8" w14:textId="77777777" w:rsidR="00E312F7" w:rsidRDefault="00E312F7" w:rsidP="0075215D">
            <w:pPr>
              <w:pStyle w:val="Akapitzlist"/>
              <w:ind w:left="284"/>
            </w:pPr>
          </w:p>
        </w:tc>
        <w:tc>
          <w:tcPr>
            <w:tcW w:w="751" w:type="dxa"/>
            <w:gridSpan w:val="2"/>
          </w:tcPr>
          <w:p w14:paraId="543257C2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2A5D817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03CCA2F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733">
              <w:t xml:space="preserve">przedstawia sukcesję jako proces przemiany ekosystemu w czasie skutkujący bogaceniem się układu w węgiel i azot </w:t>
            </w:r>
            <w:r>
              <w:t>oraz zmianą składu gatunkowego</w:t>
            </w:r>
          </w:p>
          <w:p w14:paraId="17255501" w14:textId="77777777" w:rsidR="00E312F7" w:rsidRPr="00E56733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733">
              <w:t>rozróżnia sukcesję pierwotną i wtórną</w:t>
            </w:r>
          </w:p>
          <w:p w14:paraId="0E3AB85F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7DBFC00B" w14:textId="77777777" w:rsidR="00E312F7" w:rsidRDefault="00E312F7" w:rsidP="0075215D">
            <w:pPr>
              <w:tabs>
                <w:tab w:val="left" w:pos="8789"/>
              </w:tabs>
            </w:pPr>
            <w:r>
              <w:t>XVII.3.10</w:t>
            </w:r>
          </w:p>
        </w:tc>
      </w:tr>
      <w:tr w:rsidR="00E312F7" w:rsidRPr="00BD500A" w14:paraId="7317960C" w14:textId="77777777" w:rsidTr="0075215D">
        <w:trPr>
          <w:trHeight w:val="390"/>
        </w:trPr>
        <w:tc>
          <w:tcPr>
            <w:tcW w:w="13996" w:type="dxa"/>
            <w:gridSpan w:val="11"/>
          </w:tcPr>
          <w:p w14:paraId="25A9831C" w14:textId="77777777" w:rsidR="00E312F7" w:rsidRPr="00BD500A" w:rsidRDefault="00E312F7" w:rsidP="0075215D">
            <w:pPr>
              <w:tabs>
                <w:tab w:val="left" w:pos="8789"/>
              </w:tabs>
              <w:rPr>
                <w:b/>
              </w:rPr>
            </w:pPr>
            <w:r w:rsidRPr="00BD500A">
              <w:rPr>
                <w:b/>
              </w:rPr>
              <w:t>III. Różnorodność biologiczna</w:t>
            </w:r>
          </w:p>
        </w:tc>
      </w:tr>
      <w:tr w:rsidR="00E312F7" w14:paraId="626EF3F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6AE43222" w14:textId="77777777" w:rsidR="00E312F7" w:rsidRDefault="00E312F7" w:rsidP="0075215D">
            <w:pPr>
              <w:tabs>
                <w:tab w:val="left" w:pos="8789"/>
              </w:tabs>
            </w:pPr>
            <w:r>
              <w:t>1.</w:t>
            </w:r>
          </w:p>
        </w:tc>
        <w:tc>
          <w:tcPr>
            <w:tcW w:w="2421" w:type="dxa"/>
            <w:gridSpan w:val="2"/>
          </w:tcPr>
          <w:p w14:paraId="4F643238" w14:textId="77777777" w:rsidR="00E312F7" w:rsidRDefault="00E312F7" w:rsidP="0075215D">
            <w:pPr>
              <w:tabs>
                <w:tab w:val="left" w:pos="8789"/>
              </w:tabs>
            </w:pPr>
            <w:r>
              <w:t>Typy różnorodności biologicznej</w:t>
            </w:r>
          </w:p>
        </w:tc>
        <w:tc>
          <w:tcPr>
            <w:tcW w:w="3827" w:type="dxa"/>
            <w:gridSpan w:val="2"/>
          </w:tcPr>
          <w:p w14:paraId="51E76F86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Typy różnorodności biologicznej</w:t>
            </w:r>
          </w:p>
        </w:tc>
        <w:tc>
          <w:tcPr>
            <w:tcW w:w="751" w:type="dxa"/>
            <w:gridSpan w:val="2"/>
          </w:tcPr>
          <w:p w14:paraId="36AE5813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5975960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F0AB064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przedstawia typy różnorodności biologicznej: genetyczną, gatunkową i ekosystemową</w:t>
            </w:r>
          </w:p>
          <w:p w14:paraId="281DB83B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731895A" w14:textId="77777777" w:rsidR="00E312F7" w:rsidRDefault="00E312F7" w:rsidP="0075215D">
            <w:pPr>
              <w:tabs>
                <w:tab w:val="left" w:pos="8789"/>
              </w:tabs>
            </w:pPr>
            <w:r>
              <w:t>XVIII.1</w:t>
            </w:r>
          </w:p>
        </w:tc>
      </w:tr>
      <w:tr w:rsidR="00E312F7" w14:paraId="01A10704" w14:textId="77777777" w:rsidTr="0075215D">
        <w:trPr>
          <w:trHeight w:val="1676"/>
        </w:trPr>
        <w:tc>
          <w:tcPr>
            <w:tcW w:w="1256" w:type="dxa"/>
            <w:gridSpan w:val="2"/>
          </w:tcPr>
          <w:p w14:paraId="55926CB9" w14:textId="77777777" w:rsidR="00E312F7" w:rsidRDefault="00E312F7" w:rsidP="0075215D">
            <w:pPr>
              <w:tabs>
                <w:tab w:val="left" w:pos="8789"/>
              </w:tabs>
            </w:pPr>
            <w:r>
              <w:t>2.</w:t>
            </w:r>
          </w:p>
        </w:tc>
        <w:tc>
          <w:tcPr>
            <w:tcW w:w="2421" w:type="dxa"/>
            <w:gridSpan w:val="2"/>
          </w:tcPr>
          <w:p w14:paraId="6D61EA2B" w14:textId="77777777" w:rsidR="00E312F7" w:rsidRDefault="00E312F7" w:rsidP="0075215D">
            <w:pPr>
              <w:tabs>
                <w:tab w:val="left" w:pos="8789"/>
              </w:tabs>
            </w:pPr>
            <w:r>
              <w:t>Czynniki kształtujące różnorodność biologiczną</w:t>
            </w:r>
          </w:p>
        </w:tc>
        <w:tc>
          <w:tcPr>
            <w:tcW w:w="3827" w:type="dxa"/>
            <w:gridSpan w:val="2"/>
          </w:tcPr>
          <w:p w14:paraId="60616237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Czynniki kształtujące różnorodność biologiczną</w:t>
            </w:r>
          </w:p>
        </w:tc>
        <w:tc>
          <w:tcPr>
            <w:tcW w:w="751" w:type="dxa"/>
            <w:gridSpan w:val="2"/>
          </w:tcPr>
          <w:p w14:paraId="1301B5B8" w14:textId="77777777" w:rsidR="00E312F7" w:rsidRDefault="00E312F7" w:rsidP="0075215D">
            <w:pPr>
              <w:tabs>
                <w:tab w:val="left" w:pos="8789"/>
              </w:tabs>
            </w:pPr>
          </w:p>
        </w:tc>
        <w:tc>
          <w:tcPr>
            <w:tcW w:w="4538" w:type="dxa"/>
          </w:tcPr>
          <w:p w14:paraId="43A5103C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E6CB713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wymienia główne czynniki geograficzne kształtujące różnorodność gatunkową i ekosystemową Ziemi (klimat, ukształtowanie powierzchni)</w:t>
            </w:r>
          </w:p>
          <w:p w14:paraId="1BB80F4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</w:t>
            </w:r>
            <w:r w:rsidRPr="00ED7B7F">
              <w:t xml:space="preserve">odaje przykłady miejsc </w:t>
            </w:r>
            <w:r w:rsidRPr="00ED7B7F">
              <w:lastRenderedPageBreak/>
              <w:t>charakteryzujących się szczególnym bogactwem gatunkowym</w:t>
            </w:r>
          </w:p>
          <w:p w14:paraId="7F2DB854" w14:textId="77777777" w:rsidR="00E312F7" w:rsidRPr="00ED7B7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C8F">
              <w:t>podaje przykłady endemitów jako gatunków unikatowych dla danego miejsca regionu</w:t>
            </w:r>
          </w:p>
          <w:p w14:paraId="1805638E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D7B7F">
              <w:t>wykazuje związek pomiędzy rozmieszczeniem biomów a warunkami klimatycznymi na kuli ziemskiej</w:t>
            </w:r>
          </w:p>
          <w:p w14:paraId="21C90DF0" w14:textId="77777777" w:rsidR="00E312F7" w:rsidRPr="00E56C8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C8F">
              <w:t>przedstawia wpływ zlodowaceń na rozmieszczenie gatunków</w:t>
            </w:r>
          </w:p>
          <w:p w14:paraId="39287160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C8F">
              <w:t>podaje przykłady gatunków reliktowych jako dowód ewolucji świata żywego</w:t>
            </w:r>
          </w:p>
          <w:p w14:paraId="5F924AC3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0A4B0158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XVIII.2</w:t>
            </w:r>
          </w:p>
          <w:p w14:paraId="7A7F5306" w14:textId="77777777" w:rsidR="00E312F7" w:rsidRDefault="00E312F7" w:rsidP="0075215D">
            <w:pPr>
              <w:tabs>
                <w:tab w:val="left" w:pos="8789"/>
              </w:tabs>
            </w:pPr>
            <w:r>
              <w:t>XVIII.3</w:t>
            </w:r>
          </w:p>
        </w:tc>
      </w:tr>
      <w:tr w:rsidR="00E312F7" w14:paraId="731EFAFC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996E56B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3.</w:t>
            </w:r>
          </w:p>
        </w:tc>
        <w:tc>
          <w:tcPr>
            <w:tcW w:w="2421" w:type="dxa"/>
            <w:gridSpan w:val="2"/>
          </w:tcPr>
          <w:p w14:paraId="4CEBFFDB" w14:textId="77777777" w:rsidR="00E312F7" w:rsidRDefault="00E312F7" w:rsidP="0075215D">
            <w:pPr>
              <w:tabs>
                <w:tab w:val="left" w:pos="8789"/>
              </w:tabs>
            </w:pPr>
            <w:r w:rsidRPr="00A85DB5">
              <w:t xml:space="preserve">Wpływ działalności człowieka na środowisko naturalne </w:t>
            </w:r>
          </w:p>
        </w:tc>
        <w:tc>
          <w:tcPr>
            <w:tcW w:w="3827" w:type="dxa"/>
            <w:gridSpan w:val="2"/>
          </w:tcPr>
          <w:p w14:paraId="14C34C9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</w:t>
            </w:r>
            <w:r w:rsidRPr="00A85DB5">
              <w:t>anieczyszcze</w:t>
            </w:r>
            <w:r>
              <w:t>nia powietrza, wód i gleby</w:t>
            </w:r>
          </w:p>
          <w:p w14:paraId="235D03EF" w14:textId="77777777" w:rsidR="00E312F7" w:rsidRPr="00E56C8F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 w:rsidRPr="00E56C8F">
              <w:t xml:space="preserve">Intensyfikacja rolnictwa </w:t>
            </w:r>
          </w:p>
          <w:p w14:paraId="426CB693" w14:textId="77777777" w:rsidR="00E312F7" w:rsidRDefault="00E312F7" w:rsidP="0075215D">
            <w:pPr>
              <w:pStyle w:val="Akapitzlist"/>
              <w:ind w:left="284"/>
            </w:pPr>
          </w:p>
        </w:tc>
        <w:tc>
          <w:tcPr>
            <w:tcW w:w="751" w:type="dxa"/>
            <w:gridSpan w:val="2"/>
          </w:tcPr>
          <w:p w14:paraId="5FA4FB91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</w:tc>
        <w:tc>
          <w:tcPr>
            <w:tcW w:w="4538" w:type="dxa"/>
          </w:tcPr>
          <w:p w14:paraId="5753E588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489975E9" w14:textId="77777777" w:rsidR="00E312F7" w:rsidRDefault="00E312F7" w:rsidP="00E312F7">
            <w:pPr>
              <w:pStyle w:val="Akapitzlist"/>
              <w:numPr>
                <w:ilvl w:val="0"/>
                <w:numId w:val="30"/>
              </w:numPr>
              <w:ind w:left="284" w:hanging="284"/>
            </w:pPr>
            <w:r w:rsidRPr="002C5CB8">
              <w:t xml:space="preserve">wykazuje wpływ działalności człowieka na </w:t>
            </w:r>
            <w:r>
              <w:t>środowisko naturalne</w:t>
            </w:r>
          </w:p>
          <w:p w14:paraId="424D4DE0" w14:textId="77777777" w:rsidR="00E312F7" w:rsidRDefault="00E312F7" w:rsidP="00E312F7">
            <w:pPr>
              <w:pStyle w:val="Akapitzlist"/>
              <w:numPr>
                <w:ilvl w:val="0"/>
                <w:numId w:val="30"/>
              </w:numPr>
              <w:ind w:left="284" w:hanging="284"/>
            </w:pPr>
            <w:r>
              <w:t xml:space="preserve">podaje sposoby </w:t>
            </w:r>
            <w:r w:rsidRPr="00A85DB5">
              <w:t>zapobiegania</w:t>
            </w:r>
            <w:r>
              <w:t xml:space="preserve"> negatywnemu wpływowi działalności człowieka</w:t>
            </w:r>
          </w:p>
        </w:tc>
        <w:tc>
          <w:tcPr>
            <w:tcW w:w="1203" w:type="dxa"/>
            <w:gridSpan w:val="2"/>
          </w:tcPr>
          <w:p w14:paraId="2AB1693C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2585FC8F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68F8DBC" w14:textId="77777777" w:rsidR="00E312F7" w:rsidRDefault="00E312F7" w:rsidP="0075215D">
            <w:pPr>
              <w:tabs>
                <w:tab w:val="left" w:pos="8789"/>
              </w:tabs>
            </w:pPr>
            <w:r>
              <w:t>4.</w:t>
            </w:r>
          </w:p>
        </w:tc>
        <w:tc>
          <w:tcPr>
            <w:tcW w:w="2421" w:type="dxa"/>
            <w:gridSpan w:val="2"/>
          </w:tcPr>
          <w:p w14:paraId="4C3D2642" w14:textId="77777777" w:rsidR="00E312F7" w:rsidRPr="00A85DB5" w:rsidRDefault="00E312F7" w:rsidP="0075215D">
            <w:pPr>
              <w:tabs>
                <w:tab w:val="left" w:pos="8789"/>
              </w:tabs>
            </w:pPr>
            <w:r w:rsidRPr="00A85DB5">
              <w:t xml:space="preserve">Negatywny wpływ człowieka na różnorodność biologiczną </w:t>
            </w:r>
          </w:p>
        </w:tc>
        <w:tc>
          <w:tcPr>
            <w:tcW w:w="3827" w:type="dxa"/>
            <w:gridSpan w:val="2"/>
          </w:tcPr>
          <w:p w14:paraId="60F19E5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Inwazje i introdukcje gatunków</w:t>
            </w:r>
          </w:p>
          <w:p w14:paraId="3053A2A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S</w:t>
            </w:r>
            <w:r w:rsidRPr="00A85DB5">
              <w:t>ynantropizacja</w:t>
            </w:r>
          </w:p>
        </w:tc>
        <w:tc>
          <w:tcPr>
            <w:tcW w:w="751" w:type="dxa"/>
            <w:gridSpan w:val="2"/>
          </w:tcPr>
          <w:p w14:paraId="1393CBF8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</w:tc>
        <w:tc>
          <w:tcPr>
            <w:tcW w:w="4538" w:type="dxa"/>
          </w:tcPr>
          <w:p w14:paraId="2804A0C4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5498577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wykazuje wpływ działalności człowieka na różnorodność biologiczną</w:t>
            </w:r>
          </w:p>
          <w:p w14:paraId="73606F62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wykazuje wpływ działalności człowieka na różnorodność biologiczną</w:t>
            </w:r>
            <w:r>
              <w:t xml:space="preserve">, z uwzględnieniem </w:t>
            </w:r>
            <w:r w:rsidRPr="002C5CB8">
              <w:t xml:space="preserve">intensyfikacji rolnictwa, urbanizacji, industrializacji, </w:t>
            </w:r>
            <w:r>
              <w:t>rozwoju komunikacji i turystyki</w:t>
            </w:r>
          </w:p>
        </w:tc>
        <w:tc>
          <w:tcPr>
            <w:tcW w:w="1203" w:type="dxa"/>
            <w:gridSpan w:val="2"/>
          </w:tcPr>
          <w:p w14:paraId="559DE5CE" w14:textId="77777777" w:rsidR="00E312F7" w:rsidRDefault="00E312F7" w:rsidP="0075215D">
            <w:pPr>
              <w:tabs>
                <w:tab w:val="left" w:pos="8789"/>
              </w:tabs>
            </w:pPr>
            <w:r>
              <w:t>XVIII.4</w:t>
            </w:r>
          </w:p>
        </w:tc>
      </w:tr>
      <w:tr w:rsidR="00E312F7" w14:paraId="2C3B0C18" w14:textId="77777777" w:rsidTr="0075215D">
        <w:trPr>
          <w:trHeight w:val="1676"/>
        </w:trPr>
        <w:tc>
          <w:tcPr>
            <w:tcW w:w="1256" w:type="dxa"/>
            <w:gridSpan w:val="2"/>
          </w:tcPr>
          <w:p w14:paraId="2036C2EF" w14:textId="77777777" w:rsidR="00E312F7" w:rsidRDefault="00E312F7" w:rsidP="0075215D">
            <w:pPr>
              <w:tabs>
                <w:tab w:val="left" w:pos="8789"/>
              </w:tabs>
            </w:pPr>
            <w:r>
              <w:t>5.</w:t>
            </w:r>
          </w:p>
        </w:tc>
        <w:tc>
          <w:tcPr>
            <w:tcW w:w="2421" w:type="dxa"/>
            <w:gridSpan w:val="2"/>
          </w:tcPr>
          <w:p w14:paraId="6FE0FB26" w14:textId="77777777" w:rsidR="00E312F7" w:rsidRDefault="00E312F7" w:rsidP="0075215D">
            <w:pPr>
              <w:tabs>
                <w:tab w:val="left" w:pos="8789"/>
              </w:tabs>
            </w:pPr>
            <w:r>
              <w:t>Formy ochrony różnorodności biologicznej</w:t>
            </w:r>
          </w:p>
        </w:tc>
        <w:tc>
          <w:tcPr>
            <w:tcW w:w="3827" w:type="dxa"/>
            <w:gridSpan w:val="2"/>
          </w:tcPr>
          <w:p w14:paraId="250FE71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 xml:space="preserve">Restytucja i </w:t>
            </w:r>
            <w:proofErr w:type="spellStart"/>
            <w:r>
              <w:t>reintrodukcja</w:t>
            </w:r>
            <w:proofErr w:type="spellEnd"/>
          </w:p>
          <w:p w14:paraId="6E20B0EC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Zachowanie różnorodności biologicznej</w:t>
            </w:r>
          </w:p>
        </w:tc>
        <w:tc>
          <w:tcPr>
            <w:tcW w:w="751" w:type="dxa"/>
            <w:gridSpan w:val="2"/>
          </w:tcPr>
          <w:p w14:paraId="77303296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  <w:p w14:paraId="0F119137" w14:textId="77777777" w:rsidR="00E312F7" w:rsidRDefault="00E312F7" w:rsidP="0075215D">
            <w:pPr>
              <w:tabs>
                <w:tab w:val="left" w:pos="8789"/>
              </w:tabs>
            </w:pPr>
            <w:r>
              <w:t>VI.2</w:t>
            </w:r>
          </w:p>
          <w:p w14:paraId="2FFCB409" w14:textId="77777777" w:rsidR="00E312F7" w:rsidRDefault="00E312F7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4538" w:type="dxa"/>
          </w:tcPr>
          <w:p w14:paraId="0C939AEF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15AB7840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 xml:space="preserve">wyjaśnia znaczenie restytucji i </w:t>
            </w:r>
            <w:proofErr w:type="spellStart"/>
            <w:r w:rsidRPr="002C5CB8">
              <w:t>reintrodukcji</w:t>
            </w:r>
            <w:proofErr w:type="spellEnd"/>
            <w:r w:rsidRPr="002C5CB8">
              <w:t xml:space="preserve"> gatunków dla zachowa</w:t>
            </w:r>
            <w:r>
              <w:t>nia różnorodności biologicznej</w:t>
            </w:r>
          </w:p>
          <w:p w14:paraId="6E30F648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podaje przykłady restytuowanych gatunków</w:t>
            </w:r>
          </w:p>
          <w:p w14:paraId="6765097C" w14:textId="77777777" w:rsidR="00E312F7" w:rsidRPr="002C5CB8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lastRenderedPageBreak/>
              <w:t>uzasadnia konieczność zachowania tradycyjnych odmian roślin i tradycyjnych ras zwierząt dla zachowania różnorodności genetycznej</w:t>
            </w:r>
          </w:p>
          <w:p w14:paraId="2A29D874" w14:textId="77777777" w:rsidR="00E312F7" w:rsidRPr="002C5CB8" w:rsidRDefault="00E312F7" w:rsidP="0075215D">
            <w:pPr>
              <w:pStyle w:val="Akapitzlist"/>
              <w:ind w:left="314"/>
            </w:pPr>
          </w:p>
          <w:p w14:paraId="22619E07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5F83BC0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XVIII.5</w:t>
            </w:r>
          </w:p>
          <w:p w14:paraId="6F18F9FB" w14:textId="77777777" w:rsidR="00E312F7" w:rsidRDefault="00E312F7" w:rsidP="0075215D">
            <w:pPr>
              <w:tabs>
                <w:tab w:val="left" w:pos="8789"/>
              </w:tabs>
            </w:pPr>
            <w:r>
              <w:t>XVIII.6</w:t>
            </w:r>
          </w:p>
        </w:tc>
      </w:tr>
      <w:tr w:rsidR="00E312F7" w14:paraId="7AA447A3" w14:textId="77777777" w:rsidTr="0075215D">
        <w:trPr>
          <w:trHeight w:val="1676"/>
        </w:trPr>
        <w:tc>
          <w:tcPr>
            <w:tcW w:w="1256" w:type="dxa"/>
            <w:gridSpan w:val="2"/>
          </w:tcPr>
          <w:p w14:paraId="704BBC93" w14:textId="77777777" w:rsidR="00E312F7" w:rsidRDefault="00E312F7" w:rsidP="0075215D">
            <w:pPr>
              <w:tabs>
                <w:tab w:val="left" w:pos="8789"/>
              </w:tabs>
            </w:pPr>
            <w:r>
              <w:lastRenderedPageBreak/>
              <w:t>6.</w:t>
            </w:r>
          </w:p>
        </w:tc>
        <w:tc>
          <w:tcPr>
            <w:tcW w:w="2421" w:type="dxa"/>
            <w:gridSpan w:val="2"/>
          </w:tcPr>
          <w:p w14:paraId="248E34A9" w14:textId="77777777" w:rsidR="00E312F7" w:rsidRDefault="00E312F7" w:rsidP="0075215D">
            <w:pPr>
              <w:tabs>
                <w:tab w:val="left" w:pos="8789"/>
              </w:tabs>
            </w:pPr>
            <w:r>
              <w:t>Przedmiot i formy ochrony przyrody</w:t>
            </w:r>
          </w:p>
        </w:tc>
        <w:tc>
          <w:tcPr>
            <w:tcW w:w="3827" w:type="dxa"/>
            <w:gridSpan w:val="2"/>
          </w:tcPr>
          <w:p w14:paraId="7E87088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Przedmiot  ochrony przyrody</w:t>
            </w:r>
          </w:p>
          <w:p w14:paraId="1D5F8B79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Formy ochrony przyrody</w:t>
            </w:r>
          </w:p>
        </w:tc>
        <w:tc>
          <w:tcPr>
            <w:tcW w:w="751" w:type="dxa"/>
            <w:gridSpan w:val="2"/>
          </w:tcPr>
          <w:p w14:paraId="757665D0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  <w:p w14:paraId="5A2CD9FE" w14:textId="77777777" w:rsidR="00E312F7" w:rsidRDefault="00E312F7" w:rsidP="0075215D">
            <w:pPr>
              <w:tabs>
                <w:tab w:val="left" w:pos="8789"/>
              </w:tabs>
            </w:pPr>
            <w:r>
              <w:t>VI.2</w:t>
            </w:r>
          </w:p>
          <w:p w14:paraId="05B3C1D0" w14:textId="77777777" w:rsidR="00E312F7" w:rsidRDefault="00E312F7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4538" w:type="dxa"/>
          </w:tcPr>
          <w:p w14:paraId="5C1F088D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2D97E7B5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uzasadnia konieczność stosowania różnych form ochrony przyrody, w tym Natura 2000</w:t>
            </w:r>
          </w:p>
          <w:p w14:paraId="37A0E678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przedstawia istotę zrównoważonego rozwoju</w:t>
            </w:r>
          </w:p>
          <w:p w14:paraId="32B649A9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634977D" w14:textId="77777777" w:rsidR="00E312F7" w:rsidRDefault="00E312F7" w:rsidP="0075215D">
            <w:pPr>
              <w:tabs>
                <w:tab w:val="left" w:pos="8789"/>
              </w:tabs>
            </w:pPr>
            <w:r>
              <w:t>XVIII.7</w:t>
            </w:r>
          </w:p>
        </w:tc>
      </w:tr>
      <w:tr w:rsidR="00E312F7" w14:paraId="4A329B30" w14:textId="77777777" w:rsidTr="0075215D">
        <w:trPr>
          <w:trHeight w:val="1676"/>
        </w:trPr>
        <w:tc>
          <w:tcPr>
            <w:tcW w:w="1256" w:type="dxa"/>
            <w:gridSpan w:val="2"/>
          </w:tcPr>
          <w:p w14:paraId="0B5D1F05" w14:textId="77777777" w:rsidR="00E312F7" w:rsidRDefault="00E312F7" w:rsidP="0075215D">
            <w:pPr>
              <w:tabs>
                <w:tab w:val="left" w:pos="8789"/>
              </w:tabs>
            </w:pPr>
            <w:r>
              <w:t>7.</w:t>
            </w:r>
          </w:p>
        </w:tc>
        <w:tc>
          <w:tcPr>
            <w:tcW w:w="2421" w:type="dxa"/>
            <w:gridSpan w:val="2"/>
          </w:tcPr>
          <w:p w14:paraId="0E7BBE63" w14:textId="77777777" w:rsidR="00E312F7" w:rsidRDefault="00E312F7" w:rsidP="0075215D">
            <w:pPr>
              <w:tabs>
                <w:tab w:val="left" w:pos="8789"/>
              </w:tabs>
            </w:pPr>
            <w:r>
              <w:t>Ochrona gatunkowa roślin, zwierząt i grzybów</w:t>
            </w:r>
          </w:p>
        </w:tc>
        <w:tc>
          <w:tcPr>
            <w:tcW w:w="3827" w:type="dxa"/>
            <w:gridSpan w:val="2"/>
          </w:tcPr>
          <w:p w14:paraId="3C439EF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Ochrona gatunkowa</w:t>
            </w:r>
          </w:p>
        </w:tc>
        <w:tc>
          <w:tcPr>
            <w:tcW w:w="751" w:type="dxa"/>
            <w:gridSpan w:val="2"/>
          </w:tcPr>
          <w:p w14:paraId="0935B8F5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  <w:p w14:paraId="6D0538F6" w14:textId="77777777" w:rsidR="00E312F7" w:rsidRDefault="00E312F7" w:rsidP="0075215D">
            <w:pPr>
              <w:tabs>
                <w:tab w:val="left" w:pos="8789"/>
              </w:tabs>
            </w:pPr>
            <w:r>
              <w:t>VI.2</w:t>
            </w:r>
          </w:p>
          <w:p w14:paraId="7C672AC7" w14:textId="77777777" w:rsidR="00E312F7" w:rsidRDefault="00E312F7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4538" w:type="dxa"/>
          </w:tcPr>
          <w:p w14:paraId="1CE10669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7FBFB631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uzasadnia konieczność</w:t>
            </w:r>
            <w:r>
              <w:t xml:space="preserve"> ochrony gatunkowej organizmów</w:t>
            </w:r>
          </w:p>
          <w:p w14:paraId="78BD8403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>
              <w:t>podaje przykłady gatunków chronionych</w:t>
            </w:r>
          </w:p>
          <w:p w14:paraId="197E5E01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1FE90A08" w14:textId="77777777" w:rsidR="00E312F7" w:rsidRDefault="00E312F7" w:rsidP="0075215D">
            <w:pPr>
              <w:tabs>
                <w:tab w:val="left" w:pos="8789"/>
              </w:tabs>
            </w:pPr>
          </w:p>
        </w:tc>
      </w:tr>
      <w:tr w:rsidR="00E312F7" w14:paraId="52DB9B17" w14:textId="77777777" w:rsidTr="0075215D">
        <w:trPr>
          <w:trHeight w:val="1676"/>
        </w:trPr>
        <w:tc>
          <w:tcPr>
            <w:tcW w:w="1256" w:type="dxa"/>
            <w:gridSpan w:val="2"/>
          </w:tcPr>
          <w:p w14:paraId="127868D1" w14:textId="77777777" w:rsidR="00E312F7" w:rsidRDefault="00E312F7" w:rsidP="0075215D">
            <w:pPr>
              <w:tabs>
                <w:tab w:val="left" w:pos="8789"/>
              </w:tabs>
            </w:pPr>
            <w:r>
              <w:t>8.</w:t>
            </w:r>
          </w:p>
        </w:tc>
        <w:tc>
          <w:tcPr>
            <w:tcW w:w="2421" w:type="dxa"/>
            <w:gridSpan w:val="2"/>
          </w:tcPr>
          <w:p w14:paraId="3059CE60" w14:textId="77777777" w:rsidR="00E312F7" w:rsidRDefault="00E312F7" w:rsidP="0075215D">
            <w:pPr>
              <w:tabs>
                <w:tab w:val="left" w:pos="8789"/>
              </w:tabs>
            </w:pPr>
            <w:r>
              <w:t>Regulacje prawne dotyczące ochrony przyrody</w:t>
            </w:r>
          </w:p>
        </w:tc>
        <w:tc>
          <w:tcPr>
            <w:tcW w:w="3827" w:type="dxa"/>
            <w:gridSpan w:val="2"/>
          </w:tcPr>
          <w:p w14:paraId="004F186A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Regulacje prawne dotyczące ochrony przyrody</w:t>
            </w:r>
          </w:p>
        </w:tc>
        <w:tc>
          <w:tcPr>
            <w:tcW w:w="751" w:type="dxa"/>
            <w:gridSpan w:val="2"/>
          </w:tcPr>
          <w:p w14:paraId="75683E52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  <w:p w14:paraId="3B2BC940" w14:textId="77777777" w:rsidR="00E312F7" w:rsidRDefault="00E312F7" w:rsidP="0075215D">
            <w:pPr>
              <w:tabs>
                <w:tab w:val="left" w:pos="8789"/>
              </w:tabs>
            </w:pPr>
            <w:r>
              <w:t>VI.2</w:t>
            </w:r>
          </w:p>
          <w:p w14:paraId="19D46F0C" w14:textId="77777777" w:rsidR="00E312F7" w:rsidRDefault="00E312F7" w:rsidP="0075215D">
            <w:pPr>
              <w:tabs>
                <w:tab w:val="left" w:pos="8789"/>
              </w:tabs>
            </w:pPr>
            <w:r>
              <w:t>VI.3</w:t>
            </w:r>
          </w:p>
        </w:tc>
        <w:tc>
          <w:tcPr>
            <w:tcW w:w="4538" w:type="dxa"/>
          </w:tcPr>
          <w:p w14:paraId="05B4EE30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09225E37" w14:textId="77777777" w:rsidR="00E312F7" w:rsidRPr="00577FE9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2C5CB8">
              <w:t>uzasadnia konieczność współpracy międzynarodowej (CITES, Konwencja</w:t>
            </w:r>
            <w:r w:rsidRPr="002C5CB8">
              <w:br/>
              <w:t>o Różnorodności Biologicznej, Agenda 21) dla ochrony różnorodności biologicznej</w:t>
            </w:r>
          </w:p>
          <w:p w14:paraId="06850EFE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399CE3CA" w14:textId="77777777" w:rsidR="00E312F7" w:rsidRDefault="00E312F7" w:rsidP="0075215D">
            <w:pPr>
              <w:tabs>
                <w:tab w:val="left" w:pos="8789"/>
              </w:tabs>
            </w:pPr>
            <w:r>
              <w:t>XVIII.8</w:t>
            </w:r>
          </w:p>
        </w:tc>
      </w:tr>
      <w:tr w:rsidR="00E312F7" w14:paraId="49507D11" w14:textId="77777777" w:rsidTr="0075215D">
        <w:trPr>
          <w:trHeight w:val="1676"/>
        </w:trPr>
        <w:tc>
          <w:tcPr>
            <w:tcW w:w="1256" w:type="dxa"/>
            <w:gridSpan w:val="2"/>
          </w:tcPr>
          <w:p w14:paraId="4DD9B1F9" w14:textId="77777777" w:rsidR="00E312F7" w:rsidRDefault="00E312F7" w:rsidP="0075215D">
            <w:pPr>
              <w:tabs>
                <w:tab w:val="left" w:pos="8789"/>
              </w:tabs>
            </w:pPr>
            <w:r>
              <w:t>9.</w:t>
            </w:r>
          </w:p>
        </w:tc>
        <w:tc>
          <w:tcPr>
            <w:tcW w:w="2421" w:type="dxa"/>
            <w:gridSpan w:val="2"/>
          </w:tcPr>
          <w:p w14:paraId="338D7786" w14:textId="77777777" w:rsidR="00E312F7" w:rsidRDefault="00E312F7" w:rsidP="0075215D">
            <w:pPr>
              <w:tabs>
                <w:tab w:val="left" w:pos="8789"/>
              </w:tabs>
            </w:pPr>
            <w:r>
              <w:t>Idea zrównoważonego rozwoju</w:t>
            </w:r>
          </w:p>
        </w:tc>
        <w:tc>
          <w:tcPr>
            <w:tcW w:w="3827" w:type="dxa"/>
            <w:gridSpan w:val="2"/>
          </w:tcPr>
          <w:p w14:paraId="552F0FE4" w14:textId="77777777" w:rsidR="00E312F7" w:rsidRDefault="00E312F7" w:rsidP="00E312F7">
            <w:pPr>
              <w:pStyle w:val="Akapitzlist"/>
              <w:numPr>
                <w:ilvl w:val="0"/>
                <w:numId w:val="18"/>
              </w:numPr>
              <w:ind w:left="284" w:hanging="284"/>
            </w:pPr>
            <w:r>
              <w:t>Zrównoważony rozwój</w:t>
            </w:r>
          </w:p>
        </w:tc>
        <w:tc>
          <w:tcPr>
            <w:tcW w:w="751" w:type="dxa"/>
            <w:gridSpan w:val="2"/>
          </w:tcPr>
          <w:p w14:paraId="09819139" w14:textId="77777777" w:rsidR="00E312F7" w:rsidRDefault="00E312F7" w:rsidP="0075215D">
            <w:pPr>
              <w:tabs>
                <w:tab w:val="left" w:pos="8789"/>
              </w:tabs>
            </w:pPr>
            <w:r>
              <w:t>VI.1</w:t>
            </w:r>
          </w:p>
          <w:p w14:paraId="4AACE0B1" w14:textId="77777777" w:rsidR="00E312F7" w:rsidRDefault="00E312F7" w:rsidP="0075215D">
            <w:pPr>
              <w:tabs>
                <w:tab w:val="left" w:pos="8789"/>
              </w:tabs>
            </w:pPr>
            <w:r>
              <w:t>VI.2</w:t>
            </w:r>
          </w:p>
          <w:p w14:paraId="6534CDDA" w14:textId="77777777" w:rsidR="00E312F7" w:rsidRDefault="00E312F7" w:rsidP="0075215D">
            <w:pPr>
              <w:tabs>
                <w:tab w:val="left" w:pos="8789"/>
              </w:tabs>
            </w:pPr>
            <w:r>
              <w:t>VI.3</w:t>
            </w:r>
          </w:p>
          <w:p w14:paraId="35C9FF16" w14:textId="77777777" w:rsidR="00E312F7" w:rsidRDefault="00E312F7" w:rsidP="0075215D">
            <w:pPr>
              <w:tabs>
                <w:tab w:val="left" w:pos="8789"/>
              </w:tabs>
            </w:pPr>
            <w:r>
              <w:t>VI.4</w:t>
            </w:r>
          </w:p>
        </w:tc>
        <w:tc>
          <w:tcPr>
            <w:tcW w:w="4538" w:type="dxa"/>
          </w:tcPr>
          <w:p w14:paraId="214BAF22" w14:textId="77777777" w:rsidR="00E312F7" w:rsidRPr="00577FE9" w:rsidRDefault="00E312F7" w:rsidP="0075215D">
            <w:pPr>
              <w:ind w:left="1000" w:hanging="1000"/>
            </w:pPr>
            <w:r>
              <w:t>U</w:t>
            </w:r>
            <w:r w:rsidRPr="00577FE9">
              <w:t>czeń:</w:t>
            </w:r>
          </w:p>
          <w:p w14:paraId="6F8A7168" w14:textId="77777777" w:rsidR="00E312F7" w:rsidRPr="00E56C8F" w:rsidRDefault="00E312F7" w:rsidP="00E312F7">
            <w:pPr>
              <w:pStyle w:val="Akapitzlist"/>
              <w:numPr>
                <w:ilvl w:val="0"/>
                <w:numId w:val="18"/>
              </w:numPr>
              <w:ind w:left="314" w:hanging="283"/>
            </w:pPr>
            <w:r w:rsidRPr="00E56C8F">
              <w:t>przedstawia istotę zrównoważonego rozwoju</w:t>
            </w:r>
          </w:p>
          <w:p w14:paraId="2D2D9C9E" w14:textId="77777777" w:rsidR="00E312F7" w:rsidRPr="00577FE9" w:rsidRDefault="00E312F7" w:rsidP="0075215D">
            <w:pPr>
              <w:pStyle w:val="Akapitzlist"/>
              <w:ind w:left="314"/>
            </w:pPr>
          </w:p>
          <w:p w14:paraId="49DE1A5C" w14:textId="77777777" w:rsidR="00E312F7" w:rsidRDefault="00E312F7" w:rsidP="0075215D">
            <w:pPr>
              <w:ind w:left="1000" w:hanging="1000"/>
            </w:pPr>
          </w:p>
        </w:tc>
        <w:tc>
          <w:tcPr>
            <w:tcW w:w="1203" w:type="dxa"/>
            <w:gridSpan w:val="2"/>
          </w:tcPr>
          <w:p w14:paraId="68A627C4" w14:textId="77777777" w:rsidR="00E312F7" w:rsidRDefault="00E312F7" w:rsidP="0075215D">
            <w:pPr>
              <w:tabs>
                <w:tab w:val="left" w:pos="8789"/>
              </w:tabs>
            </w:pPr>
            <w:r>
              <w:t>XVIII.9</w:t>
            </w:r>
          </w:p>
        </w:tc>
      </w:tr>
    </w:tbl>
    <w:p w14:paraId="1254204D" w14:textId="7CD0CAAA" w:rsidR="002136B1" w:rsidRPr="002E4CD9" w:rsidRDefault="002136B1" w:rsidP="006738B4">
      <w:pPr>
        <w:spacing w:line="360" w:lineRule="auto"/>
        <w:jc w:val="both"/>
      </w:pPr>
    </w:p>
    <w:sectPr w:rsidR="002136B1" w:rsidRPr="002E4CD9" w:rsidSect="006738B4">
      <w:pgSz w:w="16840" w:h="11900" w:orient="landscape"/>
      <w:pgMar w:top="99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7AFA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4D00B" w14:textId="77777777" w:rsidR="00423A1D" w:rsidRDefault="00423A1D" w:rsidP="00DF1D86">
      <w:r>
        <w:separator/>
      </w:r>
    </w:p>
  </w:endnote>
  <w:endnote w:type="continuationSeparator" w:id="0">
    <w:p w14:paraId="06F11D58" w14:textId="77777777" w:rsidR="00423A1D" w:rsidRDefault="00423A1D" w:rsidP="00DF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4E85A" w14:textId="77777777" w:rsidR="00545243" w:rsidRDefault="00545243" w:rsidP="007F335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2827E" w14:textId="77777777" w:rsidR="00545243" w:rsidRDefault="00545243" w:rsidP="00DF1D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3BC6" w14:textId="77777777" w:rsidR="00545243" w:rsidRDefault="00545243" w:rsidP="007F335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6AE1">
      <w:rPr>
        <w:rStyle w:val="Numerstrony"/>
        <w:noProof/>
      </w:rPr>
      <w:t>75</w:t>
    </w:r>
    <w:r>
      <w:rPr>
        <w:rStyle w:val="Numerstrony"/>
      </w:rPr>
      <w:fldChar w:fldCharType="end"/>
    </w:r>
  </w:p>
  <w:p w14:paraId="3D22177F" w14:textId="77777777" w:rsidR="00545243" w:rsidRDefault="00545243" w:rsidP="00DF1D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D973" w14:textId="77777777" w:rsidR="00423A1D" w:rsidRDefault="00423A1D" w:rsidP="00DF1D86">
      <w:r>
        <w:separator/>
      </w:r>
    </w:p>
  </w:footnote>
  <w:footnote w:type="continuationSeparator" w:id="0">
    <w:p w14:paraId="2902B5E5" w14:textId="77777777" w:rsidR="00423A1D" w:rsidRDefault="00423A1D" w:rsidP="00DF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BAD"/>
    <w:multiLevelType w:val="multilevel"/>
    <w:tmpl w:val="2E2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CE7"/>
    <w:multiLevelType w:val="multilevel"/>
    <w:tmpl w:val="E7D4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329B0"/>
    <w:multiLevelType w:val="hybridMultilevel"/>
    <w:tmpl w:val="E4AE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7DC4"/>
    <w:multiLevelType w:val="multilevel"/>
    <w:tmpl w:val="41C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A57EA"/>
    <w:multiLevelType w:val="hybridMultilevel"/>
    <w:tmpl w:val="E20A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2FDC"/>
    <w:multiLevelType w:val="hybridMultilevel"/>
    <w:tmpl w:val="AE02F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54D8"/>
    <w:multiLevelType w:val="multilevel"/>
    <w:tmpl w:val="48E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1122"/>
    <w:multiLevelType w:val="hybridMultilevel"/>
    <w:tmpl w:val="419417F6"/>
    <w:lvl w:ilvl="0" w:tplc="93220B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4490E"/>
    <w:multiLevelType w:val="multilevel"/>
    <w:tmpl w:val="B972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C1E96"/>
    <w:multiLevelType w:val="multilevel"/>
    <w:tmpl w:val="0C1E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4441E"/>
    <w:multiLevelType w:val="hybridMultilevel"/>
    <w:tmpl w:val="F7CA850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BA16FFE"/>
    <w:multiLevelType w:val="hybridMultilevel"/>
    <w:tmpl w:val="5276FCEA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23453"/>
    <w:multiLevelType w:val="multilevel"/>
    <w:tmpl w:val="519C2E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582203"/>
    <w:multiLevelType w:val="multilevel"/>
    <w:tmpl w:val="E95E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67BA2"/>
    <w:multiLevelType w:val="hybridMultilevel"/>
    <w:tmpl w:val="7C181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DC7871"/>
    <w:multiLevelType w:val="hybridMultilevel"/>
    <w:tmpl w:val="99861CAA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D6891"/>
    <w:multiLevelType w:val="multilevel"/>
    <w:tmpl w:val="7B80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64265"/>
    <w:multiLevelType w:val="multilevel"/>
    <w:tmpl w:val="9D78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414D8"/>
    <w:multiLevelType w:val="hybridMultilevel"/>
    <w:tmpl w:val="C93449AC"/>
    <w:lvl w:ilvl="0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0181E"/>
    <w:multiLevelType w:val="hybridMultilevel"/>
    <w:tmpl w:val="C974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13317"/>
    <w:multiLevelType w:val="hybridMultilevel"/>
    <w:tmpl w:val="637A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E1012"/>
    <w:multiLevelType w:val="hybridMultilevel"/>
    <w:tmpl w:val="603C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06603"/>
    <w:multiLevelType w:val="hybridMultilevel"/>
    <w:tmpl w:val="C1AA1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A0A"/>
    <w:multiLevelType w:val="multilevel"/>
    <w:tmpl w:val="7D22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5E40F2"/>
    <w:multiLevelType w:val="hybridMultilevel"/>
    <w:tmpl w:val="6B74E09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>
    <w:nsid w:val="61164F15"/>
    <w:multiLevelType w:val="multilevel"/>
    <w:tmpl w:val="C1AA1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551DB"/>
    <w:multiLevelType w:val="hybridMultilevel"/>
    <w:tmpl w:val="6228F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025BD"/>
    <w:multiLevelType w:val="hybridMultilevel"/>
    <w:tmpl w:val="E3B41362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>
    <w:nsid w:val="652F159B"/>
    <w:multiLevelType w:val="hybridMultilevel"/>
    <w:tmpl w:val="19008A20"/>
    <w:lvl w:ilvl="0" w:tplc="C8E2F96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657B98"/>
    <w:multiLevelType w:val="multilevel"/>
    <w:tmpl w:val="ACE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B0CA0"/>
    <w:multiLevelType w:val="multilevel"/>
    <w:tmpl w:val="2F06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BC7145"/>
    <w:multiLevelType w:val="hybridMultilevel"/>
    <w:tmpl w:val="CCEC2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E2F9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CB5CC6"/>
    <w:multiLevelType w:val="multilevel"/>
    <w:tmpl w:val="A7F4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DD72FB"/>
    <w:multiLevelType w:val="hybridMultilevel"/>
    <w:tmpl w:val="BF34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919E6"/>
    <w:multiLevelType w:val="multilevel"/>
    <w:tmpl w:val="7D5E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E505D"/>
    <w:multiLevelType w:val="hybridMultilevel"/>
    <w:tmpl w:val="948A105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7"/>
  </w:num>
  <w:num w:numId="5">
    <w:abstractNumId w:val="30"/>
  </w:num>
  <w:num w:numId="6">
    <w:abstractNumId w:val="23"/>
  </w:num>
  <w:num w:numId="7">
    <w:abstractNumId w:val="34"/>
  </w:num>
  <w:num w:numId="8">
    <w:abstractNumId w:val="3"/>
  </w:num>
  <w:num w:numId="9">
    <w:abstractNumId w:val="14"/>
  </w:num>
  <w:num w:numId="10">
    <w:abstractNumId w:val="2"/>
  </w:num>
  <w:num w:numId="11">
    <w:abstractNumId w:val="31"/>
  </w:num>
  <w:num w:numId="12">
    <w:abstractNumId w:val="12"/>
  </w:num>
  <w:num w:numId="13">
    <w:abstractNumId w:val="28"/>
  </w:num>
  <w:num w:numId="14">
    <w:abstractNumId w:val="10"/>
  </w:num>
  <w:num w:numId="15">
    <w:abstractNumId w:val="15"/>
  </w:num>
  <w:num w:numId="16">
    <w:abstractNumId w:val="18"/>
  </w:num>
  <w:num w:numId="17">
    <w:abstractNumId w:val="11"/>
  </w:num>
  <w:num w:numId="18">
    <w:abstractNumId w:val="26"/>
  </w:num>
  <w:num w:numId="19">
    <w:abstractNumId w:val="4"/>
  </w:num>
  <w:num w:numId="20">
    <w:abstractNumId w:val="13"/>
  </w:num>
  <w:num w:numId="21">
    <w:abstractNumId w:val="6"/>
  </w:num>
  <w:num w:numId="22">
    <w:abstractNumId w:val="16"/>
  </w:num>
  <w:num w:numId="23">
    <w:abstractNumId w:val="22"/>
  </w:num>
  <w:num w:numId="24">
    <w:abstractNumId w:val="25"/>
  </w:num>
  <w:num w:numId="25">
    <w:abstractNumId w:val="21"/>
  </w:num>
  <w:num w:numId="26">
    <w:abstractNumId w:val="27"/>
  </w:num>
  <w:num w:numId="27">
    <w:abstractNumId w:val="35"/>
  </w:num>
  <w:num w:numId="28">
    <w:abstractNumId w:val="24"/>
  </w:num>
  <w:num w:numId="29">
    <w:abstractNumId w:val="5"/>
  </w:num>
  <w:num w:numId="30">
    <w:abstractNumId w:val="20"/>
  </w:num>
  <w:num w:numId="31">
    <w:abstractNumId w:val="9"/>
  </w:num>
  <w:num w:numId="32">
    <w:abstractNumId w:val="32"/>
  </w:num>
  <w:num w:numId="33">
    <w:abstractNumId w:val="1"/>
  </w:num>
  <w:num w:numId="34">
    <w:abstractNumId w:val="29"/>
  </w:num>
  <w:num w:numId="35">
    <w:abstractNumId w:val="0"/>
  </w:num>
  <w:num w:numId="36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ek">
    <w15:presenceInfo w15:providerId="None" w15:userId="Sław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19"/>
    <w:rsid w:val="000247CF"/>
    <w:rsid w:val="00030FE5"/>
    <w:rsid w:val="000364BD"/>
    <w:rsid w:val="000A0648"/>
    <w:rsid w:val="000C7A62"/>
    <w:rsid w:val="000D1156"/>
    <w:rsid w:val="00104529"/>
    <w:rsid w:val="00124239"/>
    <w:rsid w:val="001C38AF"/>
    <w:rsid w:val="001D440A"/>
    <w:rsid w:val="001F1EC5"/>
    <w:rsid w:val="002136B1"/>
    <w:rsid w:val="0026140D"/>
    <w:rsid w:val="00264911"/>
    <w:rsid w:val="00296297"/>
    <w:rsid w:val="002D0751"/>
    <w:rsid w:val="002E4CD9"/>
    <w:rsid w:val="003220C8"/>
    <w:rsid w:val="0035675C"/>
    <w:rsid w:val="0038278F"/>
    <w:rsid w:val="003E5A8A"/>
    <w:rsid w:val="00402801"/>
    <w:rsid w:val="004079F3"/>
    <w:rsid w:val="004105AD"/>
    <w:rsid w:val="00415C11"/>
    <w:rsid w:val="00423A1D"/>
    <w:rsid w:val="00432B90"/>
    <w:rsid w:val="00433619"/>
    <w:rsid w:val="00457AC6"/>
    <w:rsid w:val="004641BC"/>
    <w:rsid w:val="00473F7D"/>
    <w:rsid w:val="004922E1"/>
    <w:rsid w:val="004B1913"/>
    <w:rsid w:val="004B4989"/>
    <w:rsid w:val="004C72C0"/>
    <w:rsid w:val="004D081A"/>
    <w:rsid w:val="00506707"/>
    <w:rsid w:val="00533356"/>
    <w:rsid w:val="00545243"/>
    <w:rsid w:val="00547502"/>
    <w:rsid w:val="00562735"/>
    <w:rsid w:val="00585456"/>
    <w:rsid w:val="005B550E"/>
    <w:rsid w:val="005C21D1"/>
    <w:rsid w:val="005C3411"/>
    <w:rsid w:val="005E477D"/>
    <w:rsid w:val="006627CD"/>
    <w:rsid w:val="006738B4"/>
    <w:rsid w:val="006C21B2"/>
    <w:rsid w:val="006C52C3"/>
    <w:rsid w:val="007076CB"/>
    <w:rsid w:val="00731F71"/>
    <w:rsid w:val="00783DCC"/>
    <w:rsid w:val="00790826"/>
    <w:rsid w:val="007A6AE1"/>
    <w:rsid w:val="007F3354"/>
    <w:rsid w:val="00825A74"/>
    <w:rsid w:val="00836E12"/>
    <w:rsid w:val="00851800"/>
    <w:rsid w:val="0086327B"/>
    <w:rsid w:val="00871C84"/>
    <w:rsid w:val="00884CD8"/>
    <w:rsid w:val="008C3983"/>
    <w:rsid w:val="00901D71"/>
    <w:rsid w:val="0090578B"/>
    <w:rsid w:val="0091140E"/>
    <w:rsid w:val="00926F83"/>
    <w:rsid w:val="009741E0"/>
    <w:rsid w:val="009965EB"/>
    <w:rsid w:val="009C0D72"/>
    <w:rsid w:val="009D7543"/>
    <w:rsid w:val="00A16838"/>
    <w:rsid w:val="00A246D3"/>
    <w:rsid w:val="00A418B5"/>
    <w:rsid w:val="00A8748B"/>
    <w:rsid w:val="00B46AD5"/>
    <w:rsid w:val="00B52B38"/>
    <w:rsid w:val="00B8059B"/>
    <w:rsid w:val="00BA41E4"/>
    <w:rsid w:val="00BE3A85"/>
    <w:rsid w:val="00BF3543"/>
    <w:rsid w:val="00C0193F"/>
    <w:rsid w:val="00C16BAA"/>
    <w:rsid w:val="00C20039"/>
    <w:rsid w:val="00C232B2"/>
    <w:rsid w:val="00C371FA"/>
    <w:rsid w:val="00C71829"/>
    <w:rsid w:val="00CB1703"/>
    <w:rsid w:val="00CB1BD2"/>
    <w:rsid w:val="00CB71B3"/>
    <w:rsid w:val="00D07EDC"/>
    <w:rsid w:val="00D10050"/>
    <w:rsid w:val="00D10BF4"/>
    <w:rsid w:val="00D33B6F"/>
    <w:rsid w:val="00D35B99"/>
    <w:rsid w:val="00D77FC3"/>
    <w:rsid w:val="00D86C65"/>
    <w:rsid w:val="00DC0E99"/>
    <w:rsid w:val="00DF1D86"/>
    <w:rsid w:val="00E17336"/>
    <w:rsid w:val="00E312F7"/>
    <w:rsid w:val="00E732FA"/>
    <w:rsid w:val="00E9703A"/>
    <w:rsid w:val="00EF00B7"/>
    <w:rsid w:val="00EF295E"/>
    <w:rsid w:val="00F200FB"/>
    <w:rsid w:val="00F23D72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93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B1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9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1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D86"/>
    <w:rPr>
      <w:rFonts w:ascii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F1D86"/>
  </w:style>
  <w:style w:type="character" w:customStyle="1" w:styleId="Nagwek1Znak">
    <w:name w:val="Nagłówek 1 Znak"/>
    <w:basedOn w:val="Domylnaczcionkaakapitu"/>
    <w:link w:val="Nagwek1"/>
    <w:uiPriority w:val="9"/>
    <w:rsid w:val="00DF1D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F1D86"/>
    <w:pPr>
      <w:spacing w:before="120"/>
    </w:pPr>
    <w:rPr>
      <w:rFonts w:asciiTheme="minorHAnsi" w:hAnsiTheme="minorHAnsi"/>
      <w:b/>
      <w:bCs/>
      <w:cap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F1D8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F1D86"/>
    <w:pPr>
      <w:ind w:left="240"/>
    </w:pPr>
    <w:rPr>
      <w:rFonts w:asciiTheme="minorHAnsi" w:hAnsiTheme="minorHAnsi"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D86"/>
    <w:pPr>
      <w:ind w:left="480"/>
    </w:pPr>
    <w:rPr>
      <w:rFonts w:asciiTheme="minorHAnsi" w:hAnsiTheme="minorHAnsi"/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F1D86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F1D86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F1D86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F1D86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F1D86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F1D86"/>
    <w:pPr>
      <w:ind w:left="1920"/>
    </w:pPr>
    <w:rPr>
      <w:rFonts w:asciiTheme="minorHAnsi" w:hAnsiTheme="minorHAns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8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800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8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80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8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00"/>
    <w:rPr>
      <w:rFonts w:ascii="Times New Roman" w:hAnsi="Times New Roman" w:cs="Times New Roman"/>
      <w:sz w:val="18"/>
      <w:szCs w:val="18"/>
      <w:lang w:eastAsia="pl-PL"/>
    </w:rPr>
  </w:style>
  <w:style w:type="character" w:customStyle="1" w:styleId="Bold">
    <w:name w:val="!_Bold"/>
    <w:uiPriority w:val="1"/>
    <w:qFormat/>
    <w:rsid w:val="00B8059B"/>
    <w:rPr>
      <w:b/>
      <w:bCs/>
    </w:rPr>
  </w:style>
  <w:style w:type="paragraph" w:customStyle="1" w:styleId="Tytul2">
    <w:name w:val="!_Tytul_2"/>
    <w:uiPriority w:val="99"/>
    <w:qFormat/>
    <w:rsid w:val="00B8059B"/>
    <w:pPr>
      <w:spacing w:before="120" w:after="120" w:line="360" w:lineRule="atLeast"/>
    </w:pPr>
    <w:rPr>
      <w:rFonts w:ascii="Arial" w:eastAsia="Calibri" w:hAnsi="Arial" w:cs="Times New Roman"/>
      <w:color w:val="E36C0A"/>
      <w:sz w:val="28"/>
      <w:szCs w:val="22"/>
    </w:rPr>
  </w:style>
  <w:style w:type="character" w:customStyle="1" w:styleId="Odwoaniedokomentarza1">
    <w:name w:val="Odwołanie do komentarza1"/>
    <w:basedOn w:val="Domylnaczcionkaakapitu"/>
    <w:rsid w:val="00B8059B"/>
    <w:rPr>
      <w:sz w:val="16"/>
      <w:szCs w:val="16"/>
    </w:rPr>
  </w:style>
  <w:style w:type="paragraph" w:customStyle="1" w:styleId="Tekstglowny">
    <w:name w:val="!_Tekst_glowny"/>
    <w:link w:val="TekstglownyZnak"/>
    <w:qFormat/>
    <w:rsid w:val="00B8059B"/>
    <w:pPr>
      <w:spacing w:line="260" w:lineRule="atLeast"/>
      <w:jc w:val="both"/>
    </w:pPr>
    <w:rPr>
      <w:rFonts w:ascii="Times New Roman" w:eastAsia="Calibri" w:hAnsi="Times New Roman" w:cs="Times New Roman"/>
      <w:sz w:val="20"/>
      <w:szCs w:val="22"/>
    </w:rPr>
  </w:style>
  <w:style w:type="character" w:customStyle="1" w:styleId="TekstglownyZnak">
    <w:name w:val="!_Tekst_glowny Znak"/>
    <w:link w:val="Tekstglowny"/>
    <w:rsid w:val="00B8059B"/>
    <w:rPr>
      <w:rFonts w:ascii="Times New Roman" w:eastAsia="Calibri" w:hAnsi="Times New Roman" w:cs="Times New Roman"/>
      <w:sz w:val="20"/>
      <w:szCs w:val="22"/>
    </w:rPr>
  </w:style>
  <w:style w:type="paragraph" w:customStyle="1" w:styleId="Tytul1">
    <w:name w:val="!_Tytul_1"/>
    <w:qFormat/>
    <w:rsid w:val="00B8059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  <w:szCs w:val="22"/>
    </w:rPr>
  </w:style>
  <w:style w:type="table" w:styleId="Tabela-Siatka">
    <w:name w:val="Table Grid"/>
    <w:basedOn w:val="Standardowy"/>
    <w:uiPriority w:val="39"/>
    <w:rsid w:val="0067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6B1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9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1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D86"/>
    <w:rPr>
      <w:rFonts w:ascii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F1D86"/>
  </w:style>
  <w:style w:type="character" w:customStyle="1" w:styleId="Nagwek1Znak">
    <w:name w:val="Nagłówek 1 Znak"/>
    <w:basedOn w:val="Domylnaczcionkaakapitu"/>
    <w:link w:val="Nagwek1"/>
    <w:uiPriority w:val="9"/>
    <w:rsid w:val="00DF1D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D8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F1D86"/>
    <w:pPr>
      <w:spacing w:before="120"/>
    </w:pPr>
    <w:rPr>
      <w:rFonts w:asciiTheme="minorHAnsi" w:hAnsiTheme="minorHAnsi"/>
      <w:b/>
      <w:bCs/>
      <w:cap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F1D8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F1D86"/>
    <w:pPr>
      <w:ind w:left="240"/>
    </w:pPr>
    <w:rPr>
      <w:rFonts w:asciiTheme="minorHAnsi" w:hAnsiTheme="minorHAnsi"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1D86"/>
    <w:pPr>
      <w:ind w:left="480"/>
    </w:pPr>
    <w:rPr>
      <w:rFonts w:asciiTheme="minorHAnsi" w:hAnsiTheme="minorHAnsi"/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F1D86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F1D86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F1D86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F1D86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F1D86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F1D86"/>
    <w:pPr>
      <w:ind w:left="1920"/>
    </w:pPr>
    <w:rPr>
      <w:rFonts w:asciiTheme="minorHAnsi" w:hAnsiTheme="minorHAns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8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8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800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8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80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80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00"/>
    <w:rPr>
      <w:rFonts w:ascii="Times New Roman" w:hAnsi="Times New Roman" w:cs="Times New Roman"/>
      <w:sz w:val="18"/>
      <w:szCs w:val="18"/>
      <w:lang w:eastAsia="pl-PL"/>
    </w:rPr>
  </w:style>
  <w:style w:type="character" w:customStyle="1" w:styleId="Bold">
    <w:name w:val="!_Bold"/>
    <w:uiPriority w:val="1"/>
    <w:qFormat/>
    <w:rsid w:val="00B8059B"/>
    <w:rPr>
      <w:b/>
      <w:bCs/>
    </w:rPr>
  </w:style>
  <w:style w:type="paragraph" w:customStyle="1" w:styleId="Tytul2">
    <w:name w:val="!_Tytul_2"/>
    <w:uiPriority w:val="99"/>
    <w:qFormat/>
    <w:rsid w:val="00B8059B"/>
    <w:pPr>
      <w:spacing w:before="120" w:after="120" w:line="360" w:lineRule="atLeast"/>
    </w:pPr>
    <w:rPr>
      <w:rFonts w:ascii="Arial" w:eastAsia="Calibri" w:hAnsi="Arial" w:cs="Times New Roman"/>
      <w:color w:val="E36C0A"/>
      <w:sz w:val="28"/>
      <w:szCs w:val="22"/>
    </w:rPr>
  </w:style>
  <w:style w:type="character" w:customStyle="1" w:styleId="Odwoaniedokomentarza1">
    <w:name w:val="Odwołanie do komentarza1"/>
    <w:basedOn w:val="Domylnaczcionkaakapitu"/>
    <w:rsid w:val="00B8059B"/>
    <w:rPr>
      <w:sz w:val="16"/>
      <w:szCs w:val="16"/>
    </w:rPr>
  </w:style>
  <w:style w:type="paragraph" w:customStyle="1" w:styleId="Tekstglowny">
    <w:name w:val="!_Tekst_glowny"/>
    <w:link w:val="TekstglownyZnak"/>
    <w:qFormat/>
    <w:rsid w:val="00B8059B"/>
    <w:pPr>
      <w:spacing w:line="260" w:lineRule="atLeast"/>
      <w:jc w:val="both"/>
    </w:pPr>
    <w:rPr>
      <w:rFonts w:ascii="Times New Roman" w:eastAsia="Calibri" w:hAnsi="Times New Roman" w:cs="Times New Roman"/>
      <w:sz w:val="20"/>
      <w:szCs w:val="22"/>
    </w:rPr>
  </w:style>
  <w:style w:type="character" w:customStyle="1" w:styleId="TekstglownyZnak">
    <w:name w:val="!_Tekst_glowny Znak"/>
    <w:link w:val="Tekstglowny"/>
    <w:rsid w:val="00B8059B"/>
    <w:rPr>
      <w:rFonts w:ascii="Times New Roman" w:eastAsia="Calibri" w:hAnsi="Times New Roman" w:cs="Times New Roman"/>
      <w:sz w:val="20"/>
      <w:szCs w:val="22"/>
    </w:rPr>
  </w:style>
  <w:style w:type="paragraph" w:customStyle="1" w:styleId="Tytul1">
    <w:name w:val="!_Tytul_1"/>
    <w:qFormat/>
    <w:rsid w:val="00B8059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  <w:szCs w:val="22"/>
    </w:rPr>
  </w:style>
  <w:style w:type="table" w:styleId="Tabela-Siatka">
    <w:name w:val="Table Grid"/>
    <w:basedOn w:val="Standardowy"/>
    <w:uiPriority w:val="39"/>
    <w:rsid w:val="0067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2CA6D5-BB12-463E-BECC-3927A0B6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12667</Words>
  <Characters>76006</Characters>
  <Application>Microsoft Office Word</Application>
  <DocSecurity>0</DocSecurity>
  <Lines>633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Sebastian Przybyszewski</cp:lastModifiedBy>
  <cp:revision>3</cp:revision>
  <cp:lastPrinted>2019-05-27T09:01:00Z</cp:lastPrinted>
  <dcterms:created xsi:type="dcterms:W3CDTF">2019-05-27T09:00:00Z</dcterms:created>
  <dcterms:modified xsi:type="dcterms:W3CDTF">2019-05-27T09:01:00Z</dcterms:modified>
</cp:coreProperties>
</file>