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95E2AF" w14:textId="770F1AE9" w:rsidR="00296297" w:rsidRDefault="00153BD4" w:rsidP="00296297">
      <w:pPr>
        <w:spacing w:line="360" w:lineRule="auto"/>
        <w:jc w:val="center"/>
        <w:rPr>
          <w:sz w:val="32"/>
        </w:rPr>
      </w:pPr>
      <w:r w:rsidRPr="0021014E">
        <w:rPr>
          <w:rFonts w:asciiTheme="minorHAnsi" w:hAnsiTheme="minorHAnsi"/>
          <w:noProof/>
          <w:color w:val="000000" w:themeColor="text1"/>
        </w:rPr>
        <w:drawing>
          <wp:anchor distT="0" distB="0" distL="114300" distR="114300" simplePos="0" relativeHeight="251659264" behindDoc="1" locked="0" layoutInCell="1" allowOverlap="1" wp14:anchorId="01B55105" wp14:editId="1988611F">
            <wp:simplePos x="0" y="0"/>
            <wp:positionH relativeFrom="column">
              <wp:posOffset>-932815</wp:posOffset>
            </wp:positionH>
            <wp:positionV relativeFrom="paragraph">
              <wp:posOffset>-899795</wp:posOffset>
            </wp:positionV>
            <wp:extent cx="7559040" cy="10692130"/>
            <wp:effectExtent l="0" t="0" r="3810" b="0"/>
            <wp:wrapNone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10692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80C2B90" w14:textId="77777777" w:rsidR="00153BD4" w:rsidRDefault="00153BD4" w:rsidP="00153BD4">
      <w:pPr>
        <w:pStyle w:val="Tekstglowny"/>
        <w:jc w:val="center"/>
        <w:rPr>
          <w:rStyle w:val="Bold"/>
          <w:rFonts w:asciiTheme="minorHAnsi" w:hAnsiTheme="minorHAnsi"/>
          <w:sz w:val="72"/>
          <w:szCs w:val="72"/>
        </w:rPr>
      </w:pPr>
      <w:bookmarkStart w:id="0" w:name="_Toc5354416"/>
      <w:bookmarkStart w:id="1" w:name="_Toc5355153"/>
      <w:bookmarkStart w:id="2" w:name="_Toc8715253"/>
      <w:bookmarkStart w:id="3" w:name="_Toc5354417"/>
      <w:bookmarkStart w:id="4" w:name="_Toc5355154"/>
    </w:p>
    <w:p w14:paraId="713D0F48" w14:textId="77777777" w:rsidR="00153BD4" w:rsidRDefault="00153BD4" w:rsidP="00153BD4">
      <w:pPr>
        <w:pStyle w:val="Tekstglowny"/>
        <w:jc w:val="center"/>
        <w:rPr>
          <w:rStyle w:val="Bold"/>
          <w:rFonts w:asciiTheme="minorHAnsi" w:hAnsiTheme="minorHAnsi"/>
          <w:sz w:val="72"/>
          <w:szCs w:val="72"/>
        </w:rPr>
      </w:pPr>
      <w:r>
        <w:rPr>
          <w:rStyle w:val="Bold"/>
          <w:rFonts w:asciiTheme="minorHAnsi" w:hAnsiTheme="minorHAnsi"/>
          <w:sz w:val="72"/>
          <w:szCs w:val="72"/>
        </w:rPr>
        <w:t>BIOLOGIA</w:t>
      </w:r>
    </w:p>
    <w:p w14:paraId="4E804108" w14:textId="283AE926" w:rsidR="00153BD4" w:rsidRDefault="00153BD4" w:rsidP="00153BD4">
      <w:pPr>
        <w:pStyle w:val="Tekstglowny"/>
        <w:jc w:val="center"/>
        <w:rPr>
          <w:rStyle w:val="Bold"/>
          <w:rFonts w:asciiTheme="minorHAnsi" w:hAnsiTheme="minorHAnsi"/>
          <w:sz w:val="72"/>
          <w:szCs w:val="72"/>
        </w:rPr>
      </w:pPr>
    </w:p>
    <w:p w14:paraId="294B9DC2" w14:textId="77777777" w:rsidR="00153BD4" w:rsidRDefault="00153BD4" w:rsidP="00153BD4">
      <w:pPr>
        <w:pStyle w:val="Tekstglowny"/>
        <w:jc w:val="center"/>
        <w:rPr>
          <w:rStyle w:val="Bold"/>
          <w:rFonts w:asciiTheme="minorHAnsi" w:hAnsiTheme="minorHAnsi"/>
          <w:sz w:val="72"/>
          <w:szCs w:val="72"/>
        </w:rPr>
      </w:pPr>
      <w:r>
        <w:rPr>
          <w:rStyle w:val="Bold"/>
          <w:rFonts w:asciiTheme="minorHAnsi" w:hAnsiTheme="minorHAnsi"/>
          <w:sz w:val="72"/>
          <w:szCs w:val="72"/>
        </w:rPr>
        <w:t>ZAKRES PODSTAWOWY</w:t>
      </w:r>
    </w:p>
    <w:p w14:paraId="54EFEAC0" w14:textId="77777777" w:rsidR="00153BD4" w:rsidRDefault="00153BD4" w:rsidP="00153BD4">
      <w:pPr>
        <w:pStyle w:val="Tekstglowny"/>
        <w:jc w:val="center"/>
        <w:rPr>
          <w:rStyle w:val="Bold"/>
          <w:rFonts w:asciiTheme="minorHAnsi" w:hAnsiTheme="minorHAnsi"/>
          <w:sz w:val="72"/>
          <w:szCs w:val="72"/>
        </w:rPr>
      </w:pPr>
    </w:p>
    <w:p w14:paraId="0DFFA3E4" w14:textId="77777777" w:rsidR="00153BD4" w:rsidRDefault="00153BD4" w:rsidP="00153BD4">
      <w:pPr>
        <w:pStyle w:val="Tekstglowny"/>
        <w:rPr>
          <w:rFonts w:asciiTheme="minorHAnsi" w:hAnsiTheme="minorHAnsi"/>
          <w:sz w:val="40"/>
          <w:szCs w:val="40"/>
        </w:rPr>
      </w:pPr>
    </w:p>
    <w:p w14:paraId="233F2198" w14:textId="77777777" w:rsidR="00153BD4" w:rsidRDefault="00153BD4" w:rsidP="00153BD4">
      <w:pPr>
        <w:pStyle w:val="Tekstglowny"/>
        <w:rPr>
          <w:rFonts w:asciiTheme="minorHAnsi" w:hAnsiTheme="minorHAnsi"/>
          <w:sz w:val="40"/>
          <w:szCs w:val="40"/>
        </w:rPr>
      </w:pPr>
    </w:p>
    <w:p w14:paraId="47F88DCC" w14:textId="77777777" w:rsidR="00153BD4" w:rsidRDefault="00153BD4" w:rsidP="00153BD4">
      <w:pPr>
        <w:pStyle w:val="Tekstglowny"/>
        <w:rPr>
          <w:rFonts w:asciiTheme="minorHAnsi" w:hAnsiTheme="minorHAnsi"/>
          <w:sz w:val="40"/>
          <w:szCs w:val="40"/>
        </w:rPr>
      </w:pPr>
    </w:p>
    <w:p w14:paraId="2564B330" w14:textId="77777777" w:rsidR="00153BD4" w:rsidRPr="00D660E1" w:rsidRDefault="00153BD4" w:rsidP="00153BD4">
      <w:pPr>
        <w:pStyle w:val="Tekstglowny"/>
        <w:jc w:val="center"/>
        <w:rPr>
          <w:rFonts w:asciiTheme="minorHAnsi" w:hAnsiTheme="minorHAnsi"/>
          <w:sz w:val="40"/>
          <w:szCs w:val="40"/>
        </w:rPr>
      </w:pPr>
      <w:r w:rsidRPr="00D660E1">
        <w:rPr>
          <w:rFonts w:asciiTheme="minorHAnsi" w:hAnsiTheme="minorHAnsi"/>
          <w:sz w:val="40"/>
          <w:szCs w:val="40"/>
        </w:rPr>
        <w:t>Program nauczania dla szkół ponadpodstawowych (liceum i technikum)</w:t>
      </w:r>
    </w:p>
    <w:p w14:paraId="233AF761" w14:textId="77777777" w:rsidR="00153BD4" w:rsidRPr="00D660E1" w:rsidRDefault="00153BD4" w:rsidP="00153BD4">
      <w:pPr>
        <w:pStyle w:val="Tekstglowny"/>
        <w:rPr>
          <w:rFonts w:asciiTheme="minorHAnsi" w:hAnsiTheme="minorHAnsi"/>
          <w:sz w:val="40"/>
          <w:szCs w:val="40"/>
        </w:rPr>
      </w:pPr>
    </w:p>
    <w:p w14:paraId="28310DE5" w14:textId="77777777" w:rsidR="00153BD4" w:rsidRPr="00D660E1" w:rsidRDefault="00153BD4" w:rsidP="00153BD4">
      <w:pPr>
        <w:pStyle w:val="Tekstglowny"/>
        <w:rPr>
          <w:rFonts w:asciiTheme="minorHAnsi" w:hAnsiTheme="minorHAnsi"/>
          <w:sz w:val="40"/>
          <w:szCs w:val="40"/>
        </w:rPr>
      </w:pPr>
    </w:p>
    <w:p w14:paraId="7CEED2DE" w14:textId="77777777" w:rsidR="00153BD4" w:rsidRPr="00D660E1" w:rsidRDefault="00153BD4" w:rsidP="00153BD4">
      <w:pPr>
        <w:pStyle w:val="Tekstglowny"/>
        <w:rPr>
          <w:rFonts w:asciiTheme="minorHAnsi" w:hAnsiTheme="minorHAnsi"/>
          <w:sz w:val="40"/>
          <w:szCs w:val="40"/>
        </w:rPr>
      </w:pPr>
      <w:r w:rsidRPr="00D660E1">
        <w:rPr>
          <w:rFonts w:asciiTheme="minorHAnsi" w:hAnsiTheme="minorHAnsi"/>
          <w:sz w:val="40"/>
          <w:szCs w:val="40"/>
        </w:rPr>
        <w:t xml:space="preserve">Autor: </w:t>
      </w:r>
    </w:p>
    <w:p w14:paraId="711C9631" w14:textId="77777777" w:rsidR="00153BD4" w:rsidRPr="00D660E1" w:rsidRDefault="00153BD4" w:rsidP="00153BD4">
      <w:pPr>
        <w:pStyle w:val="Tekstglowny"/>
        <w:rPr>
          <w:rFonts w:asciiTheme="minorHAnsi" w:hAnsiTheme="minorHAnsi"/>
          <w:sz w:val="40"/>
          <w:szCs w:val="40"/>
        </w:rPr>
      </w:pPr>
      <w:r>
        <w:rPr>
          <w:rFonts w:asciiTheme="minorHAnsi" w:hAnsiTheme="minorHAnsi"/>
          <w:sz w:val="40"/>
          <w:szCs w:val="40"/>
        </w:rPr>
        <w:t>Sławomir Nowak</w:t>
      </w:r>
    </w:p>
    <w:p w14:paraId="70BAC644" w14:textId="77777777" w:rsidR="00153BD4" w:rsidRPr="00D660E1" w:rsidRDefault="00153BD4" w:rsidP="00153BD4">
      <w:pPr>
        <w:pStyle w:val="Tekstglowny"/>
        <w:rPr>
          <w:rFonts w:asciiTheme="minorHAnsi" w:hAnsiTheme="minorHAnsi"/>
          <w:sz w:val="40"/>
          <w:szCs w:val="40"/>
        </w:rPr>
      </w:pPr>
      <w:r w:rsidRPr="00D660E1">
        <w:rPr>
          <w:rFonts w:asciiTheme="minorHAnsi" w:hAnsiTheme="minorHAnsi"/>
          <w:sz w:val="40"/>
          <w:szCs w:val="40"/>
        </w:rPr>
        <w:tab/>
      </w:r>
    </w:p>
    <w:p w14:paraId="48551145" w14:textId="77777777" w:rsidR="00153BD4" w:rsidRPr="00D660E1" w:rsidRDefault="00153BD4" w:rsidP="00153BD4">
      <w:pPr>
        <w:pStyle w:val="Tekstglowny"/>
        <w:rPr>
          <w:rFonts w:asciiTheme="minorHAnsi" w:hAnsiTheme="minorHAnsi"/>
          <w:sz w:val="40"/>
          <w:szCs w:val="40"/>
        </w:rPr>
      </w:pPr>
    </w:p>
    <w:p w14:paraId="02845392" w14:textId="77777777" w:rsidR="00153BD4" w:rsidRPr="00D660E1" w:rsidRDefault="00153BD4" w:rsidP="00153BD4">
      <w:pPr>
        <w:pStyle w:val="Tekstglowny"/>
        <w:jc w:val="center"/>
        <w:rPr>
          <w:rFonts w:asciiTheme="minorHAnsi" w:hAnsiTheme="minorHAnsi"/>
          <w:sz w:val="40"/>
          <w:szCs w:val="40"/>
        </w:rPr>
      </w:pPr>
    </w:p>
    <w:p w14:paraId="2986B0CD" w14:textId="77777777" w:rsidR="00153BD4" w:rsidRPr="00D660E1" w:rsidRDefault="00153BD4" w:rsidP="00153BD4">
      <w:pPr>
        <w:pStyle w:val="Tekstglowny"/>
        <w:rPr>
          <w:rFonts w:asciiTheme="minorHAnsi" w:hAnsiTheme="minorHAnsi"/>
          <w:sz w:val="40"/>
          <w:szCs w:val="40"/>
        </w:rPr>
      </w:pPr>
    </w:p>
    <w:p w14:paraId="2F397B1F" w14:textId="77777777" w:rsidR="00153BD4" w:rsidRDefault="00153BD4" w:rsidP="00153BD4">
      <w:pPr>
        <w:pStyle w:val="Tekstglowny"/>
        <w:jc w:val="center"/>
        <w:rPr>
          <w:rFonts w:asciiTheme="minorHAnsi" w:hAnsiTheme="minorHAnsi"/>
          <w:sz w:val="40"/>
          <w:szCs w:val="40"/>
        </w:rPr>
      </w:pPr>
    </w:p>
    <w:p w14:paraId="4B352C27" w14:textId="77777777" w:rsidR="00153BD4" w:rsidRDefault="00153BD4" w:rsidP="00153BD4">
      <w:pPr>
        <w:pStyle w:val="Tekstglowny"/>
        <w:jc w:val="center"/>
        <w:rPr>
          <w:rFonts w:asciiTheme="minorHAnsi" w:hAnsiTheme="minorHAnsi"/>
          <w:sz w:val="40"/>
          <w:szCs w:val="40"/>
        </w:rPr>
      </w:pPr>
      <w:r w:rsidRPr="00D660E1">
        <w:rPr>
          <w:rFonts w:asciiTheme="minorHAnsi" w:hAnsiTheme="minorHAnsi"/>
          <w:sz w:val="40"/>
          <w:szCs w:val="40"/>
        </w:rPr>
        <w:t>Gdynia 201</w:t>
      </w:r>
      <w:r>
        <w:rPr>
          <w:rFonts w:asciiTheme="minorHAnsi" w:hAnsiTheme="minorHAnsi"/>
          <w:sz w:val="40"/>
          <w:szCs w:val="40"/>
        </w:rPr>
        <w:t>9</w:t>
      </w:r>
    </w:p>
    <w:bookmarkEnd w:id="0"/>
    <w:bookmarkEnd w:id="1"/>
    <w:bookmarkEnd w:id="2"/>
    <w:p w14:paraId="1F063C06" w14:textId="77777777" w:rsidR="00153BD4" w:rsidRDefault="00153BD4">
      <w:pPr>
        <w:rPr>
          <w:rStyle w:val="Bold"/>
          <w:rFonts w:ascii="Arial" w:eastAsia="Calibri" w:hAnsi="Arial"/>
          <w:color w:val="E36C0A"/>
          <w:sz w:val="28"/>
          <w:szCs w:val="22"/>
          <w:lang w:eastAsia="en-US"/>
        </w:rPr>
      </w:pPr>
      <w:r>
        <w:rPr>
          <w:rStyle w:val="Bold"/>
        </w:rPr>
        <w:br w:type="page"/>
      </w:r>
    </w:p>
    <w:p w14:paraId="1A7270D9" w14:textId="20029B22" w:rsidR="00153BD4" w:rsidRDefault="00153BD4" w:rsidP="00153BD4">
      <w:pPr>
        <w:pStyle w:val="Tytul2"/>
        <w:rPr>
          <w:rStyle w:val="Bold"/>
        </w:rPr>
      </w:pPr>
      <w:r w:rsidRPr="00625ED9">
        <w:rPr>
          <w:rStyle w:val="Bold"/>
        </w:rPr>
        <w:lastRenderedPageBreak/>
        <w:t>Spis treści</w:t>
      </w:r>
      <w:bookmarkEnd w:id="3"/>
      <w:bookmarkEnd w:id="4"/>
    </w:p>
    <w:p w14:paraId="1B5DA68C" w14:textId="77777777" w:rsidR="00153BD4" w:rsidRPr="00625ED9" w:rsidRDefault="00153BD4" w:rsidP="00153BD4">
      <w:pPr>
        <w:pStyle w:val="Tytul2"/>
        <w:rPr>
          <w:rStyle w:val="Bold"/>
        </w:rPr>
      </w:pPr>
    </w:p>
    <w:p w14:paraId="68F9B288" w14:textId="77777777" w:rsidR="002E31FB" w:rsidRDefault="00153BD4">
      <w:pPr>
        <w:pStyle w:val="Spistreci1"/>
        <w:tabs>
          <w:tab w:val="right" w:leader="dot" w:pos="9056"/>
        </w:tabs>
        <w:rPr>
          <w:rFonts w:eastAsiaTheme="minorEastAsia" w:cstheme="minorBidi"/>
          <w:b w:val="0"/>
          <w:bCs w:val="0"/>
          <w:caps w:val="0"/>
          <w:noProof/>
        </w:rPr>
      </w:pPr>
      <w:r w:rsidRPr="002A6E11">
        <w:rPr>
          <w:rStyle w:val="Bold"/>
          <w:rFonts w:ascii="Calibri" w:hAnsi="Calibri"/>
          <w:color w:val="000000" w:themeColor="text1"/>
          <w:sz w:val="32"/>
        </w:rPr>
        <w:fldChar w:fldCharType="begin"/>
      </w:r>
      <w:r w:rsidRPr="002A6E11">
        <w:rPr>
          <w:rStyle w:val="Bold"/>
        </w:rPr>
        <w:instrText xml:space="preserve"> TOC \o "1-3" \h \z \t "!_Tytul_1;1" </w:instrText>
      </w:r>
      <w:r w:rsidRPr="002A6E11">
        <w:rPr>
          <w:rStyle w:val="Bold"/>
          <w:rFonts w:ascii="Calibri" w:hAnsi="Calibri"/>
          <w:color w:val="000000" w:themeColor="text1"/>
          <w:sz w:val="32"/>
        </w:rPr>
        <w:fldChar w:fldCharType="separate"/>
      </w:r>
      <w:hyperlink w:anchor="_Toc9847063" w:history="1">
        <w:r w:rsidR="002E31FB" w:rsidRPr="007F427C">
          <w:rPr>
            <w:rStyle w:val="Hipercze"/>
            <w:noProof/>
          </w:rPr>
          <w:t>I. Wstęp</w:t>
        </w:r>
        <w:r w:rsidR="002E31FB">
          <w:rPr>
            <w:noProof/>
            <w:webHidden/>
          </w:rPr>
          <w:tab/>
        </w:r>
        <w:r w:rsidR="002E31FB">
          <w:rPr>
            <w:noProof/>
            <w:webHidden/>
          </w:rPr>
          <w:fldChar w:fldCharType="begin"/>
        </w:r>
        <w:r w:rsidR="002E31FB">
          <w:rPr>
            <w:noProof/>
            <w:webHidden/>
          </w:rPr>
          <w:instrText xml:space="preserve"> PAGEREF _Toc9847063 \h </w:instrText>
        </w:r>
        <w:r w:rsidR="002E31FB">
          <w:rPr>
            <w:noProof/>
            <w:webHidden/>
          </w:rPr>
        </w:r>
        <w:r w:rsidR="002E31FB">
          <w:rPr>
            <w:noProof/>
            <w:webHidden/>
          </w:rPr>
          <w:fldChar w:fldCharType="separate"/>
        </w:r>
        <w:r w:rsidR="00AF1442">
          <w:rPr>
            <w:noProof/>
            <w:webHidden/>
          </w:rPr>
          <w:t>3</w:t>
        </w:r>
        <w:r w:rsidR="002E31FB">
          <w:rPr>
            <w:noProof/>
            <w:webHidden/>
          </w:rPr>
          <w:fldChar w:fldCharType="end"/>
        </w:r>
      </w:hyperlink>
    </w:p>
    <w:p w14:paraId="4E430863" w14:textId="77777777" w:rsidR="002E31FB" w:rsidRDefault="002E31FB">
      <w:pPr>
        <w:pStyle w:val="Spistreci1"/>
        <w:tabs>
          <w:tab w:val="right" w:leader="dot" w:pos="9056"/>
        </w:tabs>
        <w:rPr>
          <w:rFonts w:eastAsiaTheme="minorEastAsia" w:cstheme="minorBidi"/>
          <w:b w:val="0"/>
          <w:bCs w:val="0"/>
          <w:caps w:val="0"/>
          <w:noProof/>
        </w:rPr>
      </w:pPr>
      <w:hyperlink w:anchor="_Toc9847064" w:history="1">
        <w:r w:rsidRPr="007F427C">
          <w:rPr>
            <w:rStyle w:val="Hipercze"/>
            <w:noProof/>
          </w:rPr>
          <w:t>II. Podstawa programowa a program nauczania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_Toc9847064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F1442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7CA596E7" w14:textId="77777777" w:rsidR="002E31FB" w:rsidRDefault="002E31FB">
      <w:pPr>
        <w:pStyle w:val="Spistreci1"/>
        <w:tabs>
          <w:tab w:val="right" w:leader="dot" w:pos="9056"/>
        </w:tabs>
        <w:rPr>
          <w:rFonts w:eastAsiaTheme="minorEastAsia" w:cstheme="minorBidi"/>
          <w:b w:val="0"/>
          <w:bCs w:val="0"/>
          <w:caps w:val="0"/>
          <w:noProof/>
        </w:rPr>
      </w:pPr>
      <w:hyperlink w:anchor="_Toc9847065" w:history="1">
        <w:r w:rsidRPr="007F427C">
          <w:rPr>
            <w:rStyle w:val="Hipercze"/>
            <w:noProof/>
          </w:rPr>
          <w:t>III. Wymagania ogólne podstawy programowej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_Toc9847065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F1442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779B0D0E" w14:textId="77777777" w:rsidR="002E31FB" w:rsidRDefault="002E31FB">
      <w:pPr>
        <w:pStyle w:val="Spistreci1"/>
        <w:tabs>
          <w:tab w:val="right" w:leader="dot" w:pos="9056"/>
        </w:tabs>
        <w:rPr>
          <w:rFonts w:eastAsiaTheme="minorEastAsia" w:cstheme="minorBidi"/>
          <w:b w:val="0"/>
          <w:bCs w:val="0"/>
          <w:caps w:val="0"/>
          <w:noProof/>
        </w:rPr>
      </w:pPr>
      <w:hyperlink w:anchor="_Toc9847066" w:history="1">
        <w:r w:rsidRPr="007F427C">
          <w:rPr>
            <w:rStyle w:val="Hipercze"/>
            <w:noProof/>
          </w:rPr>
          <w:t>IV. Sposoby realizacji celów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_Toc9847066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F1442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1250DCEE" w14:textId="77777777" w:rsidR="002E31FB" w:rsidRDefault="002E31FB">
      <w:pPr>
        <w:pStyle w:val="Spistreci1"/>
        <w:tabs>
          <w:tab w:val="right" w:leader="dot" w:pos="9056"/>
        </w:tabs>
        <w:rPr>
          <w:rFonts w:eastAsiaTheme="minorEastAsia" w:cstheme="minorBidi"/>
          <w:b w:val="0"/>
          <w:bCs w:val="0"/>
          <w:caps w:val="0"/>
          <w:noProof/>
        </w:rPr>
      </w:pPr>
      <w:hyperlink w:anchor="_Toc9847067" w:history="1">
        <w:r w:rsidRPr="007F427C">
          <w:rPr>
            <w:rStyle w:val="Hipercze"/>
            <w:noProof/>
          </w:rPr>
          <w:t>V. Propozycja systemu oceniania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_Toc9847067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F1442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43386044" w14:textId="77777777" w:rsidR="002E31FB" w:rsidRDefault="002E31FB">
      <w:pPr>
        <w:pStyle w:val="Spistreci1"/>
        <w:tabs>
          <w:tab w:val="right" w:leader="dot" w:pos="9056"/>
        </w:tabs>
        <w:rPr>
          <w:rFonts w:eastAsiaTheme="minorEastAsia" w:cstheme="minorBidi"/>
          <w:b w:val="0"/>
          <w:bCs w:val="0"/>
          <w:caps w:val="0"/>
          <w:noProof/>
        </w:rPr>
      </w:pPr>
      <w:hyperlink w:anchor="_Toc9847068" w:history="1">
        <w:r w:rsidRPr="007F427C">
          <w:rPr>
            <w:rStyle w:val="Hipercze"/>
            <w:noProof/>
          </w:rPr>
          <w:t>VI. Zakres tematy</w:t>
        </w:r>
        <w:r w:rsidRPr="007F427C">
          <w:rPr>
            <w:rStyle w:val="Hipercze"/>
            <w:noProof/>
          </w:rPr>
          <w:t>c</w:t>
        </w:r>
        <w:r w:rsidRPr="007F427C">
          <w:rPr>
            <w:rStyle w:val="Hipercze"/>
            <w:noProof/>
          </w:rPr>
          <w:t>zny zajęć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_Toc9847068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F1442"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0B490D3E" w14:textId="1711D77B" w:rsidR="00DF1D86" w:rsidRDefault="00153BD4" w:rsidP="00153BD4">
      <w:pPr>
        <w:spacing w:line="360" w:lineRule="auto"/>
      </w:pPr>
      <w:r w:rsidRPr="002A6E11">
        <w:rPr>
          <w:rStyle w:val="Odwoaniedokomentarza1"/>
        </w:rPr>
        <w:fldChar w:fldCharType="end"/>
      </w:r>
    </w:p>
    <w:p w14:paraId="0C8DC3F7" w14:textId="77777777" w:rsidR="00DF1D86" w:rsidRDefault="00DF1D86" w:rsidP="00432B90">
      <w:pPr>
        <w:spacing w:line="360" w:lineRule="auto"/>
      </w:pPr>
    </w:p>
    <w:p w14:paraId="35A3964D" w14:textId="77777777" w:rsidR="00DF1D86" w:rsidRDefault="00DF1D86" w:rsidP="00432B90">
      <w:pPr>
        <w:spacing w:line="360" w:lineRule="auto"/>
      </w:pPr>
    </w:p>
    <w:p w14:paraId="5FC9CAF5" w14:textId="77777777" w:rsidR="00DF1D86" w:rsidRDefault="00DF1D86" w:rsidP="00432B90">
      <w:pPr>
        <w:spacing w:line="360" w:lineRule="auto"/>
      </w:pPr>
    </w:p>
    <w:p w14:paraId="5B7C01AD" w14:textId="77777777" w:rsidR="00DF1D86" w:rsidRDefault="00DF1D86" w:rsidP="00432B90">
      <w:pPr>
        <w:spacing w:line="360" w:lineRule="auto"/>
      </w:pPr>
    </w:p>
    <w:p w14:paraId="3F594089" w14:textId="77777777" w:rsidR="00DF1D86" w:rsidRDefault="00DF1D86" w:rsidP="00432B90">
      <w:pPr>
        <w:spacing w:line="360" w:lineRule="auto"/>
      </w:pPr>
    </w:p>
    <w:p w14:paraId="5E0D96D1" w14:textId="77777777" w:rsidR="00DF1D86" w:rsidRDefault="00DF1D86" w:rsidP="00432B90">
      <w:pPr>
        <w:spacing w:line="360" w:lineRule="auto"/>
      </w:pPr>
    </w:p>
    <w:p w14:paraId="4A5FC1F7" w14:textId="77777777" w:rsidR="00DF1D86" w:rsidRDefault="00DF1D86" w:rsidP="00432B90">
      <w:pPr>
        <w:spacing w:line="360" w:lineRule="auto"/>
      </w:pPr>
    </w:p>
    <w:p w14:paraId="56A10C1A" w14:textId="0AA5DFA4" w:rsidR="00DF1D86" w:rsidRDefault="00DF1D86" w:rsidP="00432B90">
      <w:pPr>
        <w:spacing w:line="360" w:lineRule="auto"/>
      </w:pPr>
    </w:p>
    <w:p w14:paraId="7B5A2672" w14:textId="77777777" w:rsidR="00DF1D86" w:rsidRDefault="00DF1D86" w:rsidP="00432B90">
      <w:pPr>
        <w:spacing w:line="360" w:lineRule="auto"/>
      </w:pPr>
    </w:p>
    <w:p w14:paraId="4C81DDEC" w14:textId="77777777" w:rsidR="00DF1D86" w:rsidRDefault="00DF1D86" w:rsidP="00432B90">
      <w:pPr>
        <w:spacing w:line="360" w:lineRule="auto"/>
      </w:pPr>
    </w:p>
    <w:p w14:paraId="2D2B7FFA" w14:textId="77777777" w:rsidR="00DF1D86" w:rsidRDefault="00DF1D86" w:rsidP="00432B90">
      <w:pPr>
        <w:spacing w:line="360" w:lineRule="auto"/>
      </w:pPr>
    </w:p>
    <w:p w14:paraId="78D95A1B" w14:textId="77777777" w:rsidR="00DF1D86" w:rsidRDefault="00DF1D86" w:rsidP="00432B90">
      <w:pPr>
        <w:spacing w:line="360" w:lineRule="auto"/>
      </w:pPr>
    </w:p>
    <w:p w14:paraId="4562B82B" w14:textId="77777777" w:rsidR="00DF1D86" w:rsidRDefault="00DF1D86" w:rsidP="00432B90">
      <w:pPr>
        <w:spacing w:line="360" w:lineRule="auto"/>
      </w:pPr>
    </w:p>
    <w:p w14:paraId="774014EC" w14:textId="77777777" w:rsidR="00DF1D86" w:rsidRDefault="00DF1D86" w:rsidP="00432B90">
      <w:pPr>
        <w:spacing w:line="360" w:lineRule="auto"/>
      </w:pPr>
    </w:p>
    <w:p w14:paraId="706F90A0" w14:textId="77777777" w:rsidR="00DF1D86" w:rsidRDefault="00DF1D86" w:rsidP="00432B90">
      <w:pPr>
        <w:spacing w:line="360" w:lineRule="auto"/>
      </w:pPr>
    </w:p>
    <w:p w14:paraId="030C43BD" w14:textId="77777777" w:rsidR="00DF1D86" w:rsidRDefault="00DF1D86" w:rsidP="00432B90">
      <w:pPr>
        <w:spacing w:line="360" w:lineRule="auto"/>
      </w:pPr>
    </w:p>
    <w:p w14:paraId="088F55A6" w14:textId="77777777" w:rsidR="00DF1D86" w:rsidRDefault="00DF1D86" w:rsidP="00432B90">
      <w:pPr>
        <w:spacing w:line="360" w:lineRule="auto"/>
      </w:pPr>
    </w:p>
    <w:p w14:paraId="7DD56651" w14:textId="77777777" w:rsidR="00DF1D86" w:rsidRDefault="00DF1D86" w:rsidP="00432B90">
      <w:pPr>
        <w:spacing w:line="360" w:lineRule="auto"/>
      </w:pPr>
    </w:p>
    <w:p w14:paraId="0A885E5E" w14:textId="77777777" w:rsidR="00DF1D86" w:rsidRDefault="00DF1D86" w:rsidP="00432B90">
      <w:pPr>
        <w:spacing w:line="360" w:lineRule="auto"/>
      </w:pPr>
    </w:p>
    <w:p w14:paraId="23580708" w14:textId="77777777" w:rsidR="00DF1D86" w:rsidRDefault="00DF1D86" w:rsidP="00432B90">
      <w:pPr>
        <w:spacing w:line="360" w:lineRule="auto"/>
      </w:pPr>
    </w:p>
    <w:p w14:paraId="031286E5" w14:textId="77777777" w:rsidR="00DF1D86" w:rsidRDefault="00DF1D86" w:rsidP="00432B90">
      <w:pPr>
        <w:spacing w:line="360" w:lineRule="auto"/>
      </w:pPr>
    </w:p>
    <w:p w14:paraId="7E56119A" w14:textId="77777777" w:rsidR="008C3983" w:rsidRDefault="008C3983" w:rsidP="00432B90">
      <w:pPr>
        <w:spacing w:line="360" w:lineRule="auto"/>
      </w:pPr>
    </w:p>
    <w:p w14:paraId="2F735EE4" w14:textId="77777777" w:rsidR="00153BD4" w:rsidRDefault="00153BD4">
      <w:pPr>
        <w:rPr>
          <w:rFonts w:ascii="Arial" w:eastAsia="Calibri" w:hAnsi="Arial"/>
          <w:color w:val="984806"/>
          <w:sz w:val="36"/>
          <w:szCs w:val="22"/>
          <w:lang w:eastAsia="en-US"/>
        </w:rPr>
      </w:pPr>
      <w:bookmarkStart w:id="5" w:name="_Toc4707112"/>
      <w:r>
        <w:br w:type="page"/>
      </w:r>
    </w:p>
    <w:p w14:paraId="46EE383B" w14:textId="4D396F65" w:rsidR="008C3983" w:rsidRPr="00B52B38" w:rsidRDefault="00AA604A" w:rsidP="00AA604A">
      <w:pPr>
        <w:pStyle w:val="Tytul1"/>
      </w:pPr>
      <w:bookmarkStart w:id="6" w:name="_Toc9847063"/>
      <w:r>
        <w:lastRenderedPageBreak/>
        <w:t xml:space="preserve">I. </w:t>
      </w:r>
      <w:r w:rsidR="008C3983" w:rsidRPr="00B52B38">
        <w:t>Wstęp</w:t>
      </w:r>
      <w:bookmarkEnd w:id="5"/>
      <w:bookmarkEnd w:id="6"/>
    </w:p>
    <w:p w14:paraId="4D9D0B51" w14:textId="77777777" w:rsidR="00296297" w:rsidRDefault="00296297" w:rsidP="00296297">
      <w:pPr>
        <w:spacing w:line="360" w:lineRule="auto"/>
      </w:pPr>
    </w:p>
    <w:p w14:paraId="7228DEEC" w14:textId="4EF287AA" w:rsidR="002E4C66" w:rsidRDefault="00F372D7" w:rsidP="00D14F36">
      <w:pPr>
        <w:spacing w:line="360" w:lineRule="auto"/>
        <w:ind w:firstLine="360"/>
        <w:jc w:val="both"/>
      </w:pPr>
      <w:r>
        <w:t>Głównym celem</w:t>
      </w:r>
      <w:r w:rsidR="002E4C66">
        <w:t xml:space="preserve"> </w:t>
      </w:r>
      <w:r>
        <w:t xml:space="preserve">nauczania </w:t>
      </w:r>
      <w:r w:rsidR="002E4C66">
        <w:t>biologi</w:t>
      </w:r>
      <w:r>
        <w:t>i</w:t>
      </w:r>
      <w:r w:rsidR="002E4C66">
        <w:t xml:space="preserve"> w zakresie podstawowym </w:t>
      </w:r>
      <w:r>
        <w:t xml:space="preserve">jest </w:t>
      </w:r>
      <w:r w:rsidR="002E4C66">
        <w:t>przygotowa</w:t>
      </w:r>
      <w:r>
        <w:t>nie</w:t>
      </w:r>
      <w:r w:rsidR="002E4C66">
        <w:t xml:space="preserve"> ucznia do rozumienia znaczeni</w:t>
      </w:r>
      <w:r>
        <w:t>a</w:t>
      </w:r>
      <w:r w:rsidR="002E4C66">
        <w:t xml:space="preserve"> osiągnięć biologicznych we współczesnym świecie. Znajomość praktycznego aspektu zastosowań nauk biologicznych </w:t>
      </w:r>
      <w:r>
        <w:t>oraz</w:t>
      </w:r>
      <w:r w:rsidR="002E4C66">
        <w:t xml:space="preserve"> wiedz</w:t>
      </w:r>
      <w:r>
        <w:t>a</w:t>
      </w:r>
      <w:r w:rsidR="002E4C66">
        <w:t xml:space="preserve"> o</w:t>
      </w:r>
      <w:r w:rsidR="002E4C66" w:rsidRPr="002E4C66">
        <w:t> zjawiskach i procesach zachodzących na róż</w:t>
      </w:r>
      <w:r w:rsidR="002E4C66">
        <w:t>nych poziomach organizacji życia jest nieoceniona w budowaniu świadomości biologicznej i naukowej uczniów</w:t>
      </w:r>
      <w:r w:rsidR="00D14F36">
        <w:t xml:space="preserve">. </w:t>
      </w:r>
      <w:r>
        <w:t>Istotnym</w:t>
      </w:r>
      <w:r w:rsidR="00D14F36">
        <w:t xml:space="preserve"> celem kształcenia w zakresie podstawowym jest </w:t>
      </w:r>
      <w:r>
        <w:t xml:space="preserve">też </w:t>
      </w:r>
      <w:r w:rsidR="00D14F36">
        <w:t xml:space="preserve">pogłębienie wiedzy dotyczącej </w:t>
      </w:r>
      <w:r w:rsidR="00D14F36" w:rsidRPr="00D14F36">
        <w:t>budowy i funkcjonowania organizmu człowieka</w:t>
      </w:r>
      <w:r w:rsidR="00D14F36">
        <w:t xml:space="preserve">, zachodzących w nim procesów, a także relacji między organizmami a środowiskiem. Ponadto uczeń powinien </w:t>
      </w:r>
      <w:r>
        <w:t xml:space="preserve">zdobyć umiejętności przydatne w poznawaniu </w:t>
      </w:r>
      <w:r w:rsidR="00D14F36">
        <w:t xml:space="preserve">wszystkich dziedzin nauki, </w:t>
      </w:r>
      <w:r w:rsidR="005C26D4">
        <w:t>takie jak</w:t>
      </w:r>
      <w:r w:rsidR="00D14F36">
        <w:t xml:space="preserve"> posługiwanie się informacjami wraz z analizą źródła ich pochodzenia czy rozwijanie myślenia naukowego z </w:t>
      </w:r>
      <w:r w:rsidR="008F59DC">
        <w:t>elementami planowania i przeprowadzania doświadczeń.</w:t>
      </w:r>
    </w:p>
    <w:p w14:paraId="09A4F089" w14:textId="64BB8B09" w:rsidR="00DF2091" w:rsidRDefault="008F59DC" w:rsidP="00547502">
      <w:pPr>
        <w:spacing w:line="360" w:lineRule="auto"/>
        <w:ind w:firstLine="360"/>
        <w:jc w:val="both"/>
      </w:pPr>
      <w:r>
        <w:t xml:space="preserve">Przedstawiony program przeznaczony do </w:t>
      </w:r>
      <w:r w:rsidRPr="008C3983">
        <w:t xml:space="preserve">nauczania </w:t>
      </w:r>
      <w:r>
        <w:t>biologii</w:t>
      </w:r>
      <w:r w:rsidRPr="008C3983">
        <w:t xml:space="preserve"> w zakresie </w:t>
      </w:r>
      <w:r>
        <w:t>podstawowym</w:t>
      </w:r>
      <w:r w:rsidRPr="008C3983">
        <w:t xml:space="preserve"> w </w:t>
      </w:r>
      <w:r w:rsidRPr="00DF1D86">
        <w:t>liceum ogólnokształcąc</w:t>
      </w:r>
      <w:r w:rsidR="00400D8C">
        <w:t>ego</w:t>
      </w:r>
      <w:r>
        <w:t xml:space="preserve"> oraz technikum </w:t>
      </w:r>
      <w:r w:rsidR="00400D8C">
        <w:t>uwzględnia wyżej wymienione założenia</w:t>
      </w:r>
      <w:r>
        <w:t xml:space="preserve">. </w:t>
      </w:r>
      <w:r w:rsidR="002E23F4">
        <w:t xml:space="preserve">Jest on zgodny z </w:t>
      </w:r>
      <w:r>
        <w:t xml:space="preserve">nowym </w:t>
      </w:r>
      <w:r>
        <w:rPr>
          <w:iCs/>
        </w:rPr>
        <w:t>Rozporządzeniem</w:t>
      </w:r>
      <w:r w:rsidRPr="00296297">
        <w:rPr>
          <w:iCs/>
        </w:rPr>
        <w:t xml:space="preserve"> </w:t>
      </w:r>
      <w:r w:rsidRPr="008C3983">
        <w:t>Ministra Edukacji Narodowej</w:t>
      </w:r>
      <w:r w:rsidRPr="00296297">
        <w:rPr>
          <w:iCs/>
        </w:rPr>
        <w:t xml:space="preserve"> z dnia 30 stycznia 2018 roku w sprawie podstawy programowej kształcenia ogólnego dla liceum ogólnokształcącego, technikum oraz branżowej szkoły II stopnia </w:t>
      </w:r>
      <w:r w:rsidRPr="00296297">
        <w:t xml:space="preserve">(Dz.U. </w:t>
      </w:r>
      <w:r w:rsidR="005C26D4">
        <w:t xml:space="preserve">z </w:t>
      </w:r>
      <w:r w:rsidRPr="00296297">
        <w:t>2018</w:t>
      </w:r>
      <w:r w:rsidR="005C26D4">
        <w:t xml:space="preserve"> r.,</w:t>
      </w:r>
      <w:r w:rsidRPr="00296297">
        <w:t xml:space="preserve"> poz. 467)</w:t>
      </w:r>
      <w:r w:rsidR="002E23F4">
        <w:t>.</w:t>
      </w:r>
    </w:p>
    <w:p w14:paraId="54BE55DF" w14:textId="4FBD1A4A" w:rsidR="008F59DC" w:rsidRDefault="00226121" w:rsidP="0061435D">
      <w:pPr>
        <w:spacing w:line="360" w:lineRule="auto"/>
        <w:ind w:firstLine="360"/>
        <w:jc w:val="both"/>
      </w:pPr>
      <w:r>
        <w:t>Niniejszy</w:t>
      </w:r>
      <w:r w:rsidR="00547502">
        <w:t xml:space="preserve"> program nauczania wraz ze sposobami osiągania celów oraz </w:t>
      </w:r>
      <w:r w:rsidR="00851800">
        <w:t>przedstawionym systemem</w:t>
      </w:r>
      <w:r w:rsidR="00547502">
        <w:t xml:space="preserve"> oceniania </w:t>
      </w:r>
      <w:r w:rsidR="008F59DC">
        <w:t>to sugestia dla n</w:t>
      </w:r>
      <w:r w:rsidR="00547502">
        <w:t>auczyciel</w:t>
      </w:r>
      <w:r w:rsidR="008F59DC">
        <w:t xml:space="preserve">a. </w:t>
      </w:r>
      <w:r>
        <w:t>M</w:t>
      </w:r>
      <w:r w:rsidR="008F59DC">
        <w:t>oże</w:t>
      </w:r>
      <w:r>
        <w:t xml:space="preserve"> on</w:t>
      </w:r>
      <w:r w:rsidR="008F59DC">
        <w:t xml:space="preserve"> </w:t>
      </w:r>
      <w:r w:rsidR="007C0F1E">
        <w:t xml:space="preserve">więc </w:t>
      </w:r>
      <w:r w:rsidR="008F59DC">
        <w:t>stanowić tylko p</w:t>
      </w:r>
      <w:r w:rsidR="00294AE1">
        <w:t>unkt wyjścia do</w:t>
      </w:r>
      <w:r w:rsidR="008F59DC">
        <w:t xml:space="preserve"> własnego pomysłu na realizację celów kształcenia</w:t>
      </w:r>
      <w:r w:rsidR="002E23F4">
        <w:t xml:space="preserve"> z uwzględnieniem</w:t>
      </w:r>
      <w:r w:rsidR="008F59DC">
        <w:t xml:space="preserve"> założeń podstawy programowej</w:t>
      </w:r>
      <w:r w:rsidR="008F59DC" w:rsidRPr="002E23F4">
        <w:t>.</w:t>
      </w:r>
      <w:r w:rsidR="00547502" w:rsidRPr="002E23F4">
        <w:t xml:space="preserve"> </w:t>
      </w:r>
    </w:p>
    <w:p w14:paraId="24F1319E" w14:textId="77777777" w:rsidR="008F59DC" w:rsidRDefault="008F59DC" w:rsidP="00790826">
      <w:pPr>
        <w:spacing w:line="360" w:lineRule="auto"/>
        <w:jc w:val="both"/>
      </w:pPr>
    </w:p>
    <w:p w14:paraId="2FE32D82" w14:textId="42D40852" w:rsidR="00030FE5" w:rsidRPr="00B52B38" w:rsidRDefault="00AA604A" w:rsidP="00AA604A">
      <w:pPr>
        <w:pStyle w:val="Tytul1"/>
      </w:pPr>
      <w:bookmarkStart w:id="7" w:name="_Toc4707113"/>
      <w:bookmarkStart w:id="8" w:name="_Toc9847064"/>
      <w:r>
        <w:t xml:space="preserve">II. </w:t>
      </w:r>
      <w:r w:rsidR="00030FE5" w:rsidRPr="00B52B38">
        <w:t>Podstawa programowa</w:t>
      </w:r>
      <w:r w:rsidR="00790826" w:rsidRPr="00B52B38">
        <w:t xml:space="preserve"> a program nauczania</w:t>
      </w:r>
      <w:bookmarkEnd w:id="7"/>
      <w:bookmarkEnd w:id="8"/>
    </w:p>
    <w:p w14:paraId="3901DB56" w14:textId="77777777" w:rsidR="00030FE5" w:rsidRDefault="00030FE5" w:rsidP="00790826">
      <w:pPr>
        <w:spacing w:line="360" w:lineRule="auto"/>
        <w:jc w:val="both"/>
      </w:pPr>
    </w:p>
    <w:p w14:paraId="720DD058" w14:textId="05B55D63" w:rsidR="00030FE5" w:rsidRDefault="008F59DC" w:rsidP="00790826">
      <w:pPr>
        <w:spacing w:line="360" w:lineRule="auto"/>
        <w:ind w:firstLine="360"/>
        <w:jc w:val="both"/>
      </w:pPr>
      <w:r>
        <w:t xml:space="preserve">Wymagania ogólne oraz szczegółowe </w:t>
      </w:r>
      <w:r w:rsidR="00D82C41">
        <w:t xml:space="preserve">cele </w:t>
      </w:r>
      <w:r>
        <w:t>kształcenia są dokładnie sprecyzowane w podstawie programowej</w:t>
      </w:r>
      <w:r w:rsidR="00BA41E4">
        <w:t>.</w:t>
      </w:r>
      <w:r w:rsidR="00790826">
        <w:t xml:space="preserve"> </w:t>
      </w:r>
      <w:r w:rsidR="00BA41E4">
        <w:t>S</w:t>
      </w:r>
      <w:r w:rsidR="00790826">
        <w:t>tanowią</w:t>
      </w:r>
      <w:r w:rsidR="00BA41E4">
        <w:t xml:space="preserve"> one </w:t>
      </w:r>
      <w:r w:rsidR="00790826">
        <w:t xml:space="preserve">główne założenia dla treści zawartych w podręcznikach, a także opracowanego programu nauczania. </w:t>
      </w:r>
      <w:r w:rsidR="0061435D">
        <w:t>N</w:t>
      </w:r>
      <w:r w:rsidR="004C1D0C">
        <w:t>auczyciel</w:t>
      </w:r>
      <w:r w:rsidR="0061435D">
        <w:t xml:space="preserve"> ma</w:t>
      </w:r>
      <w:r w:rsidR="004C1D0C">
        <w:t xml:space="preserve"> obowiązek </w:t>
      </w:r>
      <w:r w:rsidR="0061435D">
        <w:t xml:space="preserve">zrealizować wszystkie treści nauczania i cele kształcenia zapisane w </w:t>
      </w:r>
      <w:r w:rsidR="004C1D0C">
        <w:t>podstaw</w:t>
      </w:r>
      <w:r w:rsidR="0061435D">
        <w:t>ie</w:t>
      </w:r>
      <w:r w:rsidR="004C1D0C">
        <w:t xml:space="preserve"> programowej</w:t>
      </w:r>
      <w:r w:rsidR="00D82C41">
        <w:t>.</w:t>
      </w:r>
      <w:r w:rsidR="004C1D0C">
        <w:t xml:space="preserve"> </w:t>
      </w:r>
      <w:r w:rsidR="00D82C41">
        <w:t>J</w:t>
      </w:r>
      <w:r w:rsidR="00790826">
        <w:t xml:space="preserve">ednak </w:t>
      </w:r>
      <w:r>
        <w:t xml:space="preserve">ze względu na eksperymentalny charakter nauk biologicznych </w:t>
      </w:r>
      <w:r w:rsidR="004C1D0C">
        <w:t>tematy zajęć mogą</w:t>
      </w:r>
      <w:r w:rsidR="00A11F8F">
        <w:t xml:space="preserve"> </w:t>
      </w:r>
      <w:r>
        <w:t xml:space="preserve">odbiegać od </w:t>
      </w:r>
      <w:r w:rsidR="00A11F8F">
        <w:t>przyjętych</w:t>
      </w:r>
      <w:r w:rsidR="004C1D0C">
        <w:t xml:space="preserve"> wcześniej</w:t>
      </w:r>
      <w:r w:rsidR="00A11F8F">
        <w:t xml:space="preserve"> założeń</w:t>
      </w:r>
      <w:r w:rsidR="00D82C41">
        <w:t>, ponieważ</w:t>
      </w:r>
      <w:r w:rsidR="00790826">
        <w:t xml:space="preserve"> </w:t>
      </w:r>
      <w:r w:rsidR="00D82C41">
        <w:t>k</w:t>
      </w:r>
      <w:r w:rsidR="00790826">
        <w:t>orzyst</w:t>
      </w:r>
      <w:r w:rsidR="00572411">
        <w:t>ne</w:t>
      </w:r>
      <w:r w:rsidR="00790826">
        <w:t xml:space="preserve"> jest</w:t>
      </w:r>
      <w:r w:rsidR="00572411">
        <w:t xml:space="preserve"> </w:t>
      </w:r>
      <w:r w:rsidR="004C1D0C">
        <w:t xml:space="preserve">poświęcenie większej ilości czasu </w:t>
      </w:r>
      <w:r w:rsidR="00D14843">
        <w:t xml:space="preserve">na </w:t>
      </w:r>
      <w:r w:rsidR="00790826">
        <w:t>rozwijanie zagadnień w</w:t>
      </w:r>
      <w:r w:rsidR="003620B7">
        <w:t>zbudzających</w:t>
      </w:r>
      <w:r w:rsidR="00790826">
        <w:t xml:space="preserve"> zainteresowanie lub </w:t>
      </w:r>
      <w:r w:rsidR="00D14843">
        <w:t xml:space="preserve">trudniejszych do </w:t>
      </w:r>
      <w:r w:rsidR="00790826">
        <w:t>zrozumieni</w:t>
      </w:r>
      <w:r w:rsidR="00D14843">
        <w:t>a</w:t>
      </w:r>
      <w:r w:rsidR="00790826">
        <w:t xml:space="preserve">. </w:t>
      </w:r>
    </w:p>
    <w:p w14:paraId="1FCBBDBD" w14:textId="4F84CCFF" w:rsidR="00790826" w:rsidRDefault="004C1D0C" w:rsidP="00790826">
      <w:pPr>
        <w:spacing w:line="360" w:lineRule="auto"/>
        <w:ind w:firstLine="360"/>
        <w:jc w:val="both"/>
      </w:pPr>
      <w:r>
        <w:lastRenderedPageBreak/>
        <w:t>P</w:t>
      </w:r>
      <w:r w:rsidR="00790826">
        <w:t xml:space="preserve">rzedstawiony program nauczania </w:t>
      </w:r>
      <w:r w:rsidR="00BA41E4">
        <w:t>ma na celu ułatwi</w:t>
      </w:r>
      <w:r w:rsidR="003620B7">
        <w:t>enie</w:t>
      </w:r>
      <w:r w:rsidR="00BA41E4">
        <w:t xml:space="preserve"> nauczycielom</w:t>
      </w:r>
      <w:r w:rsidR="00D674F6">
        <w:t xml:space="preserve"> wdrażania podstawy programowej</w:t>
      </w:r>
      <w:r w:rsidR="00BA41E4">
        <w:t>.</w:t>
      </w:r>
      <w:r w:rsidR="003620B7">
        <w:t xml:space="preserve"> </w:t>
      </w:r>
      <w:r w:rsidR="00BA41E4">
        <w:t xml:space="preserve">Wytyczne </w:t>
      </w:r>
      <w:r w:rsidR="00D674F6">
        <w:t xml:space="preserve">w niej zapisane </w:t>
      </w:r>
      <w:r w:rsidR="00BA41E4">
        <w:t>są zaprezentowane w programie</w:t>
      </w:r>
      <w:r>
        <w:t xml:space="preserve"> w niezmienionej formie.</w:t>
      </w:r>
      <w:r w:rsidR="002E4CD9">
        <w:t xml:space="preserve"> </w:t>
      </w:r>
      <w:r>
        <w:t xml:space="preserve">Takie podejście </w:t>
      </w:r>
      <w:r w:rsidR="002E4CD9">
        <w:t xml:space="preserve">ma ułatwić ich rozpoznanie w czasie </w:t>
      </w:r>
      <w:r w:rsidR="00547502">
        <w:t xml:space="preserve">planowania </w:t>
      </w:r>
      <w:r>
        <w:t xml:space="preserve">zajęć i ich </w:t>
      </w:r>
      <w:r w:rsidR="002E4CD9">
        <w:t>realizacji. Odpowiednie wymagania szczegółowe oraz odpowiadające im punkty podstawy programowej są przypisane</w:t>
      </w:r>
      <w:r w:rsidR="00BA41E4">
        <w:t xml:space="preserve"> </w:t>
      </w:r>
      <w:r w:rsidR="002E4CD9">
        <w:t>do określo</w:t>
      </w:r>
      <w:r w:rsidR="005E477D">
        <w:t>nych działów podręcznika. Ponad</w:t>
      </w:r>
      <w:r w:rsidR="002E4CD9">
        <w:t xml:space="preserve">to wskazane są cele kształcenia </w:t>
      </w:r>
      <w:r w:rsidR="00D674F6">
        <w:t xml:space="preserve">realizowane w czasie omawiania danego </w:t>
      </w:r>
      <w:r w:rsidR="002E4CD9">
        <w:t>tematu</w:t>
      </w:r>
      <w:r w:rsidR="00D674F6">
        <w:t>.</w:t>
      </w:r>
      <w:r w:rsidR="002E4CD9">
        <w:t xml:space="preserve"> </w:t>
      </w:r>
      <w:r w:rsidR="00D674F6">
        <w:t xml:space="preserve">Informacje te zawarto </w:t>
      </w:r>
      <w:r w:rsidR="002E4CD9">
        <w:t xml:space="preserve">w formie tabeli </w:t>
      </w:r>
      <w:r>
        <w:t xml:space="preserve">zaprezentowanej w rozdziale </w:t>
      </w:r>
      <w:r w:rsidR="00492E5A">
        <w:t>7</w:t>
      </w:r>
      <w:r>
        <w:t>.</w:t>
      </w:r>
    </w:p>
    <w:p w14:paraId="0BFD84E8" w14:textId="77777777" w:rsidR="002E4CD9" w:rsidRDefault="002E4CD9" w:rsidP="00790826">
      <w:pPr>
        <w:spacing w:line="360" w:lineRule="auto"/>
        <w:ind w:firstLine="360"/>
        <w:jc w:val="both"/>
      </w:pPr>
    </w:p>
    <w:p w14:paraId="17E06F82" w14:textId="5B50166B" w:rsidR="002E4CD9" w:rsidRPr="00D10BF4" w:rsidRDefault="00AA604A" w:rsidP="00AA604A">
      <w:pPr>
        <w:pStyle w:val="Tytul1"/>
      </w:pPr>
      <w:bookmarkStart w:id="9" w:name="_Toc4707114"/>
      <w:bookmarkStart w:id="10" w:name="_Toc9847065"/>
      <w:r>
        <w:t xml:space="preserve">III. </w:t>
      </w:r>
      <w:r w:rsidR="002E4CD9" w:rsidRPr="00D10BF4">
        <w:t>Wymagania ogólne podstawy programowej</w:t>
      </w:r>
      <w:bookmarkEnd w:id="9"/>
      <w:bookmarkEnd w:id="10"/>
    </w:p>
    <w:p w14:paraId="10F5A9EF" w14:textId="77777777" w:rsidR="002E4CD9" w:rsidRDefault="002E4CD9" w:rsidP="002E4CD9">
      <w:pPr>
        <w:spacing w:line="360" w:lineRule="auto"/>
        <w:jc w:val="both"/>
      </w:pPr>
    </w:p>
    <w:p w14:paraId="403FE3A1" w14:textId="674F874C" w:rsidR="002E4CD9" w:rsidRDefault="004C1D0C" w:rsidP="004B4989">
      <w:pPr>
        <w:spacing w:line="360" w:lineRule="auto"/>
        <w:ind w:firstLine="360"/>
        <w:jc w:val="both"/>
      </w:pPr>
      <w:r>
        <w:t xml:space="preserve">Wymagania ogólne podstawy programowej często mają charakter uniwersalny dla wszystkich nauk eksperymentalnych. Warto zwrócić na nie </w:t>
      </w:r>
      <w:r w:rsidR="002E4CD9">
        <w:t>szczególn</w:t>
      </w:r>
      <w:r w:rsidR="00136803">
        <w:t>ą uwagę</w:t>
      </w:r>
      <w:r w:rsidR="002E4CD9">
        <w:t xml:space="preserve"> </w:t>
      </w:r>
      <w:r>
        <w:t>w czasie realizacji programu nauczania</w:t>
      </w:r>
      <w:r w:rsidR="001D440A">
        <w:t>.</w:t>
      </w:r>
      <w:r>
        <w:t xml:space="preserve"> Część z nich dotyczy treści na kolejnych etapach nauczania</w:t>
      </w:r>
      <w:r w:rsidR="005838D9">
        <w:t>. Jednak wiele założeń stanowi podstawę rzetelnego i świadomego podejścia do rozwoju myślenia naukowego oraz posługiwania się informacjami. Z tego powodu warto poświęcić im uwagę na każdym etapie edukacji biologicznej, czyli również podczas realizacji podstawy programowej w klasie pierwszej</w:t>
      </w:r>
      <w:r w:rsidR="00136803">
        <w:t xml:space="preserve"> liceum bądź technikum</w:t>
      </w:r>
      <w:r w:rsidR="005838D9">
        <w:t>.</w:t>
      </w:r>
      <w:r>
        <w:t xml:space="preserve"> </w:t>
      </w:r>
    </w:p>
    <w:p w14:paraId="1A499F55" w14:textId="77777777" w:rsidR="00C20039" w:rsidRDefault="00C20039" w:rsidP="004B4989">
      <w:pPr>
        <w:spacing w:line="360" w:lineRule="auto"/>
        <w:ind w:firstLine="360"/>
        <w:jc w:val="both"/>
      </w:pPr>
    </w:p>
    <w:p w14:paraId="6F79E7D7" w14:textId="341224DD" w:rsidR="001D440A" w:rsidRDefault="001D440A" w:rsidP="004B4989">
      <w:pPr>
        <w:spacing w:line="360" w:lineRule="auto"/>
        <w:ind w:firstLine="360"/>
        <w:jc w:val="both"/>
      </w:pPr>
      <w:r>
        <w:t>Zgodnie z podstawą programową do głównych celów kształcenia należą:</w:t>
      </w:r>
    </w:p>
    <w:p w14:paraId="0C1B2BF6" w14:textId="564376C1" w:rsidR="001D440A" w:rsidRPr="00513A82" w:rsidRDefault="00513A82" w:rsidP="00513A82">
      <w:pPr>
        <w:pStyle w:val="Akapitzlist"/>
        <w:numPr>
          <w:ilvl w:val="0"/>
          <w:numId w:val="2"/>
        </w:numPr>
        <w:spacing w:line="360" w:lineRule="auto"/>
        <w:jc w:val="both"/>
        <w:rPr>
          <w:bCs/>
        </w:rPr>
      </w:pPr>
      <w:r w:rsidRPr="00513A82">
        <w:rPr>
          <w:bCs/>
        </w:rPr>
        <w:t>Pogłębianie wiedzy z zakresu budowy i funkcjonowania organizmu człowieka</w:t>
      </w:r>
      <w:r w:rsidR="001D440A" w:rsidRPr="00513A82">
        <w:rPr>
          <w:bCs/>
        </w:rPr>
        <w:t>.</w:t>
      </w:r>
    </w:p>
    <w:p w14:paraId="15725034" w14:textId="77777777" w:rsidR="00C20039" w:rsidRDefault="00C20039" w:rsidP="00C20039">
      <w:pPr>
        <w:pStyle w:val="Akapitzlist"/>
        <w:spacing w:line="360" w:lineRule="auto"/>
        <w:ind w:left="1080"/>
        <w:jc w:val="both"/>
        <w:rPr>
          <w:bCs/>
        </w:rPr>
      </w:pPr>
    </w:p>
    <w:p w14:paraId="7D86ADCE" w14:textId="0002A58F" w:rsidR="005838D9" w:rsidRDefault="005838D9" w:rsidP="0072006E">
      <w:pPr>
        <w:pStyle w:val="Akapitzlist"/>
        <w:spacing w:line="360" w:lineRule="auto"/>
        <w:ind w:left="1068"/>
        <w:jc w:val="both"/>
        <w:rPr>
          <w:bCs/>
        </w:rPr>
      </w:pPr>
      <w:r>
        <w:rPr>
          <w:bCs/>
        </w:rPr>
        <w:t xml:space="preserve">Znajomość podstaw budowy i funkcjonowania organizmu człowieka zdaje się być niezbędna we współczesnym świecie. </w:t>
      </w:r>
      <w:r w:rsidRPr="005838D9">
        <w:rPr>
          <w:bCs/>
        </w:rPr>
        <w:t>Procesy biologiczne zachodzące w ciele bez wątpienia warunkują</w:t>
      </w:r>
      <w:r>
        <w:rPr>
          <w:bCs/>
        </w:rPr>
        <w:t xml:space="preserve"> m</w:t>
      </w:r>
      <w:r w:rsidR="00107B9C">
        <w:rPr>
          <w:bCs/>
        </w:rPr>
        <w:t>iędzy innymi</w:t>
      </w:r>
      <w:r w:rsidRPr="005838D9">
        <w:rPr>
          <w:bCs/>
        </w:rPr>
        <w:t xml:space="preserve"> jego stan zdrowia</w:t>
      </w:r>
      <w:r>
        <w:rPr>
          <w:bCs/>
        </w:rPr>
        <w:t xml:space="preserve">. Dlatego uczeń powinien umieć </w:t>
      </w:r>
      <w:r w:rsidRPr="005838D9">
        <w:rPr>
          <w:bCs/>
        </w:rPr>
        <w:t>wyjaśnia</w:t>
      </w:r>
      <w:r>
        <w:rPr>
          <w:bCs/>
        </w:rPr>
        <w:t>ć</w:t>
      </w:r>
      <w:r w:rsidRPr="005838D9">
        <w:rPr>
          <w:bCs/>
        </w:rPr>
        <w:t xml:space="preserve"> zjawiska i procesy biologiczne zachodzące w organizmie człowieka</w:t>
      </w:r>
      <w:r>
        <w:rPr>
          <w:bCs/>
        </w:rPr>
        <w:t>. W</w:t>
      </w:r>
      <w:r w:rsidRPr="005838D9">
        <w:rPr>
          <w:bCs/>
        </w:rPr>
        <w:t>ykaz</w:t>
      </w:r>
      <w:r>
        <w:rPr>
          <w:bCs/>
        </w:rPr>
        <w:t>ywać</w:t>
      </w:r>
      <w:r w:rsidRPr="005838D9">
        <w:rPr>
          <w:bCs/>
        </w:rPr>
        <w:t xml:space="preserve"> związki pomiędzy strukturą i funkcją na różnych poziomach złożoności organizmu</w:t>
      </w:r>
      <w:r w:rsidR="0072006E">
        <w:rPr>
          <w:bCs/>
        </w:rPr>
        <w:t xml:space="preserve"> oraz </w:t>
      </w:r>
      <w:r w:rsidR="0072006E" w:rsidRPr="0072006E">
        <w:rPr>
          <w:bCs/>
        </w:rPr>
        <w:t>objaśnia</w:t>
      </w:r>
      <w:r w:rsidR="0072006E">
        <w:rPr>
          <w:bCs/>
        </w:rPr>
        <w:t>ć</w:t>
      </w:r>
      <w:r w:rsidR="0072006E" w:rsidRPr="0072006E">
        <w:rPr>
          <w:bCs/>
        </w:rPr>
        <w:t xml:space="preserve"> funkcjonowanie organizmu człowieka na poszczególnych etapach ontogenezy</w:t>
      </w:r>
      <w:r w:rsidR="0072006E">
        <w:rPr>
          <w:bCs/>
        </w:rPr>
        <w:t>.</w:t>
      </w:r>
    </w:p>
    <w:p w14:paraId="2D38A149" w14:textId="3D3729A6" w:rsidR="0072006E" w:rsidRPr="0072006E" w:rsidRDefault="0072006E" w:rsidP="0072006E">
      <w:pPr>
        <w:pStyle w:val="Akapitzlist"/>
        <w:spacing w:line="360" w:lineRule="auto"/>
        <w:ind w:left="1068"/>
        <w:jc w:val="both"/>
        <w:rPr>
          <w:bCs/>
        </w:rPr>
      </w:pPr>
      <w:r>
        <w:rPr>
          <w:bCs/>
        </w:rPr>
        <w:t>Cz</w:t>
      </w:r>
      <w:r w:rsidR="00107B9C">
        <w:rPr>
          <w:bCs/>
        </w:rPr>
        <w:t>ę</w:t>
      </w:r>
      <w:r>
        <w:rPr>
          <w:bCs/>
        </w:rPr>
        <w:t xml:space="preserve">ść z tych założeń można zrealizować w </w:t>
      </w:r>
      <w:r w:rsidR="00492E5A">
        <w:rPr>
          <w:bCs/>
        </w:rPr>
        <w:t>oparciu o tom I w</w:t>
      </w:r>
      <w:r w:rsidR="00107B9C">
        <w:rPr>
          <w:bCs/>
        </w:rPr>
        <w:t xml:space="preserve"> czasie omawiania </w:t>
      </w:r>
      <w:r>
        <w:rPr>
          <w:bCs/>
        </w:rPr>
        <w:t>dział</w:t>
      </w:r>
      <w:r w:rsidR="00107B9C">
        <w:rPr>
          <w:bCs/>
        </w:rPr>
        <w:t>ów</w:t>
      </w:r>
      <w:r>
        <w:rPr>
          <w:bCs/>
        </w:rPr>
        <w:t xml:space="preserve"> 3</w:t>
      </w:r>
      <w:r w:rsidR="00107B9C">
        <w:rPr>
          <w:bCs/>
        </w:rPr>
        <w:t>–</w:t>
      </w:r>
      <w:r>
        <w:rPr>
          <w:bCs/>
        </w:rPr>
        <w:t>6.</w:t>
      </w:r>
    </w:p>
    <w:p w14:paraId="461F0E3B" w14:textId="77777777" w:rsidR="00C20039" w:rsidRPr="001D440A" w:rsidRDefault="00C20039" w:rsidP="00C20039">
      <w:pPr>
        <w:pStyle w:val="Akapitzlist"/>
        <w:spacing w:line="360" w:lineRule="auto"/>
        <w:ind w:left="1080"/>
        <w:jc w:val="both"/>
      </w:pPr>
    </w:p>
    <w:p w14:paraId="3BFFF997" w14:textId="77777777" w:rsidR="00513A82" w:rsidRPr="00513A82" w:rsidRDefault="00513A82" w:rsidP="00513A82">
      <w:pPr>
        <w:pStyle w:val="Akapitzlist"/>
        <w:numPr>
          <w:ilvl w:val="0"/>
          <w:numId w:val="2"/>
        </w:numPr>
        <w:spacing w:line="360" w:lineRule="auto"/>
        <w:jc w:val="both"/>
        <w:rPr>
          <w:bCs/>
        </w:rPr>
      </w:pPr>
      <w:r w:rsidRPr="00513A82">
        <w:rPr>
          <w:bCs/>
        </w:rPr>
        <w:t>Pogłębianie znajomości uwarunkowań zdrowia człowieka.</w:t>
      </w:r>
    </w:p>
    <w:p w14:paraId="40E56630" w14:textId="40A93CE2" w:rsidR="00513A82" w:rsidRDefault="00513A82" w:rsidP="00513A82">
      <w:pPr>
        <w:tabs>
          <w:tab w:val="left" w:pos="5346"/>
        </w:tabs>
        <w:spacing w:line="360" w:lineRule="auto"/>
        <w:jc w:val="both"/>
        <w:rPr>
          <w:bCs/>
        </w:rPr>
      </w:pPr>
      <w:r>
        <w:rPr>
          <w:bCs/>
        </w:rPr>
        <w:tab/>
      </w:r>
    </w:p>
    <w:p w14:paraId="6E7CB0D2" w14:textId="32A021ED" w:rsidR="00513A82" w:rsidRDefault="0072006E" w:rsidP="00513A82">
      <w:pPr>
        <w:spacing w:line="360" w:lineRule="auto"/>
        <w:ind w:left="1080"/>
        <w:jc w:val="both"/>
      </w:pPr>
      <w:r>
        <w:lastRenderedPageBreak/>
        <w:t xml:space="preserve">W dobie chorób cywilizacyjnych często związanych z niewłaściwym trybem życia, nieodpowiednią dietą oraz rosnącym znaczeniem diagnostyki uwarunkowań genetycznych wiedza w zakresie </w:t>
      </w:r>
      <w:r w:rsidRPr="00513A82">
        <w:rPr>
          <w:bCs/>
        </w:rPr>
        <w:t>uwarunkowań zdrowia człowieka</w:t>
      </w:r>
      <w:r>
        <w:rPr>
          <w:bCs/>
        </w:rPr>
        <w:t xml:space="preserve"> ma bardzo dużą wartość.</w:t>
      </w:r>
      <w:r w:rsidR="00513A82">
        <w:t xml:space="preserve"> </w:t>
      </w:r>
      <w:r>
        <w:t>Z tego powodu</w:t>
      </w:r>
      <w:r w:rsidR="00513A82">
        <w:t xml:space="preserve"> uczeń powinien umieć planować</w:t>
      </w:r>
      <w:r w:rsidR="00513A82" w:rsidRPr="00585456">
        <w:t xml:space="preserve"> działania prozdrowotne</w:t>
      </w:r>
      <w:r w:rsidR="00513A82">
        <w:t>. R</w:t>
      </w:r>
      <w:r w:rsidR="00513A82" w:rsidRPr="00585456">
        <w:t>ozumie</w:t>
      </w:r>
      <w:r w:rsidR="005838D9">
        <w:t>ć</w:t>
      </w:r>
      <w:r w:rsidR="00513A82" w:rsidRPr="00585456">
        <w:t xml:space="preserve"> znaczenie bad</w:t>
      </w:r>
      <w:r w:rsidR="00513A82">
        <w:t>ań profilaktycznych i rozpoznawać</w:t>
      </w:r>
      <w:r w:rsidR="00513A82" w:rsidRPr="00585456">
        <w:t xml:space="preserve"> sytuacje wymagające konsultacji lekarskiej</w:t>
      </w:r>
      <w:r w:rsidR="00513A82">
        <w:t xml:space="preserve">. </w:t>
      </w:r>
      <w:r>
        <w:t>R</w:t>
      </w:r>
      <w:r w:rsidRPr="00585456">
        <w:t>ozumie</w:t>
      </w:r>
      <w:r>
        <w:t>ć</w:t>
      </w:r>
      <w:r w:rsidRPr="00585456">
        <w:t xml:space="preserve"> znaczenie poradnictwa genetycznego i transplantologii</w:t>
      </w:r>
      <w:r>
        <w:t xml:space="preserve">. </w:t>
      </w:r>
      <w:r w:rsidR="00107B9C">
        <w:t>Poznać</w:t>
      </w:r>
      <w:r w:rsidR="00513A82" w:rsidRPr="00585456">
        <w:t xml:space="preserve"> zagrożenia wynikające ze stosowania środków dopingujących i psychoaktywnych</w:t>
      </w:r>
      <w:r w:rsidR="00513A82">
        <w:t xml:space="preserve"> oraz </w:t>
      </w:r>
      <w:r w:rsidR="00513A82" w:rsidRPr="00585456">
        <w:t>dostrzega</w:t>
      </w:r>
      <w:r w:rsidR="00513A82">
        <w:t>ć</w:t>
      </w:r>
      <w:r w:rsidR="00513A82" w:rsidRPr="00585456">
        <w:t xml:space="preserve"> znaczenie osiągnięć współczesnej nauki w profilaktyce chorób</w:t>
      </w:r>
      <w:r w:rsidR="00513A82">
        <w:t>.</w:t>
      </w:r>
    </w:p>
    <w:p w14:paraId="6666F25E" w14:textId="7926D435" w:rsidR="00513A82" w:rsidRPr="00513A82" w:rsidRDefault="00513A82" w:rsidP="00513A82">
      <w:pPr>
        <w:spacing w:line="360" w:lineRule="auto"/>
        <w:ind w:left="1080"/>
        <w:jc w:val="both"/>
      </w:pPr>
      <w:r>
        <w:t xml:space="preserve">Większość z wymienionych celów </w:t>
      </w:r>
      <w:r w:rsidR="00A63DD3">
        <w:t>będzie</w:t>
      </w:r>
      <w:r>
        <w:t xml:space="preserve"> realizowan</w:t>
      </w:r>
      <w:r w:rsidR="00A63DD3">
        <w:t>a</w:t>
      </w:r>
      <w:r>
        <w:t xml:space="preserve"> </w:t>
      </w:r>
      <w:r w:rsidR="00A63DD3">
        <w:t>w</w:t>
      </w:r>
      <w:r>
        <w:t xml:space="preserve"> </w:t>
      </w:r>
      <w:r w:rsidR="00492E5A">
        <w:t>oparciu o tom II</w:t>
      </w:r>
      <w:r>
        <w:t xml:space="preserve">, jednak </w:t>
      </w:r>
      <w:r w:rsidR="0072006E">
        <w:t>warto nawiązywać do wspomnianych zagadnie</w:t>
      </w:r>
      <w:r w:rsidR="00A63DD3">
        <w:t>ń</w:t>
      </w:r>
      <w:r w:rsidR="0072006E">
        <w:t>, n</w:t>
      </w:r>
      <w:r w:rsidR="00EE0872">
        <w:t>a przykład</w:t>
      </w:r>
      <w:r w:rsidR="0072006E">
        <w:t xml:space="preserve"> </w:t>
      </w:r>
      <w:r w:rsidR="00A63DD3">
        <w:t>w trakcie</w:t>
      </w:r>
      <w:r w:rsidR="0072006E">
        <w:t xml:space="preserve"> omawiani</w:t>
      </w:r>
      <w:r w:rsidR="00A63DD3">
        <w:t>a</w:t>
      </w:r>
      <w:r w:rsidR="0072006E">
        <w:t xml:space="preserve"> znaczenia cholesterolu w dziale II</w:t>
      </w:r>
      <w:r w:rsidR="00492E5A">
        <w:t xml:space="preserve"> tomu I</w:t>
      </w:r>
      <w:r w:rsidR="0072006E">
        <w:t>.</w:t>
      </w:r>
    </w:p>
    <w:p w14:paraId="68AD962C" w14:textId="77777777" w:rsidR="00513A82" w:rsidRPr="00513A82" w:rsidRDefault="00513A82" w:rsidP="00513A82">
      <w:pPr>
        <w:spacing w:line="360" w:lineRule="auto"/>
        <w:jc w:val="both"/>
        <w:rPr>
          <w:bCs/>
        </w:rPr>
      </w:pPr>
    </w:p>
    <w:p w14:paraId="0C83F6B9" w14:textId="16D9E9A7" w:rsidR="001D440A" w:rsidRPr="00513A82" w:rsidRDefault="001D440A" w:rsidP="00513A82">
      <w:pPr>
        <w:pStyle w:val="Akapitzlist"/>
        <w:numPr>
          <w:ilvl w:val="0"/>
          <w:numId w:val="2"/>
        </w:numPr>
        <w:spacing w:line="360" w:lineRule="auto"/>
        <w:jc w:val="both"/>
        <w:rPr>
          <w:bCs/>
        </w:rPr>
      </w:pPr>
      <w:r w:rsidRPr="00513A82">
        <w:rPr>
          <w:bCs/>
        </w:rPr>
        <w:t>Rozwijanie myślenia naukowego; doskonalenie umiejętności planowania i przeprowadzania obserwacji i doświadczeń oraz wnioskowania w oparciu o wyniki badań.</w:t>
      </w:r>
    </w:p>
    <w:p w14:paraId="07CC9AAC" w14:textId="77777777" w:rsidR="00C20039" w:rsidRDefault="00C20039" w:rsidP="00C20039">
      <w:pPr>
        <w:spacing w:line="360" w:lineRule="auto"/>
        <w:ind w:left="1080"/>
        <w:jc w:val="both"/>
      </w:pPr>
    </w:p>
    <w:p w14:paraId="046F8C26" w14:textId="38008559" w:rsidR="005E477D" w:rsidRDefault="0072006E" w:rsidP="006A7223">
      <w:pPr>
        <w:spacing w:line="360" w:lineRule="auto"/>
        <w:ind w:left="1080"/>
        <w:jc w:val="both"/>
      </w:pPr>
      <w:r>
        <w:t>Podstawę osiągnięć biologicznych stanowią obserwacje i eksperymenty, dlatego prawidłowa metodologia badawcza</w:t>
      </w:r>
      <w:r w:rsidR="004641BC">
        <w:t xml:space="preserve"> jest podstawą nauczania biologii</w:t>
      </w:r>
      <w:r>
        <w:t xml:space="preserve"> </w:t>
      </w:r>
      <w:r w:rsidR="00E538BC">
        <w:t>i stanowi fundament rozwoju</w:t>
      </w:r>
      <w:r>
        <w:t xml:space="preserve"> myślenia naukowego</w:t>
      </w:r>
      <w:r w:rsidR="004641BC">
        <w:t xml:space="preserve">. </w:t>
      </w:r>
      <w:r w:rsidR="00E538BC">
        <w:t>U</w:t>
      </w:r>
      <w:r w:rsidR="004641BC">
        <w:t>czeń powinien umieć określać problem badawczy, formułować hipotezy, planować i przeprowadzać oraz dokumentować</w:t>
      </w:r>
      <w:r w:rsidR="004641BC" w:rsidRPr="004641BC">
        <w:t xml:space="preserve"> obserwacje i proste doświadczenia biologiczne</w:t>
      </w:r>
      <w:r w:rsidR="004641BC">
        <w:t>.</w:t>
      </w:r>
      <w:r w:rsidR="006A7223">
        <w:t xml:space="preserve"> </w:t>
      </w:r>
      <w:r w:rsidR="004641BC">
        <w:t>O</w:t>
      </w:r>
      <w:r w:rsidR="004641BC" w:rsidRPr="004641BC">
        <w:t>kreśla</w:t>
      </w:r>
      <w:r w:rsidR="004641BC">
        <w:t>ć</w:t>
      </w:r>
      <w:r w:rsidR="004641BC" w:rsidRPr="004641BC">
        <w:t xml:space="preserve"> warunki doświadczenia, rozróżnia</w:t>
      </w:r>
      <w:r w:rsidR="004641BC">
        <w:t>ć</w:t>
      </w:r>
      <w:r w:rsidR="004641BC" w:rsidRPr="004641BC">
        <w:t xml:space="preserve"> próbę kontrolną i badawczą</w:t>
      </w:r>
      <w:r w:rsidR="004641BC">
        <w:t>. Opracowywać, analizować i interpretować</w:t>
      </w:r>
      <w:r w:rsidR="004641BC" w:rsidRPr="004641BC">
        <w:t xml:space="preserve"> wyniki badań w oparciu o proste analizy statystyczne</w:t>
      </w:r>
      <w:r w:rsidR="005E477D">
        <w:t>. O</w:t>
      </w:r>
      <w:r w:rsidR="005E477D" w:rsidRPr="005E477D">
        <w:t>cenia</w:t>
      </w:r>
      <w:r w:rsidR="005E477D">
        <w:t>ć</w:t>
      </w:r>
      <w:r w:rsidR="005E477D" w:rsidRPr="005E477D">
        <w:t xml:space="preserve"> poprawność zastosowanych pr</w:t>
      </w:r>
      <w:r w:rsidR="005E477D">
        <w:t>ocedur badawczych oraz formułować</w:t>
      </w:r>
      <w:r w:rsidR="005E477D" w:rsidRPr="005E477D">
        <w:t xml:space="preserve"> wnioski</w:t>
      </w:r>
      <w:r w:rsidR="00E538BC">
        <w:t>. P</w:t>
      </w:r>
      <w:r w:rsidR="005E477D" w:rsidRPr="005E477D">
        <w:t>rzeprowadza</w:t>
      </w:r>
      <w:r w:rsidR="005E477D">
        <w:t>ć</w:t>
      </w:r>
      <w:r w:rsidR="005E477D" w:rsidRPr="005E477D">
        <w:t xml:space="preserve"> celowe obserwacje mikroskopowe i makroskopowe</w:t>
      </w:r>
      <w:r w:rsidR="005E477D">
        <w:t xml:space="preserve">. </w:t>
      </w:r>
    </w:p>
    <w:p w14:paraId="076E2311" w14:textId="44129948" w:rsidR="004641BC" w:rsidRPr="00C20039" w:rsidRDefault="005E477D" w:rsidP="00C20039">
      <w:pPr>
        <w:spacing w:line="360" w:lineRule="auto"/>
        <w:ind w:left="1080"/>
        <w:jc w:val="both"/>
      </w:pPr>
      <w:r>
        <w:t>Ze względu na doświadczalny charakter biologii większość z wymienionych celów może być zrealizowan</w:t>
      </w:r>
      <w:r w:rsidR="00D82C41">
        <w:t>a</w:t>
      </w:r>
      <w:r>
        <w:t xml:space="preserve"> na każdym etapie nauczania biologii.</w:t>
      </w:r>
    </w:p>
    <w:p w14:paraId="0A464B73" w14:textId="77777777" w:rsidR="00C20039" w:rsidRPr="00C20039" w:rsidRDefault="00C20039" w:rsidP="00C20039">
      <w:pPr>
        <w:spacing w:line="360" w:lineRule="auto"/>
        <w:jc w:val="both"/>
      </w:pPr>
    </w:p>
    <w:p w14:paraId="31FD8D73" w14:textId="0BBC8A5B" w:rsidR="001D440A" w:rsidRPr="005E477D" w:rsidRDefault="001D440A" w:rsidP="001D440A">
      <w:pPr>
        <w:pStyle w:val="Akapitzlist"/>
        <w:numPr>
          <w:ilvl w:val="0"/>
          <w:numId w:val="2"/>
        </w:numPr>
        <w:spacing w:line="360" w:lineRule="auto"/>
        <w:jc w:val="both"/>
      </w:pPr>
      <w:r w:rsidRPr="001D440A">
        <w:rPr>
          <w:bCs/>
        </w:rPr>
        <w:t>Posługiwanie się informacjami pochodzącymi z analizy materiałów źródłowych.</w:t>
      </w:r>
    </w:p>
    <w:p w14:paraId="43BFF8BC" w14:textId="77777777" w:rsidR="005E477D" w:rsidRDefault="005E477D" w:rsidP="005E477D">
      <w:pPr>
        <w:spacing w:line="360" w:lineRule="auto"/>
        <w:jc w:val="both"/>
      </w:pPr>
    </w:p>
    <w:p w14:paraId="3E36A04B" w14:textId="09868005" w:rsidR="005E477D" w:rsidRDefault="00E538BC" w:rsidP="00E538BC">
      <w:pPr>
        <w:spacing w:line="360" w:lineRule="auto"/>
        <w:ind w:left="1080"/>
        <w:jc w:val="both"/>
      </w:pPr>
      <w:r>
        <w:t>Współcześnie wiele zagadnień biologicznych budzi kontrowersje. Cz</w:t>
      </w:r>
      <w:r w:rsidR="00492E5D">
        <w:t>ę</w:t>
      </w:r>
      <w:r>
        <w:t>ść z nich t</w:t>
      </w:r>
      <w:r w:rsidR="00492E5D">
        <w:t>o</w:t>
      </w:r>
      <w:r>
        <w:t xml:space="preserve"> tematy znane od wielu lat, n</w:t>
      </w:r>
      <w:r w:rsidR="0077520E">
        <w:t>a przykład</w:t>
      </w:r>
      <w:r>
        <w:t xml:space="preserve"> organizmy modyfikowane genetycznie, klonowanie, metody </w:t>
      </w:r>
      <w:r>
        <w:rPr>
          <w:i/>
        </w:rPr>
        <w:t xml:space="preserve">in </w:t>
      </w:r>
      <w:r w:rsidRPr="00E9703A">
        <w:rPr>
          <w:i/>
        </w:rPr>
        <w:t>vitro</w:t>
      </w:r>
      <w:r>
        <w:t xml:space="preserve"> czy wiele aspektów ochrony przyrody. Jednak </w:t>
      </w:r>
      <w:r>
        <w:lastRenderedPageBreak/>
        <w:t>niektóre są całkowicie nowym przedmiotem dyskusji</w:t>
      </w:r>
      <w:r w:rsidR="00433782">
        <w:t>,</w:t>
      </w:r>
      <w:r>
        <w:t xml:space="preserve"> n</w:t>
      </w:r>
      <w:r w:rsidR="0041071D">
        <w:t>a przykład</w:t>
      </w:r>
      <w:r>
        <w:t xml:space="preserve"> możliwość edytowania genomu człowieka.  Ponadto współcześnie</w:t>
      </w:r>
      <w:r w:rsidR="005E477D">
        <w:t xml:space="preserve"> dostęp do informacji </w:t>
      </w:r>
      <w:r>
        <w:t>jest wyjątkowo łatwy ze względu na cyfryzację</w:t>
      </w:r>
      <w:r w:rsidR="005E477D">
        <w:t xml:space="preserve">. Niestety </w:t>
      </w:r>
      <w:r w:rsidR="00126695">
        <w:t>ich</w:t>
      </w:r>
      <w:r w:rsidR="005E477D">
        <w:t xml:space="preserve"> jakość </w:t>
      </w:r>
      <w:r w:rsidR="00126695">
        <w:t>i wiarygodność nie zawsze są zagwarantowane</w:t>
      </w:r>
      <w:r w:rsidR="00E9703A">
        <w:t>. Z tego powodu uczeń powinien umieć wykorzystywać</w:t>
      </w:r>
      <w:r w:rsidR="00E9703A" w:rsidRPr="00E9703A">
        <w:t xml:space="preserve"> różnorodne źródła i metody pozyskiwania informacji</w:t>
      </w:r>
      <w:r w:rsidR="00E9703A">
        <w:t>. Odczytywać, analizować, interpretować</w:t>
      </w:r>
      <w:r w:rsidR="00E9703A" w:rsidRPr="00E9703A">
        <w:t xml:space="preserve"> i przetwarza</w:t>
      </w:r>
      <w:r w:rsidR="00E9703A">
        <w:t>ć</w:t>
      </w:r>
      <w:r w:rsidR="00E9703A" w:rsidRPr="00E9703A">
        <w:t xml:space="preserve"> </w:t>
      </w:r>
      <w:r w:rsidR="00E9703A">
        <w:t xml:space="preserve">informacje tekstowe, graficzne oraz </w:t>
      </w:r>
      <w:r w:rsidR="00E9703A" w:rsidRPr="00E9703A">
        <w:t>liczbowe</w:t>
      </w:r>
      <w:r w:rsidR="00E9703A">
        <w:t>. O</w:t>
      </w:r>
      <w:r w:rsidR="00E9703A" w:rsidRPr="00E9703A">
        <w:t>dróżnia</w:t>
      </w:r>
      <w:r w:rsidR="00E9703A">
        <w:t>ć</w:t>
      </w:r>
      <w:r w:rsidR="00E9703A" w:rsidRPr="00E9703A">
        <w:t xml:space="preserve"> wiedzę potoczną od uzyskanej metodami naukowymi</w:t>
      </w:r>
      <w:r w:rsidR="00E9703A">
        <w:t>. O</w:t>
      </w:r>
      <w:r w:rsidR="00E9703A" w:rsidRPr="00E9703A">
        <w:t>dróżnia</w:t>
      </w:r>
      <w:r w:rsidR="006A7223">
        <w:t>ć</w:t>
      </w:r>
      <w:r w:rsidR="00E9703A" w:rsidRPr="00E9703A">
        <w:t xml:space="preserve"> fakty od opinii</w:t>
      </w:r>
      <w:r w:rsidR="00E9703A">
        <w:t>. Objaśnia</w:t>
      </w:r>
      <w:r w:rsidR="00433782">
        <w:t>ć</w:t>
      </w:r>
      <w:r w:rsidR="00E9703A">
        <w:t xml:space="preserve"> i komentować</w:t>
      </w:r>
      <w:r w:rsidR="00E9703A" w:rsidRPr="00E9703A">
        <w:t xml:space="preserve"> informacje, posługując się terminologią biologiczną</w:t>
      </w:r>
      <w:r w:rsidR="00E9703A">
        <w:t>. O</w:t>
      </w:r>
      <w:r w:rsidR="00E9703A" w:rsidRPr="00E9703A">
        <w:t>dnosi</w:t>
      </w:r>
      <w:r w:rsidR="006A7223">
        <w:t>ć</w:t>
      </w:r>
      <w:r w:rsidR="00E9703A" w:rsidRPr="00E9703A">
        <w:t xml:space="preserve"> się krytycznie do informacji pozyskanych z różnych źródeł, w tym internetowych</w:t>
      </w:r>
      <w:r w:rsidR="00E9703A">
        <w:t>.</w:t>
      </w:r>
    </w:p>
    <w:p w14:paraId="61E3BCD5" w14:textId="191F9AE0" w:rsidR="00E9703A" w:rsidRDefault="00E9703A" w:rsidP="005E477D">
      <w:pPr>
        <w:spacing w:line="360" w:lineRule="auto"/>
        <w:ind w:left="1080"/>
        <w:jc w:val="both"/>
      </w:pPr>
      <w:r>
        <w:t>Ze względu na uniwersalny charakter powyższych celów większość z nich może być zrealizowan</w:t>
      </w:r>
      <w:r w:rsidR="00433782">
        <w:t>a</w:t>
      </w:r>
      <w:r>
        <w:t xml:space="preserve"> na każdym etapie nauczania biologii.</w:t>
      </w:r>
    </w:p>
    <w:p w14:paraId="777AD47C" w14:textId="77777777" w:rsidR="005E477D" w:rsidRPr="005E477D" w:rsidRDefault="005E477D" w:rsidP="005E477D">
      <w:pPr>
        <w:spacing w:line="360" w:lineRule="auto"/>
        <w:jc w:val="both"/>
      </w:pPr>
    </w:p>
    <w:p w14:paraId="03BC5268" w14:textId="4DDB8E2A" w:rsidR="00C20039" w:rsidRPr="002136B1" w:rsidRDefault="00C20039" w:rsidP="00C20039">
      <w:pPr>
        <w:pStyle w:val="Akapitzlist"/>
        <w:numPr>
          <w:ilvl w:val="0"/>
          <w:numId w:val="2"/>
        </w:numPr>
        <w:spacing w:line="360" w:lineRule="auto"/>
        <w:jc w:val="both"/>
      </w:pPr>
      <w:r w:rsidRPr="00C20039">
        <w:rPr>
          <w:bCs/>
        </w:rPr>
        <w:t>Rozumowanie i zastosowanie nabytej wiedzy do rozwiązywania problemów biologicznych.</w:t>
      </w:r>
    </w:p>
    <w:p w14:paraId="68E58333" w14:textId="77777777" w:rsidR="002136B1" w:rsidRDefault="002136B1" w:rsidP="002136B1">
      <w:pPr>
        <w:spacing w:line="360" w:lineRule="auto"/>
        <w:jc w:val="both"/>
      </w:pPr>
    </w:p>
    <w:p w14:paraId="09227DCF" w14:textId="3E50E115" w:rsidR="002136B1" w:rsidRDefault="00126695" w:rsidP="00126695">
      <w:pPr>
        <w:spacing w:line="360" w:lineRule="auto"/>
        <w:ind w:left="1080"/>
        <w:jc w:val="both"/>
      </w:pPr>
      <w:r>
        <w:t xml:space="preserve">Współcześnie zdobycie informacji nie </w:t>
      </w:r>
      <w:r w:rsidR="00433782">
        <w:t xml:space="preserve">jest trudne </w:t>
      </w:r>
      <w:r>
        <w:t>i paradoksalnie problemem może być ich nadmiar. Dlatego ważnym aspektem kształcenia jest nauka ich zastosowania w praktyce, a oparta na doświadczeniach biologia</w:t>
      </w:r>
      <w:r w:rsidR="004054E0">
        <w:t xml:space="preserve"> daje taką możliwość</w:t>
      </w:r>
      <w:r>
        <w:t>. U</w:t>
      </w:r>
      <w:r w:rsidR="002136B1">
        <w:t xml:space="preserve">czeń powinien umieć interpretować </w:t>
      </w:r>
      <w:r w:rsidR="002136B1" w:rsidRPr="002136B1">
        <w:t>informacje i wyjaśnia</w:t>
      </w:r>
      <w:r w:rsidR="002136B1">
        <w:t>ć</w:t>
      </w:r>
      <w:r w:rsidR="002136B1" w:rsidRPr="002136B1">
        <w:t xml:space="preserve"> związki przyczynowo-skutkow</w:t>
      </w:r>
      <w:r w:rsidR="00585456">
        <w:t>e między procesami i zjawiskami, w tym formułować</w:t>
      </w:r>
      <w:r w:rsidR="002136B1" w:rsidRPr="002136B1">
        <w:t xml:space="preserve"> wnioski</w:t>
      </w:r>
      <w:r w:rsidR="00585456">
        <w:t>. P</w:t>
      </w:r>
      <w:r w:rsidR="00585456" w:rsidRPr="00585456">
        <w:t>rzedstawia</w:t>
      </w:r>
      <w:r w:rsidR="00585456">
        <w:t>ć</w:t>
      </w:r>
      <w:r w:rsidR="00585456" w:rsidRPr="00585456">
        <w:t xml:space="preserve"> opinie i argumenty związane z omawianymi zagadnieniami biologicznymi</w:t>
      </w:r>
      <w:r w:rsidR="00585456">
        <w:t>.</w:t>
      </w:r>
      <w:r>
        <w:t xml:space="preserve"> W</w:t>
      </w:r>
      <w:r w:rsidRPr="00126695">
        <w:t>yjaśnia</w:t>
      </w:r>
      <w:r>
        <w:t>ć</w:t>
      </w:r>
      <w:r w:rsidRPr="00126695">
        <w:t xml:space="preserve"> zależności między organizmami oraz między organizmem a środowiskiem</w:t>
      </w:r>
      <w:r>
        <w:t xml:space="preserve"> oraz wykazywać</w:t>
      </w:r>
      <w:r w:rsidRPr="00126695">
        <w:t>, że różnorodność organizmów jest wynikiem procesów ewolucyjnych</w:t>
      </w:r>
      <w:r>
        <w:t>.</w:t>
      </w:r>
    </w:p>
    <w:p w14:paraId="2EB9BAF9" w14:textId="27902EDD" w:rsidR="00585456" w:rsidRDefault="00126695" w:rsidP="00492E5A">
      <w:pPr>
        <w:spacing w:line="360" w:lineRule="auto"/>
        <w:ind w:left="1080"/>
        <w:jc w:val="both"/>
      </w:pPr>
      <w:r>
        <w:t xml:space="preserve">Dwa pierwsze z </w:t>
      </w:r>
      <w:r w:rsidR="00585456" w:rsidRPr="00585456">
        <w:t>powyższych celów</w:t>
      </w:r>
      <w:r>
        <w:t xml:space="preserve"> ponownie mają bardzo</w:t>
      </w:r>
      <w:r w:rsidRPr="00585456">
        <w:t xml:space="preserve"> uniwersalny charakter</w:t>
      </w:r>
      <w:r w:rsidR="00585456" w:rsidRPr="00585456">
        <w:t xml:space="preserve">, </w:t>
      </w:r>
      <w:r>
        <w:t>dlatego mogą</w:t>
      </w:r>
      <w:r w:rsidR="00585456" w:rsidRPr="00585456">
        <w:t xml:space="preserve"> być </w:t>
      </w:r>
      <w:r>
        <w:t>realizowane</w:t>
      </w:r>
      <w:r w:rsidR="00585456" w:rsidRPr="00585456">
        <w:t xml:space="preserve"> na każdym etapie nauczania biologii</w:t>
      </w:r>
      <w:r w:rsidR="004054E0">
        <w:t xml:space="preserve"> w czasie</w:t>
      </w:r>
      <w:r>
        <w:t xml:space="preserve"> </w:t>
      </w:r>
      <w:r w:rsidR="004054E0">
        <w:t xml:space="preserve">realizacji </w:t>
      </w:r>
      <w:r w:rsidR="004E1618">
        <w:t>treści</w:t>
      </w:r>
      <w:r w:rsidR="004054E0">
        <w:t xml:space="preserve"> zawartych </w:t>
      </w:r>
      <w:r w:rsidR="004E1618">
        <w:t>w dziale 1</w:t>
      </w:r>
      <w:r w:rsidR="00492E5A">
        <w:t>, tomu I</w:t>
      </w:r>
      <w:r w:rsidR="00492E5A" w:rsidRPr="00492E5A">
        <w:t xml:space="preserve"> </w:t>
      </w:r>
      <w:r w:rsidR="00492E5A">
        <w:t>oraz o materiał tomu III.</w:t>
      </w:r>
    </w:p>
    <w:p w14:paraId="6162A1AF" w14:textId="77777777" w:rsidR="00492E5A" w:rsidRPr="00C20039" w:rsidRDefault="00492E5A" w:rsidP="00492E5A">
      <w:pPr>
        <w:spacing w:line="360" w:lineRule="auto"/>
        <w:ind w:left="1080"/>
        <w:jc w:val="both"/>
      </w:pPr>
    </w:p>
    <w:p w14:paraId="4D363522" w14:textId="2E006C40" w:rsidR="004641BC" w:rsidRPr="0026140D" w:rsidRDefault="00C20039" w:rsidP="005E477D">
      <w:pPr>
        <w:pStyle w:val="Akapitzlist"/>
        <w:numPr>
          <w:ilvl w:val="0"/>
          <w:numId w:val="2"/>
        </w:numPr>
        <w:spacing w:line="360" w:lineRule="auto"/>
        <w:jc w:val="both"/>
      </w:pPr>
      <w:r w:rsidRPr="00C20039">
        <w:rPr>
          <w:bCs/>
        </w:rPr>
        <w:t>Rozwijanie postawy szacunku wobec przyrody i środowiska</w:t>
      </w:r>
      <w:r>
        <w:rPr>
          <w:bCs/>
        </w:rPr>
        <w:t>.</w:t>
      </w:r>
    </w:p>
    <w:p w14:paraId="592B50FE" w14:textId="77777777" w:rsidR="0026140D" w:rsidRDefault="0026140D" w:rsidP="0026140D">
      <w:pPr>
        <w:spacing w:line="360" w:lineRule="auto"/>
        <w:jc w:val="both"/>
      </w:pPr>
    </w:p>
    <w:p w14:paraId="193EB258" w14:textId="046CF5D9" w:rsidR="0026140D" w:rsidRDefault="00D811D1" w:rsidP="0026140D">
      <w:pPr>
        <w:spacing w:line="360" w:lineRule="auto"/>
        <w:ind w:left="1080"/>
        <w:jc w:val="both"/>
      </w:pPr>
      <w:r>
        <w:rPr>
          <w:bCs/>
        </w:rPr>
        <w:t xml:space="preserve">W dobie współczesnych zagrożeń różnorodności biologicznej w większości bezpośrednio związanych z działalnością człowieka </w:t>
      </w:r>
      <w:r>
        <w:t>o</w:t>
      </w:r>
      <w:r w:rsidR="0026140D">
        <w:t xml:space="preserve">chrona i zarządzanie zasobami przyrodniczymi jest jednym z najważniejszych problemów </w:t>
      </w:r>
      <w:r w:rsidR="0026140D">
        <w:lastRenderedPageBreak/>
        <w:t>współczesnego świata, zwłaszcza w świetle nieustannie rozrastającej się populacji ludzi. Z tego powodu uczeń powinien rozumieć zasadność ochrony przyrody. Prezentować postawę szacunku wobec istot żywych. Odpowiedzialnie i świadomie korzystać z dóbr przyrody oraz objaśniać zasady zrównoważonego rozwoju.</w:t>
      </w:r>
    </w:p>
    <w:p w14:paraId="3607A091" w14:textId="77777777" w:rsidR="00492E5A" w:rsidRDefault="00492E5A" w:rsidP="00492E5A">
      <w:pPr>
        <w:spacing w:line="360" w:lineRule="auto"/>
        <w:ind w:left="1080"/>
        <w:jc w:val="both"/>
      </w:pPr>
      <w:r>
        <w:t>Powyższe cele powinny być realizowane głównie w oparciu o materiał tomu III.</w:t>
      </w:r>
    </w:p>
    <w:p w14:paraId="29D460DE" w14:textId="77777777" w:rsidR="00E17336" w:rsidRDefault="00E17336" w:rsidP="00547502">
      <w:pPr>
        <w:spacing w:line="360" w:lineRule="auto"/>
        <w:jc w:val="both"/>
      </w:pPr>
    </w:p>
    <w:p w14:paraId="442825AA" w14:textId="2A78ECED" w:rsidR="00DF1D86" w:rsidRDefault="00AA604A" w:rsidP="00AA604A">
      <w:pPr>
        <w:pStyle w:val="Tytul1"/>
      </w:pPr>
      <w:bookmarkStart w:id="11" w:name="_Toc4707115"/>
      <w:bookmarkStart w:id="12" w:name="_Toc9847066"/>
      <w:r>
        <w:t xml:space="preserve">IV. </w:t>
      </w:r>
      <w:r w:rsidR="00B52B38" w:rsidRPr="00B52B38">
        <w:t xml:space="preserve">Sposoby </w:t>
      </w:r>
      <w:r w:rsidR="004922E1">
        <w:t>realizacji</w:t>
      </w:r>
      <w:r w:rsidR="00B52B38" w:rsidRPr="00B52B38">
        <w:t xml:space="preserve"> celów</w:t>
      </w:r>
      <w:bookmarkEnd w:id="11"/>
      <w:bookmarkEnd w:id="12"/>
    </w:p>
    <w:p w14:paraId="0E7A9831" w14:textId="77777777" w:rsidR="00DF1D86" w:rsidRPr="00C371FA" w:rsidRDefault="00DF1D86" w:rsidP="00DF1D86">
      <w:pPr>
        <w:pStyle w:val="Akapitzlist"/>
        <w:spacing w:line="360" w:lineRule="auto"/>
        <w:jc w:val="both"/>
      </w:pPr>
    </w:p>
    <w:p w14:paraId="2E6239C7" w14:textId="77777777" w:rsidR="00334AE6" w:rsidRDefault="00A302F7" w:rsidP="00334AE6">
      <w:pPr>
        <w:spacing w:line="360" w:lineRule="auto"/>
        <w:ind w:firstLine="360"/>
        <w:jc w:val="both"/>
      </w:pPr>
      <w:r>
        <w:t>Sposób i tempo pracy uczniów może znacznie się różnić</w:t>
      </w:r>
      <w:r w:rsidR="00334AE6">
        <w:t xml:space="preserve"> i wpływać na realizację zamierzonych efektów. Jednym z rozwiązań jest stosowanie zróżnicowanych metod pracy wspartych odpowiednimi środkami dydaktycznymi. Takie podejście daje możliwość samodzielnego osiągania założonych celów. Ponadto w</w:t>
      </w:r>
      <w:r w:rsidR="00C371FA">
        <w:t xml:space="preserve">iększość działów opatrzonych jest zadaniami </w:t>
      </w:r>
      <w:r>
        <w:t xml:space="preserve">sprawdzającymi, bardzo często o charakterze praktycznym. </w:t>
      </w:r>
      <w:r w:rsidR="00334AE6">
        <w:t xml:space="preserve">Wprowadzenie ich do rutyny nauczania przedmiotu bez wątpienia pozwala zastosować uzyskaną wiedzę w aspekcie praktycznym, tak istotnym dla biologii. </w:t>
      </w:r>
    </w:p>
    <w:p w14:paraId="36E2CF74" w14:textId="77ED6084" w:rsidR="001C38AF" w:rsidRDefault="00334AE6" w:rsidP="00334AE6">
      <w:pPr>
        <w:spacing w:line="360" w:lineRule="auto"/>
        <w:ind w:firstLine="360"/>
        <w:jc w:val="both"/>
      </w:pPr>
      <w:r>
        <w:t>Do metod</w:t>
      </w:r>
      <w:r w:rsidR="004054E0">
        <w:t>,</w:t>
      </w:r>
      <w:r>
        <w:t xml:space="preserve"> które można wykorzystać na zajęciach</w:t>
      </w:r>
      <w:r w:rsidR="004054E0">
        <w:t>,</w:t>
      </w:r>
      <w:r>
        <w:t xml:space="preserve"> należą</w:t>
      </w:r>
      <w:r w:rsidR="001C38AF">
        <w:t>:</w:t>
      </w:r>
    </w:p>
    <w:p w14:paraId="363D74FA" w14:textId="08338EC1" w:rsidR="001C38AF" w:rsidRDefault="001C38AF" w:rsidP="001C38AF">
      <w:pPr>
        <w:pStyle w:val="Akapitzlist"/>
        <w:numPr>
          <w:ilvl w:val="0"/>
          <w:numId w:val="11"/>
        </w:numPr>
        <w:spacing w:line="360" w:lineRule="auto"/>
        <w:jc w:val="both"/>
      </w:pPr>
      <w:r>
        <w:t>metody podające</w:t>
      </w:r>
      <w:r w:rsidR="00D31BEA">
        <w:t>:</w:t>
      </w:r>
    </w:p>
    <w:p w14:paraId="3C24B10E" w14:textId="3CF826FB" w:rsidR="005B550E" w:rsidRDefault="005B550E" w:rsidP="005B550E">
      <w:pPr>
        <w:pStyle w:val="Akapitzlist"/>
        <w:numPr>
          <w:ilvl w:val="1"/>
          <w:numId w:val="11"/>
        </w:numPr>
        <w:spacing w:line="360" w:lineRule="auto"/>
        <w:jc w:val="both"/>
      </w:pPr>
      <w:r>
        <w:t>wyjaśnienie, przy trudniejszych i nowych zagadnieniach</w:t>
      </w:r>
      <w:r w:rsidR="00D31BEA">
        <w:t>,</w:t>
      </w:r>
    </w:p>
    <w:p w14:paraId="66A93E59" w14:textId="16FC2CC0" w:rsidR="005B550E" w:rsidRDefault="005B550E" w:rsidP="005B550E">
      <w:pPr>
        <w:pStyle w:val="Akapitzlist"/>
        <w:numPr>
          <w:ilvl w:val="1"/>
          <w:numId w:val="11"/>
        </w:numPr>
        <w:spacing w:line="360" w:lineRule="auto"/>
        <w:jc w:val="both"/>
      </w:pPr>
      <w:r>
        <w:t xml:space="preserve">wykład informacyjny, zwłaszcza w formie podsumowania działu lub </w:t>
      </w:r>
      <w:r w:rsidR="00506707">
        <w:t xml:space="preserve">po </w:t>
      </w:r>
      <w:r>
        <w:t>samodzielnej pracy uczniów, pozwala zweryfikować poprawność przeprowadzonych obserwacji czy rozwiązanych zadań problemowych poprz</w:t>
      </w:r>
      <w:r w:rsidR="006A7223">
        <w:t xml:space="preserve">ez podanie prawidłowych wyników czy </w:t>
      </w:r>
      <w:r>
        <w:t>odpowiedzi</w:t>
      </w:r>
      <w:r w:rsidR="00D31BEA">
        <w:t>,</w:t>
      </w:r>
    </w:p>
    <w:p w14:paraId="37D01FEE" w14:textId="634D72C0" w:rsidR="005B550E" w:rsidRDefault="006A7223" w:rsidP="005B550E">
      <w:pPr>
        <w:pStyle w:val="Akapitzlist"/>
        <w:numPr>
          <w:ilvl w:val="1"/>
          <w:numId w:val="11"/>
        </w:numPr>
        <w:spacing w:line="360" w:lineRule="auto"/>
        <w:jc w:val="both"/>
      </w:pPr>
      <w:r>
        <w:t>wykład problemowy (</w:t>
      </w:r>
      <w:r w:rsidR="005B550E">
        <w:t>pogadanka</w:t>
      </w:r>
      <w:r>
        <w:t>)</w:t>
      </w:r>
      <w:r w:rsidR="005B550E">
        <w:t>, w formie zadawanych przez nauczyciela pytań całej grupie, może być połączona z burzą mózgów</w:t>
      </w:r>
      <w:r w:rsidR="00D31BEA">
        <w:t>,</w:t>
      </w:r>
    </w:p>
    <w:p w14:paraId="7CC6580A" w14:textId="2D382803" w:rsidR="00CB1BD2" w:rsidRDefault="00CB1BD2" w:rsidP="001C38AF">
      <w:pPr>
        <w:pStyle w:val="Akapitzlist"/>
        <w:numPr>
          <w:ilvl w:val="0"/>
          <w:numId w:val="11"/>
        </w:numPr>
        <w:spacing w:line="360" w:lineRule="auto"/>
        <w:jc w:val="both"/>
      </w:pPr>
      <w:r>
        <w:t>metody aktywizujące</w:t>
      </w:r>
      <w:r w:rsidR="00D31BEA">
        <w:t>:</w:t>
      </w:r>
    </w:p>
    <w:p w14:paraId="26011BC8" w14:textId="5E63C305" w:rsidR="005B550E" w:rsidRDefault="005B550E" w:rsidP="005B550E">
      <w:pPr>
        <w:pStyle w:val="Akapitzlist"/>
        <w:numPr>
          <w:ilvl w:val="1"/>
          <w:numId w:val="11"/>
        </w:numPr>
        <w:spacing w:line="360" w:lineRule="auto"/>
        <w:jc w:val="both"/>
      </w:pPr>
      <w:r>
        <w:t>burza mózgów</w:t>
      </w:r>
      <w:r w:rsidR="00506707">
        <w:t xml:space="preserve">, sprawdzająca się przy </w:t>
      </w:r>
      <w:r w:rsidR="00DC0E99">
        <w:t xml:space="preserve">zagadnieniach </w:t>
      </w:r>
      <w:r w:rsidR="00506707">
        <w:t>problemowych</w:t>
      </w:r>
      <w:r w:rsidR="00DC0E99">
        <w:t xml:space="preserve"> o niesprecyzowanym rozwiązaniu</w:t>
      </w:r>
      <w:r w:rsidR="00D31BEA">
        <w:t>,</w:t>
      </w:r>
    </w:p>
    <w:p w14:paraId="13937B82" w14:textId="0F17D5D1" w:rsidR="005B550E" w:rsidRDefault="005B550E" w:rsidP="005B550E">
      <w:pPr>
        <w:pStyle w:val="Akapitzlist"/>
        <w:numPr>
          <w:ilvl w:val="1"/>
          <w:numId w:val="11"/>
        </w:numPr>
        <w:spacing w:line="360" w:lineRule="auto"/>
        <w:jc w:val="both"/>
      </w:pPr>
      <w:r>
        <w:t xml:space="preserve">mapa myśli, pozwalająca usystematyzować </w:t>
      </w:r>
      <w:r w:rsidR="00506707">
        <w:t xml:space="preserve">i podsumować </w:t>
      </w:r>
      <w:r>
        <w:t>zgromadzoną wiedz</w:t>
      </w:r>
      <w:r w:rsidR="00506707">
        <w:t>ę</w:t>
      </w:r>
      <w:r w:rsidR="00D31BEA">
        <w:t>,</w:t>
      </w:r>
    </w:p>
    <w:p w14:paraId="46466606" w14:textId="207266B4" w:rsidR="005B550E" w:rsidRDefault="005B550E" w:rsidP="005B550E">
      <w:pPr>
        <w:pStyle w:val="Akapitzlist"/>
        <w:numPr>
          <w:ilvl w:val="1"/>
          <w:numId w:val="11"/>
        </w:numPr>
        <w:spacing w:line="360" w:lineRule="auto"/>
        <w:jc w:val="both"/>
      </w:pPr>
      <w:r>
        <w:t>dyskusja panelowa</w:t>
      </w:r>
      <w:r w:rsidR="00506707">
        <w:t>, pomocna przy złożonych zagadnieniach, wymagających poparcia opinii materiałem źródłowym</w:t>
      </w:r>
      <w:r w:rsidR="00D31BEA">
        <w:t>,</w:t>
      </w:r>
    </w:p>
    <w:p w14:paraId="618BF66F" w14:textId="5FDACE92" w:rsidR="005B550E" w:rsidRDefault="005B550E" w:rsidP="005B550E">
      <w:pPr>
        <w:pStyle w:val="Akapitzlist"/>
        <w:numPr>
          <w:ilvl w:val="1"/>
          <w:numId w:val="11"/>
        </w:numPr>
        <w:spacing w:line="360" w:lineRule="auto"/>
        <w:jc w:val="both"/>
      </w:pPr>
      <w:r>
        <w:t>grupy eksperckie</w:t>
      </w:r>
      <w:r w:rsidR="00506707">
        <w:t>, wymagające wcześniejszego przygotowania ze strony uczniów, często wraz ze środkami dydaktycznymi</w:t>
      </w:r>
      <w:r w:rsidR="00D31BEA">
        <w:t>,</w:t>
      </w:r>
    </w:p>
    <w:p w14:paraId="0A270211" w14:textId="6833A64E" w:rsidR="005B550E" w:rsidRDefault="005B550E" w:rsidP="005B550E">
      <w:pPr>
        <w:pStyle w:val="Akapitzlist"/>
        <w:numPr>
          <w:ilvl w:val="1"/>
          <w:numId w:val="11"/>
        </w:numPr>
        <w:spacing w:line="360" w:lineRule="auto"/>
        <w:jc w:val="both"/>
      </w:pPr>
      <w:r>
        <w:lastRenderedPageBreak/>
        <w:t>metoda projektu</w:t>
      </w:r>
      <w:r w:rsidR="00506707">
        <w:t>, rozwijająca umiejętnoś</w:t>
      </w:r>
      <w:r w:rsidR="004054E0">
        <w:t>ci</w:t>
      </w:r>
      <w:r w:rsidR="00506707">
        <w:t xml:space="preserve"> planowania i</w:t>
      </w:r>
      <w:r w:rsidR="00926F83">
        <w:t xml:space="preserve"> prawidłowego przeprowadzenia zaplanowanych działań, a także pracy w grupie</w:t>
      </w:r>
      <w:r w:rsidR="00D31BEA">
        <w:t>,</w:t>
      </w:r>
    </w:p>
    <w:p w14:paraId="4E1B28FA" w14:textId="207FF46D" w:rsidR="005B550E" w:rsidRDefault="005B550E" w:rsidP="005B550E">
      <w:pPr>
        <w:pStyle w:val="Akapitzlist"/>
        <w:numPr>
          <w:ilvl w:val="1"/>
          <w:numId w:val="11"/>
        </w:numPr>
        <w:spacing w:line="360" w:lineRule="auto"/>
        <w:jc w:val="both"/>
      </w:pPr>
      <w:r>
        <w:t>gry dydaktyczne</w:t>
      </w:r>
      <w:r w:rsidR="00506707">
        <w:t>, pozwalające na efektywną naukę z elementami zabawy</w:t>
      </w:r>
      <w:r w:rsidR="00D31BEA">
        <w:t>,</w:t>
      </w:r>
    </w:p>
    <w:p w14:paraId="3FE48238" w14:textId="67D0B743" w:rsidR="005B550E" w:rsidRDefault="005B550E" w:rsidP="001C38AF">
      <w:pPr>
        <w:pStyle w:val="Akapitzlist"/>
        <w:numPr>
          <w:ilvl w:val="0"/>
          <w:numId w:val="11"/>
        </w:numPr>
        <w:spacing w:line="360" w:lineRule="auto"/>
        <w:jc w:val="both"/>
      </w:pPr>
      <w:r>
        <w:t>metody ćwiczeniowo-praktyczne</w:t>
      </w:r>
      <w:r w:rsidR="00D31BEA">
        <w:t>:</w:t>
      </w:r>
    </w:p>
    <w:p w14:paraId="5468538A" w14:textId="4D1371FC" w:rsidR="005B550E" w:rsidRDefault="005B550E" w:rsidP="005B550E">
      <w:pPr>
        <w:pStyle w:val="Akapitzlist"/>
        <w:numPr>
          <w:ilvl w:val="1"/>
          <w:numId w:val="11"/>
        </w:numPr>
        <w:spacing w:line="360" w:lineRule="auto"/>
        <w:jc w:val="both"/>
      </w:pPr>
      <w:r>
        <w:t>pokaz</w:t>
      </w:r>
      <w:r w:rsidR="00926F83">
        <w:t>, pomocny przy ograniczonym dostępie do środków dydaktycznych</w:t>
      </w:r>
      <w:r w:rsidR="00D31BEA">
        <w:t>,</w:t>
      </w:r>
    </w:p>
    <w:p w14:paraId="5BBFB9E4" w14:textId="7E08B8EB" w:rsidR="005B550E" w:rsidRDefault="005B550E" w:rsidP="005B550E">
      <w:pPr>
        <w:pStyle w:val="Akapitzlist"/>
        <w:numPr>
          <w:ilvl w:val="1"/>
          <w:numId w:val="11"/>
        </w:numPr>
        <w:spacing w:line="360" w:lineRule="auto"/>
        <w:jc w:val="both"/>
      </w:pPr>
      <w:r>
        <w:t>obserwacje makro- i mikroskopowe</w:t>
      </w:r>
      <w:r w:rsidR="00926F83">
        <w:t>, rozwijające podstawowe umiejętności w badaniach biologicznych</w:t>
      </w:r>
      <w:r w:rsidR="00D31BEA">
        <w:t>,</w:t>
      </w:r>
    </w:p>
    <w:p w14:paraId="654B4C40" w14:textId="2FAB108C" w:rsidR="005B550E" w:rsidRDefault="005B550E" w:rsidP="005B550E">
      <w:pPr>
        <w:pStyle w:val="Akapitzlist"/>
        <w:numPr>
          <w:ilvl w:val="1"/>
          <w:numId w:val="11"/>
        </w:numPr>
        <w:spacing w:line="360" w:lineRule="auto"/>
        <w:jc w:val="both"/>
      </w:pPr>
      <w:r>
        <w:t>doświadczenia</w:t>
      </w:r>
      <w:r w:rsidR="00926F83">
        <w:t xml:space="preserve">, rozwijające podstawową umiejętność planowania i przeprowadzania eksperymentu, a następnie wnioskowania </w:t>
      </w:r>
      <w:r w:rsidR="004054E0">
        <w:t xml:space="preserve">na podstawie </w:t>
      </w:r>
      <w:r w:rsidR="00926F83">
        <w:t>uzyskan</w:t>
      </w:r>
      <w:r w:rsidR="004054E0">
        <w:t>ych</w:t>
      </w:r>
      <w:r w:rsidR="00926F83">
        <w:t xml:space="preserve"> wynik</w:t>
      </w:r>
      <w:r w:rsidR="004054E0">
        <w:t>ów</w:t>
      </w:r>
      <w:r w:rsidR="00D31BEA">
        <w:t>,</w:t>
      </w:r>
    </w:p>
    <w:p w14:paraId="602C71D7" w14:textId="50A6AA64" w:rsidR="00CB1BD2" w:rsidRDefault="00CB1BD2" w:rsidP="001C38AF">
      <w:pPr>
        <w:pStyle w:val="Akapitzlist"/>
        <w:numPr>
          <w:ilvl w:val="0"/>
          <w:numId w:val="11"/>
        </w:numPr>
        <w:spacing w:line="360" w:lineRule="auto"/>
        <w:jc w:val="both"/>
      </w:pPr>
      <w:r>
        <w:t>metody eksponujące</w:t>
      </w:r>
      <w:r w:rsidR="00D31BEA">
        <w:t>:</w:t>
      </w:r>
    </w:p>
    <w:p w14:paraId="692C93A0" w14:textId="31129977" w:rsidR="005B550E" w:rsidRDefault="005B550E" w:rsidP="005B550E">
      <w:pPr>
        <w:pStyle w:val="Akapitzlist"/>
        <w:numPr>
          <w:ilvl w:val="1"/>
          <w:numId w:val="11"/>
        </w:numPr>
        <w:spacing w:line="360" w:lineRule="auto"/>
        <w:jc w:val="both"/>
      </w:pPr>
      <w:r>
        <w:t>prezentacja multimedialna</w:t>
      </w:r>
      <w:r w:rsidR="00926F83">
        <w:t xml:space="preserve">, bardzo pomocna przy wyjaśnianiu zagadnień </w:t>
      </w:r>
      <w:r w:rsidR="004054E0">
        <w:t>na podstawie</w:t>
      </w:r>
      <w:r w:rsidR="00926F83">
        <w:t xml:space="preserve"> </w:t>
      </w:r>
      <w:r w:rsidR="00DC0E99">
        <w:t>schemat</w:t>
      </w:r>
      <w:r w:rsidR="004054E0">
        <w:t>ów</w:t>
      </w:r>
      <w:r w:rsidR="00DC0E99">
        <w:t>, diagram</w:t>
      </w:r>
      <w:r w:rsidR="004054E0">
        <w:t>ów</w:t>
      </w:r>
      <w:r w:rsidR="00DC0E99">
        <w:t>, rycin</w:t>
      </w:r>
      <w:r w:rsidR="00D31BEA">
        <w:t>,</w:t>
      </w:r>
    </w:p>
    <w:p w14:paraId="6E2849F2" w14:textId="3196433F" w:rsidR="005B550E" w:rsidRDefault="005B550E" w:rsidP="005B550E">
      <w:pPr>
        <w:pStyle w:val="Akapitzlist"/>
        <w:numPr>
          <w:ilvl w:val="1"/>
          <w:numId w:val="11"/>
        </w:numPr>
        <w:spacing w:line="360" w:lineRule="auto"/>
        <w:jc w:val="both"/>
      </w:pPr>
      <w:r>
        <w:t>film</w:t>
      </w:r>
      <w:r w:rsidR="00DC0E99">
        <w:t>y</w:t>
      </w:r>
      <w:r w:rsidR="00506707">
        <w:t xml:space="preserve"> i animacje</w:t>
      </w:r>
      <w:r w:rsidR="00DC0E99">
        <w:t>, sprawdzają się przy zagadnieniach o utrudnionej lub niemożliwej w warunkach szkolnych obserwacji</w:t>
      </w:r>
      <w:r w:rsidR="00D31BEA">
        <w:t>.</w:t>
      </w:r>
    </w:p>
    <w:p w14:paraId="63B24A21" w14:textId="77777777" w:rsidR="009741E0" w:rsidRDefault="009741E0" w:rsidP="009741E0">
      <w:pPr>
        <w:spacing w:line="360" w:lineRule="auto"/>
        <w:jc w:val="both"/>
      </w:pPr>
    </w:p>
    <w:p w14:paraId="05760BE3" w14:textId="10C16EF5" w:rsidR="009741E0" w:rsidRDefault="00114226" w:rsidP="009741E0">
      <w:pPr>
        <w:spacing w:line="360" w:lineRule="auto"/>
        <w:ind w:firstLine="360"/>
        <w:jc w:val="both"/>
      </w:pPr>
      <w:r>
        <w:t xml:space="preserve">Czas </w:t>
      </w:r>
      <w:r w:rsidR="004054E0">
        <w:t xml:space="preserve">przeznaczony </w:t>
      </w:r>
      <w:r>
        <w:t>na nauczanie biologii w zakresie podstawowym może być dużym ograniczeniem dla  przeprowadzenia licznych</w:t>
      </w:r>
      <w:r w:rsidR="009741E0">
        <w:t xml:space="preserve"> </w:t>
      </w:r>
      <w:r>
        <w:t>obserwacji i doświadczeń</w:t>
      </w:r>
      <w:r w:rsidR="009741E0">
        <w:t xml:space="preserve"> </w:t>
      </w:r>
      <w:r>
        <w:t>w ramach przedmiotu</w:t>
      </w:r>
      <w:r w:rsidR="009741E0">
        <w:t>. Dlatego warto wc</w:t>
      </w:r>
      <w:r>
        <w:t>ześniej zaplanować ich przebieg i utworzyć odpowiednie grupy projektowe</w:t>
      </w:r>
      <w:r w:rsidR="00B46AD5">
        <w:t xml:space="preserve">. </w:t>
      </w:r>
      <w:r>
        <w:t xml:space="preserve">Wybrana grupa uczniów może być odpowiedzialna za prawidłowe przeprowadzenie doświadczenia, następnie jego raportowanie </w:t>
      </w:r>
      <w:r w:rsidR="0041071D">
        <w:t>oraz</w:t>
      </w:r>
      <w:r>
        <w:t xml:space="preserve"> przedstawienie pozostałym koleżankom i kolegom. Takie podejście pozwala </w:t>
      </w:r>
      <w:r w:rsidR="00FB5A40">
        <w:t xml:space="preserve">tak </w:t>
      </w:r>
      <w:r>
        <w:t>podzielić obowiązki</w:t>
      </w:r>
      <w:r w:rsidR="00FB5A40">
        <w:t>, aby</w:t>
      </w:r>
      <w:r>
        <w:t xml:space="preserve"> </w:t>
      </w:r>
      <w:r w:rsidR="00FB5A40">
        <w:t>odpowiednio wykorzystać</w:t>
      </w:r>
      <w:r>
        <w:t xml:space="preserve"> czas i zachow</w:t>
      </w:r>
      <w:r w:rsidR="00FB5A40">
        <w:t>ać</w:t>
      </w:r>
      <w:r>
        <w:t xml:space="preserve"> wartość praktycznego aspektu nauczania. N</w:t>
      </w:r>
      <w:r w:rsidR="00B46AD5">
        <w:t xml:space="preserve">ależy pamiętać, że </w:t>
      </w:r>
      <w:r>
        <w:t xml:space="preserve">obserwacje i doświadczenia </w:t>
      </w:r>
      <w:r w:rsidR="00B46AD5">
        <w:t xml:space="preserve">nie powinny wymagać </w:t>
      </w:r>
      <w:r w:rsidR="008E3838">
        <w:t xml:space="preserve">używania </w:t>
      </w:r>
      <w:r w:rsidR="00B46AD5">
        <w:t>skomplikowanych urządzeń</w:t>
      </w:r>
      <w:r w:rsidR="008E3838">
        <w:t xml:space="preserve"> oraz</w:t>
      </w:r>
      <w:r w:rsidR="00B46AD5">
        <w:t xml:space="preserve"> być łatwe do przeprowadzenia w warunkach szkolnych lub domowych. Ich </w:t>
      </w:r>
      <w:r>
        <w:t>celem jest rozbudzenie ciekawości naukowej</w:t>
      </w:r>
      <w:r w:rsidR="00B46AD5">
        <w:t xml:space="preserve"> uczniów, jednak na nauczycielu spoczywa odpowiedzialność dopilnowania, aby przebiegały</w:t>
      </w:r>
      <w:r w:rsidR="00FB5A40">
        <w:t xml:space="preserve"> </w:t>
      </w:r>
      <w:r w:rsidR="00B46AD5">
        <w:t>z pełnym zachowaniem poprawności metodycznej badań biologicznych. Szczególn</w:t>
      </w:r>
      <w:r w:rsidR="00FB5A40">
        <w:t>ą</w:t>
      </w:r>
      <w:r w:rsidR="00B46AD5">
        <w:t xml:space="preserve"> uwagę należy zwrócić na aspekt próby badawczej i kontrolnej oraz wnioskowani</w:t>
      </w:r>
      <w:r w:rsidR="008E3838">
        <w:t>e</w:t>
      </w:r>
      <w:r w:rsidR="00B46AD5">
        <w:t xml:space="preserve"> na podstawie uzyskanych wyników.</w:t>
      </w:r>
    </w:p>
    <w:p w14:paraId="39248CDE" w14:textId="77777777" w:rsidR="00A302F7" w:rsidRDefault="00A302F7" w:rsidP="00114226">
      <w:pPr>
        <w:spacing w:line="360" w:lineRule="auto"/>
        <w:jc w:val="both"/>
      </w:pPr>
    </w:p>
    <w:p w14:paraId="23796B9D" w14:textId="6DE87095" w:rsidR="00D86C65" w:rsidRDefault="00114226" w:rsidP="009741E0">
      <w:pPr>
        <w:spacing w:line="360" w:lineRule="auto"/>
        <w:ind w:firstLine="360"/>
        <w:jc w:val="both"/>
      </w:pPr>
      <w:r>
        <w:t xml:space="preserve">Tylko odpowiednio wyposażona i przygotowana pracownia pozwoli na </w:t>
      </w:r>
      <w:r w:rsidR="00FB5A40">
        <w:t xml:space="preserve">wykorzystanie </w:t>
      </w:r>
      <w:r w:rsidR="00D86C65">
        <w:t>różn</w:t>
      </w:r>
      <w:r w:rsidR="00FB5A40">
        <w:t xml:space="preserve">ych </w:t>
      </w:r>
      <w:r w:rsidR="00D86C65">
        <w:t xml:space="preserve">metod nauczania. W odpowiednio umeblowanej sali powinno znajdować się miejsce na sprzęt laboratoryjny oraz pomoce dydaktyczne, a także </w:t>
      </w:r>
      <w:r w:rsidR="00FB5A40">
        <w:t xml:space="preserve">przeprowadzanie </w:t>
      </w:r>
      <w:r w:rsidR="00D86C65">
        <w:t>eksperyment</w:t>
      </w:r>
      <w:r w:rsidR="00FB5A40">
        <w:t>ów</w:t>
      </w:r>
      <w:r w:rsidR="00D86C65">
        <w:t xml:space="preserve">. </w:t>
      </w:r>
      <w:r w:rsidR="009873B4">
        <w:t>N</w:t>
      </w:r>
      <w:r>
        <w:t>ależy</w:t>
      </w:r>
      <w:r w:rsidR="009873B4" w:rsidRPr="009873B4">
        <w:t xml:space="preserve"> uczniom</w:t>
      </w:r>
      <w:r>
        <w:t xml:space="preserve"> zapewnić dostęp do przyrządów pomiarowych, szkła</w:t>
      </w:r>
      <w:r w:rsidR="00D86C65">
        <w:t xml:space="preserve"> laboratoryjne</w:t>
      </w:r>
      <w:r>
        <w:t xml:space="preserve">go, </w:t>
      </w:r>
      <w:r>
        <w:lastRenderedPageBreak/>
        <w:t>przyrządów</w:t>
      </w:r>
      <w:r w:rsidR="00D86C65">
        <w:t xml:space="preserve"> do o</w:t>
      </w:r>
      <w:r>
        <w:t>bserwacji makro- i mikroskopowych, a także odczynników chemicznych</w:t>
      </w:r>
      <w:r w:rsidR="00D86C65">
        <w:t xml:space="preserve"> i środki ochrony</w:t>
      </w:r>
      <w:r>
        <w:t>.</w:t>
      </w:r>
      <w:r w:rsidR="00D86C65">
        <w:t xml:space="preserve"> </w:t>
      </w:r>
      <w:r w:rsidR="0031174D">
        <w:t>Dodatkowo</w:t>
      </w:r>
      <w:r w:rsidR="00D86C65">
        <w:t xml:space="preserve"> pracownia powinna być wyposażona</w:t>
      </w:r>
      <w:r w:rsidR="0031174D">
        <w:t xml:space="preserve"> w takie środki dydaktyczne</w:t>
      </w:r>
      <w:r w:rsidR="00FB5A40">
        <w:t>,</w:t>
      </w:r>
      <w:r w:rsidR="0031174D">
        <w:t xml:space="preserve"> jak</w:t>
      </w:r>
      <w:r w:rsidR="00FB5A40">
        <w:t>:</w:t>
      </w:r>
      <w:r w:rsidR="00D86C65">
        <w:t xml:space="preserve"> preparaty mikroskopowe, modele anatomiczne organizmów i struktur</w:t>
      </w:r>
      <w:r w:rsidR="009873B4">
        <w:t xml:space="preserve"> (</w:t>
      </w:r>
      <w:r w:rsidR="00D86C65">
        <w:t>DNA</w:t>
      </w:r>
      <w:r w:rsidR="009873B4">
        <w:t>)</w:t>
      </w:r>
      <w:r w:rsidR="00D86C65">
        <w:t xml:space="preserve"> oraz</w:t>
      </w:r>
      <w:r w:rsidR="0031174D">
        <w:t xml:space="preserve"> odpowiednie pozycje bibliograficzne. Sala dydaktyczna powinna </w:t>
      </w:r>
      <w:r w:rsidR="00FB5A40">
        <w:t>być wyposażona</w:t>
      </w:r>
      <w:r w:rsidR="0031174D">
        <w:t xml:space="preserve"> także</w:t>
      </w:r>
      <w:r w:rsidR="00D86C65">
        <w:t xml:space="preserve"> </w:t>
      </w:r>
      <w:r w:rsidR="00FB5A40">
        <w:t xml:space="preserve">w </w:t>
      </w:r>
      <w:r w:rsidR="00D86C65">
        <w:t>k</w:t>
      </w:r>
      <w:r w:rsidR="004105AD">
        <w:t xml:space="preserve">omputer z dostępem do </w:t>
      </w:r>
      <w:r w:rsidR="00FB5A40">
        <w:t>i</w:t>
      </w:r>
      <w:r w:rsidR="004105AD">
        <w:t>nte</w:t>
      </w:r>
      <w:r w:rsidR="0031174D">
        <w:t>rnetu, projektor multimedialny i ewentualnie tablicę interaktywną</w:t>
      </w:r>
      <w:r w:rsidR="004105AD">
        <w:t>.</w:t>
      </w:r>
    </w:p>
    <w:p w14:paraId="21F28D5C" w14:textId="77777777" w:rsidR="004105AD" w:rsidRDefault="004105AD" w:rsidP="009741E0">
      <w:pPr>
        <w:spacing w:line="360" w:lineRule="auto"/>
        <w:ind w:firstLine="360"/>
        <w:jc w:val="both"/>
      </w:pPr>
    </w:p>
    <w:p w14:paraId="6A7E3D1F" w14:textId="093401CA" w:rsidR="004105AD" w:rsidRDefault="004105AD" w:rsidP="004105AD">
      <w:pPr>
        <w:spacing w:line="360" w:lineRule="auto"/>
        <w:ind w:firstLine="360"/>
        <w:jc w:val="both"/>
      </w:pPr>
      <w:r>
        <w:t>W czasie realizacji celów kształcenia warto pamiętać, że zajęcia można prowadzić poza salą szkolną. Wiele jednostek akademicki</w:t>
      </w:r>
      <w:r w:rsidR="00FB5A40">
        <w:t>ch</w:t>
      </w:r>
      <w:r>
        <w:t xml:space="preserve"> oferuj</w:t>
      </w:r>
      <w:r w:rsidR="00FB5A40">
        <w:t>e</w:t>
      </w:r>
      <w:r>
        <w:t xml:space="preserve"> bogatą ofertę dydaktyczną, zwłaszcza w czasie ogólnopolskich imprez jak Noc Biologów czy Dzień Mózgu. Dodatkowo odbywa się wiele imprez lokalnych w postaci festiwalów nauki lub dni otwartych. Bez wątpienia uczestniczenie w oferowanych zajęciach pozwala uczniom nie tylko zdobyć nową wiedzę, ale także uczestniczyć w procesie doświadczalnym z zastosowaniem fachowej aparatury. Ponadto </w:t>
      </w:r>
      <w:r w:rsidR="00BF3543">
        <w:t>w ramach zajęć można przeprowadzić ćwiczenia terenowe z zastosowaniem odpowiednich przewodników dla r</w:t>
      </w:r>
      <w:r w:rsidR="00BF3543" w:rsidRPr="00BF3543">
        <w:t>oślin i zwierząt</w:t>
      </w:r>
      <w:r w:rsidR="00BF3543">
        <w:t xml:space="preserve"> czy kluczy</w:t>
      </w:r>
      <w:r w:rsidR="00BF3543" w:rsidRPr="00BF3543">
        <w:t xml:space="preserve"> do oznaczania organizmów</w:t>
      </w:r>
      <w:r w:rsidR="00BF3543">
        <w:t xml:space="preserve">. Można także skorzystać z oferty dydaktycznej znajdujących się w okolicy Parków Narodowych lub Krajobrazowych. Zazwyczaj z dobrze opracowanymi i ciekawymi przyrodniczo ścieżkami edukacyjnymi. Jeśli nie zawsze można przeprowadzić zajęcia poza obiektami szkolnymi, warto zachęcić uczniów do samodzielnego skorzystania z pozaszkolnej oferty dydaktycznej. </w:t>
      </w:r>
    </w:p>
    <w:p w14:paraId="0A90B75E" w14:textId="77777777" w:rsidR="00F200FB" w:rsidRDefault="00F200FB" w:rsidP="00DF1D86">
      <w:pPr>
        <w:pStyle w:val="Akapitzlist"/>
        <w:spacing w:line="360" w:lineRule="auto"/>
        <w:jc w:val="both"/>
        <w:rPr>
          <w:b/>
        </w:rPr>
      </w:pPr>
    </w:p>
    <w:p w14:paraId="58B2BF64" w14:textId="7C2602B5" w:rsidR="00B52B38" w:rsidRPr="00547502" w:rsidRDefault="00AA604A" w:rsidP="00AA604A">
      <w:pPr>
        <w:pStyle w:val="Tytul1"/>
      </w:pPr>
      <w:bookmarkStart w:id="13" w:name="_Toc4707116"/>
      <w:bookmarkStart w:id="14" w:name="_Toc9847067"/>
      <w:r>
        <w:t xml:space="preserve">V. </w:t>
      </w:r>
      <w:r w:rsidR="00DF1D86">
        <w:t>Propozycja systemu oceniania</w:t>
      </w:r>
      <w:bookmarkEnd w:id="13"/>
      <w:bookmarkEnd w:id="14"/>
    </w:p>
    <w:p w14:paraId="15435158" w14:textId="77777777" w:rsidR="00104529" w:rsidRDefault="00104529" w:rsidP="00B52B38">
      <w:pPr>
        <w:spacing w:line="360" w:lineRule="auto"/>
        <w:ind w:firstLine="360"/>
        <w:jc w:val="both"/>
      </w:pPr>
    </w:p>
    <w:p w14:paraId="202F8E31" w14:textId="1E5E892B" w:rsidR="007F3354" w:rsidRDefault="00ED3FA5" w:rsidP="007F3354">
      <w:pPr>
        <w:spacing w:line="360" w:lineRule="auto"/>
        <w:ind w:firstLine="360"/>
        <w:jc w:val="both"/>
      </w:pPr>
      <w:r>
        <w:t>System oceniania</w:t>
      </w:r>
      <w:r w:rsidR="00146806">
        <w:t>,</w:t>
      </w:r>
      <w:r>
        <w:t xml:space="preserve"> a także metody</w:t>
      </w:r>
      <w:r w:rsidR="00CB670E">
        <w:t xml:space="preserve"> sprawdzania osiągnięć uczniów </w:t>
      </w:r>
      <w:r>
        <w:t xml:space="preserve">są bardzo często regulowane przez wewnętrzne regulaminy </w:t>
      </w:r>
      <w:r w:rsidR="007F3354">
        <w:t xml:space="preserve">szkół. </w:t>
      </w:r>
      <w:r>
        <w:t xml:space="preserve">Ocena jest ważnym elementem informacji zwrotnej dla nauczyciela o uzyskiwanych efektach nauczania oraz dla ucznia o jego osiągnięciach. Ponadto powinna </w:t>
      </w:r>
      <w:r w:rsidR="00146806">
        <w:t xml:space="preserve">motywować </w:t>
      </w:r>
      <w:r>
        <w:t>do dalszej pracy. Jako informacja zwrotna stanowi podstawę ewaluacji programu nauczania i pozwala podjąć decyzję o wprowadzeniu ewentualnych zmian. O</w:t>
      </w:r>
      <w:r w:rsidR="007F3354">
        <w:t>cena powin</w:t>
      </w:r>
      <w:r w:rsidR="00D77FC3">
        <w:t xml:space="preserve">na mieć charakter wielostronny, z włączeniem samooceny ucznia lub oceny </w:t>
      </w:r>
      <w:r w:rsidR="000A0648">
        <w:t xml:space="preserve">wystawionej przez </w:t>
      </w:r>
      <w:r w:rsidR="00D77FC3">
        <w:t>kolegów, n</w:t>
      </w:r>
      <w:r w:rsidR="008B2480">
        <w:t xml:space="preserve">a </w:t>
      </w:r>
      <w:r w:rsidR="00D77FC3">
        <w:t>p</w:t>
      </w:r>
      <w:r w:rsidR="008B2480">
        <w:t>rzykład</w:t>
      </w:r>
      <w:r w:rsidR="00D77FC3">
        <w:t xml:space="preserve"> z grupy projektowej. </w:t>
      </w:r>
    </w:p>
    <w:p w14:paraId="3A10CCA0" w14:textId="3374E752" w:rsidR="00D77FC3" w:rsidRDefault="00D77FC3" w:rsidP="0086327B">
      <w:pPr>
        <w:spacing w:line="360" w:lineRule="auto"/>
        <w:jc w:val="both"/>
      </w:pPr>
      <w:r>
        <w:t xml:space="preserve">Znajomość i zrozumienie </w:t>
      </w:r>
      <w:r w:rsidR="000A0648">
        <w:t xml:space="preserve">przez ucznia omawianych </w:t>
      </w:r>
      <w:r>
        <w:t xml:space="preserve">zagadnień można </w:t>
      </w:r>
      <w:r w:rsidR="000A0648">
        <w:t>z</w:t>
      </w:r>
      <w:r>
        <w:t>weryfikować poprzez:</w:t>
      </w:r>
    </w:p>
    <w:p w14:paraId="12C04E24" w14:textId="6611DFA1" w:rsidR="00D77FC3" w:rsidRDefault="0086327B" w:rsidP="00D77FC3">
      <w:pPr>
        <w:pStyle w:val="Akapitzlist"/>
        <w:numPr>
          <w:ilvl w:val="0"/>
          <w:numId w:val="11"/>
        </w:numPr>
        <w:spacing w:line="360" w:lineRule="auto"/>
        <w:jc w:val="both"/>
      </w:pPr>
      <w:r>
        <w:t>sprawdziany</w:t>
      </w:r>
      <w:r w:rsidR="00D77FC3">
        <w:t xml:space="preserve"> semestralne,</w:t>
      </w:r>
    </w:p>
    <w:p w14:paraId="10C14971" w14:textId="622B37C9" w:rsidR="00D77FC3" w:rsidRDefault="00D77FC3" w:rsidP="00D77FC3">
      <w:pPr>
        <w:pStyle w:val="Akapitzlist"/>
        <w:numPr>
          <w:ilvl w:val="0"/>
          <w:numId w:val="11"/>
        </w:numPr>
        <w:spacing w:line="360" w:lineRule="auto"/>
        <w:jc w:val="both"/>
      </w:pPr>
      <w:r>
        <w:t xml:space="preserve">kartkówki, </w:t>
      </w:r>
    </w:p>
    <w:p w14:paraId="604E0324" w14:textId="3A2C836D" w:rsidR="00D77FC3" w:rsidRDefault="0086327B" w:rsidP="00D77FC3">
      <w:pPr>
        <w:pStyle w:val="Akapitzlist"/>
        <w:numPr>
          <w:ilvl w:val="0"/>
          <w:numId w:val="11"/>
        </w:numPr>
        <w:spacing w:line="360" w:lineRule="auto"/>
        <w:jc w:val="both"/>
      </w:pPr>
      <w:r>
        <w:t>prace domowe,</w:t>
      </w:r>
    </w:p>
    <w:p w14:paraId="56BD0891" w14:textId="114A1DA1" w:rsidR="0086327B" w:rsidRDefault="0086327B" w:rsidP="00D77FC3">
      <w:pPr>
        <w:pStyle w:val="Akapitzlist"/>
        <w:numPr>
          <w:ilvl w:val="0"/>
          <w:numId w:val="11"/>
        </w:numPr>
        <w:spacing w:line="360" w:lineRule="auto"/>
        <w:jc w:val="both"/>
      </w:pPr>
      <w:r>
        <w:lastRenderedPageBreak/>
        <w:t>prezentacje i projekty,</w:t>
      </w:r>
    </w:p>
    <w:p w14:paraId="58BACCA8" w14:textId="5CE89C9E" w:rsidR="0086327B" w:rsidRDefault="0086327B" w:rsidP="00D77FC3">
      <w:pPr>
        <w:pStyle w:val="Akapitzlist"/>
        <w:numPr>
          <w:ilvl w:val="0"/>
          <w:numId w:val="11"/>
        </w:numPr>
        <w:spacing w:line="360" w:lineRule="auto"/>
        <w:jc w:val="both"/>
      </w:pPr>
      <w:r>
        <w:t>raporty z obserwacji i doświadczeń,</w:t>
      </w:r>
    </w:p>
    <w:p w14:paraId="635F5FBC" w14:textId="62CD33C3" w:rsidR="0086327B" w:rsidRDefault="0086327B" w:rsidP="00D77FC3">
      <w:pPr>
        <w:pStyle w:val="Akapitzlist"/>
        <w:numPr>
          <w:ilvl w:val="0"/>
          <w:numId w:val="11"/>
        </w:numPr>
        <w:spacing w:line="360" w:lineRule="auto"/>
        <w:jc w:val="both"/>
      </w:pPr>
      <w:r>
        <w:t>wypowiedzi ustne.</w:t>
      </w:r>
    </w:p>
    <w:p w14:paraId="3186E33A" w14:textId="77777777" w:rsidR="00D77FC3" w:rsidRDefault="00D77FC3" w:rsidP="00D77FC3">
      <w:pPr>
        <w:spacing w:line="360" w:lineRule="auto"/>
        <w:jc w:val="both"/>
      </w:pPr>
    </w:p>
    <w:p w14:paraId="337FE975" w14:textId="56D7E58F" w:rsidR="005C2E76" w:rsidRDefault="005C2E76" w:rsidP="00D77FC3">
      <w:pPr>
        <w:spacing w:line="360" w:lineRule="auto"/>
        <w:jc w:val="both"/>
      </w:pPr>
      <w:r>
        <w:t xml:space="preserve">Warto zwrócić uwagę, że podstawą oceny nie może być wyłącznie wiedza. Zwłaszcza współcześnie, kiedy dostęp do informacji jest </w:t>
      </w:r>
      <w:r w:rsidR="008B2480">
        <w:t>łatwy</w:t>
      </w:r>
      <w:r>
        <w:t xml:space="preserve"> i powszechny. Ważnym elementem jest ocena umiejętności zastosowania wiedzy w praktyce oraz zrozumienia omawianych procesów czy zjawisk. Ponadto</w:t>
      </w:r>
      <w:r w:rsidRPr="005C2E76">
        <w:t xml:space="preserve"> nauczyciel </w:t>
      </w:r>
      <w:r>
        <w:t>powinien</w:t>
      </w:r>
      <w:r w:rsidRPr="005C2E76">
        <w:t xml:space="preserve"> także </w:t>
      </w:r>
      <w:r>
        <w:t>uwzględnić</w:t>
      </w:r>
      <w:r w:rsidRPr="005C2E76">
        <w:t xml:space="preserve"> stosunek </w:t>
      </w:r>
      <w:r>
        <w:t xml:space="preserve">ucznia </w:t>
      </w:r>
      <w:r w:rsidRPr="005C2E76">
        <w:t>do przedmiotu, aktywność na lekcjach, systematyczność i dokładność pracy.</w:t>
      </w:r>
    </w:p>
    <w:p w14:paraId="5FAC5725" w14:textId="77777777" w:rsidR="000A0648" w:rsidRDefault="000A0648" w:rsidP="00D77FC3">
      <w:pPr>
        <w:spacing w:line="360" w:lineRule="auto"/>
        <w:jc w:val="both"/>
      </w:pPr>
      <w:bookmarkStart w:id="15" w:name="_GoBack"/>
      <w:bookmarkEnd w:id="15"/>
    </w:p>
    <w:p w14:paraId="71980646" w14:textId="19982294" w:rsidR="000A0648" w:rsidRDefault="000A0648" w:rsidP="00D77FC3">
      <w:pPr>
        <w:spacing w:line="360" w:lineRule="auto"/>
        <w:jc w:val="both"/>
      </w:pPr>
      <w:r>
        <w:t xml:space="preserve">Sugerowane kryteria </w:t>
      </w:r>
      <w:r w:rsidR="0038278F">
        <w:t>wymagań</w:t>
      </w:r>
      <w:r>
        <w:t xml:space="preserve"> na poszczególne oceny:</w:t>
      </w:r>
    </w:p>
    <w:p w14:paraId="285EA620" w14:textId="77777777" w:rsidR="000A0648" w:rsidRDefault="000A0648" w:rsidP="00D77FC3">
      <w:pPr>
        <w:spacing w:line="360" w:lineRule="auto"/>
        <w:jc w:val="both"/>
      </w:pPr>
    </w:p>
    <w:p w14:paraId="03C07ED4" w14:textId="338E84C7" w:rsidR="000A0648" w:rsidRDefault="000A0648" w:rsidP="000A0648">
      <w:pPr>
        <w:pStyle w:val="Akapitzlist"/>
        <w:numPr>
          <w:ilvl w:val="0"/>
          <w:numId w:val="11"/>
        </w:numPr>
        <w:spacing w:line="360" w:lineRule="auto"/>
        <w:jc w:val="both"/>
      </w:pPr>
      <w:r>
        <w:t>ocena niedostateczna</w:t>
      </w:r>
      <w:r w:rsidR="008B2480">
        <w:t>:</w:t>
      </w:r>
    </w:p>
    <w:p w14:paraId="6629CA09" w14:textId="0D4A1D2D" w:rsidR="00884CD8" w:rsidRDefault="000A0648" w:rsidP="00884CD8">
      <w:pPr>
        <w:pStyle w:val="Akapitzlist"/>
        <w:numPr>
          <w:ilvl w:val="1"/>
          <w:numId w:val="11"/>
        </w:numPr>
        <w:spacing w:line="360" w:lineRule="auto"/>
        <w:jc w:val="both"/>
      </w:pPr>
      <w:r>
        <w:t>u</w:t>
      </w:r>
      <w:r w:rsidR="00884CD8">
        <w:t>czeń nie spełnia kryteriów przeds</w:t>
      </w:r>
      <w:r>
        <w:t>tawionych dla oceny dopuszczającej</w:t>
      </w:r>
      <w:r w:rsidR="009525BA">
        <w:t>,</w:t>
      </w:r>
    </w:p>
    <w:p w14:paraId="0ACE361A" w14:textId="4A753ACE" w:rsidR="000A0648" w:rsidRDefault="000A0648" w:rsidP="000A0648">
      <w:pPr>
        <w:pStyle w:val="Akapitzlist"/>
        <w:numPr>
          <w:ilvl w:val="0"/>
          <w:numId w:val="11"/>
        </w:numPr>
        <w:spacing w:line="360" w:lineRule="auto"/>
        <w:jc w:val="both"/>
      </w:pPr>
      <w:r>
        <w:t>ocena dopuszczająca</w:t>
      </w:r>
      <w:r w:rsidR="008B2480">
        <w:t>:</w:t>
      </w:r>
      <w:r>
        <w:t xml:space="preserve"> </w:t>
      </w:r>
    </w:p>
    <w:p w14:paraId="532C5DF6" w14:textId="3D182794" w:rsidR="00884CD8" w:rsidRDefault="00884CD8" w:rsidP="00884CD8">
      <w:pPr>
        <w:pStyle w:val="Akapitzlist"/>
        <w:numPr>
          <w:ilvl w:val="1"/>
          <w:numId w:val="11"/>
        </w:numPr>
        <w:spacing w:line="360" w:lineRule="auto"/>
        <w:jc w:val="both"/>
      </w:pPr>
      <w:r>
        <w:t xml:space="preserve">uczeń ma braki w wiedzy, jednak rozumie podstawowe procesy biologiczne, </w:t>
      </w:r>
    </w:p>
    <w:p w14:paraId="5048E7CC" w14:textId="15638E32" w:rsidR="00884CD8" w:rsidRDefault="00884CD8" w:rsidP="00884CD8">
      <w:pPr>
        <w:pStyle w:val="Akapitzlist"/>
        <w:numPr>
          <w:ilvl w:val="1"/>
          <w:numId w:val="11"/>
        </w:numPr>
        <w:spacing w:line="360" w:lineRule="auto"/>
        <w:jc w:val="both"/>
      </w:pPr>
      <w:r>
        <w:t>potrafi rozwiązywać proste zadania samodzielnie lub odpowiednio pokierowany przez nauczyciela,</w:t>
      </w:r>
    </w:p>
    <w:p w14:paraId="73CC017C" w14:textId="4B11145B" w:rsidR="00884CD8" w:rsidRDefault="0038278F" w:rsidP="00884CD8">
      <w:pPr>
        <w:pStyle w:val="Akapitzlist"/>
        <w:numPr>
          <w:ilvl w:val="1"/>
          <w:numId w:val="11"/>
        </w:numPr>
        <w:spacing w:line="360" w:lineRule="auto"/>
        <w:jc w:val="both"/>
      </w:pPr>
      <w:r>
        <w:t>rozumie podstawowe pojęcia z podstawy programowej,</w:t>
      </w:r>
    </w:p>
    <w:p w14:paraId="057CB52F" w14:textId="1D20B0C1" w:rsidR="00884CD8" w:rsidRDefault="00884CD8" w:rsidP="00884CD8">
      <w:pPr>
        <w:pStyle w:val="Akapitzlist"/>
        <w:numPr>
          <w:ilvl w:val="1"/>
          <w:numId w:val="11"/>
        </w:numPr>
        <w:spacing w:line="360" w:lineRule="auto"/>
        <w:jc w:val="both"/>
      </w:pPr>
      <w:r>
        <w:t>jest umiarkowanie systematyczny i ma problemy z aktywnym uczestniczeniem w zajęciach</w:t>
      </w:r>
      <w:r w:rsidR="00146806">
        <w:t>,</w:t>
      </w:r>
    </w:p>
    <w:p w14:paraId="23FE47EF" w14:textId="0E5DC6C8" w:rsidR="000A0648" w:rsidRDefault="000A0648" w:rsidP="000A0648">
      <w:pPr>
        <w:pStyle w:val="Akapitzlist"/>
        <w:numPr>
          <w:ilvl w:val="0"/>
          <w:numId w:val="11"/>
        </w:numPr>
        <w:spacing w:line="360" w:lineRule="auto"/>
        <w:jc w:val="both"/>
      </w:pPr>
      <w:r>
        <w:t>ocena dostateczna</w:t>
      </w:r>
      <w:r w:rsidR="008B2480">
        <w:t>:</w:t>
      </w:r>
    </w:p>
    <w:p w14:paraId="31FA7FA0" w14:textId="57E8D93F" w:rsidR="00884CD8" w:rsidRDefault="00D0555F" w:rsidP="00884CD8">
      <w:pPr>
        <w:pStyle w:val="Akapitzlist"/>
        <w:numPr>
          <w:ilvl w:val="1"/>
          <w:numId w:val="11"/>
        </w:numPr>
        <w:spacing w:line="360" w:lineRule="auto"/>
        <w:jc w:val="both"/>
      </w:pPr>
      <w:r>
        <w:t xml:space="preserve">uczeń </w:t>
      </w:r>
      <w:r w:rsidR="00146806">
        <w:t>ma</w:t>
      </w:r>
      <w:r w:rsidR="00884CD8">
        <w:t xml:space="preserve"> podstawową wiedzę, jednak</w:t>
      </w:r>
      <w:r w:rsidR="0038278F">
        <w:t xml:space="preserve"> nie zawsze stosuje ją prawidłowo,</w:t>
      </w:r>
    </w:p>
    <w:p w14:paraId="6946B92E" w14:textId="1D206B36" w:rsidR="0038278F" w:rsidRDefault="0038278F" w:rsidP="00884CD8">
      <w:pPr>
        <w:pStyle w:val="Akapitzlist"/>
        <w:numPr>
          <w:ilvl w:val="1"/>
          <w:numId w:val="11"/>
        </w:numPr>
        <w:spacing w:line="360" w:lineRule="auto"/>
        <w:jc w:val="both"/>
      </w:pPr>
      <w:r>
        <w:t>rozwiązuję większość prostych zadań samodzielnie,</w:t>
      </w:r>
    </w:p>
    <w:p w14:paraId="461134B9" w14:textId="765B0387" w:rsidR="0038278F" w:rsidRDefault="00D0555F" w:rsidP="00884CD8">
      <w:pPr>
        <w:pStyle w:val="Akapitzlist"/>
        <w:numPr>
          <w:ilvl w:val="1"/>
          <w:numId w:val="11"/>
        </w:numPr>
        <w:spacing w:line="360" w:lineRule="auto"/>
        <w:jc w:val="both"/>
      </w:pPr>
      <w:r>
        <w:t>rozumie i stosuje podstawowe pojęcia z podstawy programowej,</w:t>
      </w:r>
    </w:p>
    <w:p w14:paraId="4FD69690" w14:textId="30AE19B6" w:rsidR="00D0555F" w:rsidRDefault="00D0555F" w:rsidP="00884CD8">
      <w:pPr>
        <w:pStyle w:val="Akapitzlist"/>
        <w:numPr>
          <w:ilvl w:val="1"/>
          <w:numId w:val="11"/>
        </w:numPr>
        <w:spacing w:line="360" w:lineRule="auto"/>
        <w:jc w:val="both"/>
      </w:pPr>
      <w:r>
        <w:t>jest systematyczny i zachęcony przez nauczyciela aktywnie uczestniczy w zajęciach</w:t>
      </w:r>
    </w:p>
    <w:p w14:paraId="6D1A500C" w14:textId="3E9FA73F" w:rsidR="000A0648" w:rsidRDefault="000A0648" w:rsidP="000A0648">
      <w:pPr>
        <w:pStyle w:val="Akapitzlist"/>
        <w:numPr>
          <w:ilvl w:val="0"/>
          <w:numId w:val="11"/>
        </w:numPr>
        <w:spacing w:line="360" w:lineRule="auto"/>
        <w:jc w:val="both"/>
      </w:pPr>
      <w:r>
        <w:t>ocena dobra</w:t>
      </w:r>
      <w:r w:rsidR="008B2480">
        <w:t>:</w:t>
      </w:r>
    </w:p>
    <w:p w14:paraId="2B9ECF5E" w14:textId="6A9C9EBF" w:rsidR="00D0555F" w:rsidRDefault="00D0555F" w:rsidP="00D0555F">
      <w:pPr>
        <w:pStyle w:val="Akapitzlist"/>
        <w:numPr>
          <w:ilvl w:val="1"/>
          <w:numId w:val="11"/>
        </w:numPr>
        <w:spacing w:line="360" w:lineRule="auto"/>
        <w:jc w:val="both"/>
      </w:pPr>
      <w:r>
        <w:t xml:space="preserve">uczeń </w:t>
      </w:r>
      <w:r w:rsidR="00146806">
        <w:t>opanował</w:t>
      </w:r>
      <w:r>
        <w:t xml:space="preserve"> </w:t>
      </w:r>
      <w:r w:rsidR="00586DC3">
        <w:t>większość wi</w:t>
      </w:r>
      <w:r w:rsidR="004B3426">
        <w:t>adomości i umiejętności</w:t>
      </w:r>
      <w:r w:rsidR="00586DC3">
        <w:t xml:space="preserve"> </w:t>
      </w:r>
      <w:r w:rsidR="004B3426">
        <w:t xml:space="preserve">zapisanych w podstawie programowej </w:t>
      </w:r>
      <w:r w:rsidR="00586DC3">
        <w:t>nauczania</w:t>
      </w:r>
      <w:r w:rsidR="004B3426">
        <w:t xml:space="preserve"> biologii,</w:t>
      </w:r>
    </w:p>
    <w:p w14:paraId="61B16453" w14:textId="517C8085" w:rsidR="00D0555F" w:rsidRDefault="00D0555F" w:rsidP="00D0555F">
      <w:pPr>
        <w:pStyle w:val="Akapitzlist"/>
        <w:numPr>
          <w:ilvl w:val="1"/>
          <w:numId w:val="11"/>
        </w:numPr>
        <w:spacing w:line="360" w:lineRule="auto"/>
        <w:jc w:val="both"/>
      </w:pPr>
      <w:r>
        <w:t>rozwiązuje wszystkie zadania samodzielnie,</w:t>
      </w:r>
      <w:r w:rsidR="00586DC3">
        <w:t xml:space="preserve"> jednak nie zawsze prawidłowo,</w:t>
      </w:r>
    </w:p>
    <w:p w14:paraId="221D2500" w14:textId="7C67F357" w:rsidR="00D0555F" w:rsidRDefault="00D0555F" w:rsidP="00D0555F">
      <w:pPr>
        <w:pStyle w:val="Akapitzlist"/>
        <w:numPr>
          <w:ilvl w:val="1"/>
          <w:numId w:val="11"/>
        </w:numPr>
        <w:spacing w:line="360" w:lineRule="auto"/>
        <w:jc w:val="both"/>
      </w:pPr>
      <w:r>
        <w:lastRenderedPageBreak/>
        <w:t>rozumie i p</w:t>
      </w:r>
      <w:r w:rsidR="004B3426">
        <w:t>oprawnie</w:t>
      </w:r>
      <w:r>
        <w:t xml:space="preserve"> stosuje większość pojęć z podstawy programowej,</w:t>
      </w:r>
    </w:p>
    <w:p w14:paraId="5BBA3CBF" w14:textId="3AEF4A24" w:rsidR="00D0555F" w:rsidRDefault="00D0555F" w:rsidP="00D0555F">
      <w:pPr>
        <w:pStyle w:val="Akapitzlist"/>
        <w:numPr>
          <w:ilvl w:val="1"/>
          <w:numId w:val="11"/>
        </w:numPr>
        <w:spacing w:line="360" w:lineRule="auto"/>
        <w:jc w:val="both"/>
      </w:pPr>
      <w:r>
        <w:t>jest systematyczny i aktywnie uczestniczy w zajęciach</w:t>
      </w:r>
      <w:r w:rsidR="004B3426">
        <w:t>,</w:t>
      </w:r>
    </w:p>
    <w:p w14:paraId="257DCD5A" w14:textId="0DDFE565" w:rsidR="000A0648" w:rsidRDefault="000A0648" w:rsidP="000A0648">
      <w:pPr>
        <w:pStyle w:val="Akapitzlist"/>
        <w:numPr>
          <w:ilvl w:val="0"/>
          <w:numId w:val="11"/>
        </w:numPr>
        <w:spacing w:line="360" w:lineRule="auto"/>
        <w:jc w:val="both"/>
      </w:pPr>
      <w:r>
        <w:t>ocena bardzo dobra</w:t>
      </w:r>
      <w:r w:rsidR="008B2480">
        <w:t>:</w:t>
      </w:r>
    </w:p>
    <w:p w14:paraId="55F99791" w14:textId="06913DFD" w:rsidR="00D0555F" w:rsidRDefault="00D0555F" w:rsidP="00D0555F">
      <w:pPr>
        <w:pStyle w:val="Akapitzlist"/>
        <w:numPr>
          <w:ilvl w:val="1"/>
          <w:numId w:val="11"/>
        </w:numPr>
        <w:spacing w:line="360" w:lineRule="auto"/>
        <w:jc w:val="both"/>
      </w:pPr>
      <w:r>
        <w:t>uczeń</w:t>
      </w:r>
      <w:r w:rsidR="004B3426">
        <w:t xml:space="preserve"> opanował wiadomości i umiejętności zapisane w podstawie programowej</w:t>
      </w:r>
      <w:r>
        <w:t>,</w:t>
      </w:r>
    </w:p>
    <w:p w14:paraId="40ADF371" w14:textId="22E6A1C0" w:rsidR="00D0555F" w:rsidRDefault="00586DC3" w:rsidP="00D0555F">
      <w:pPr>
        <w:pStyle w:val="Akapitzlist"/>
        <w:numPr>
          <w:ilvl w:val="1"/>
          <w:numId w:val="11"/>
        </w:numPr>
        <w:spacing w:line="360" w:lineRule="auto"/>
        <w:jc w:val="both"/>
      </w:pPr>
      <w:r>
        <w:t>rozwiązuj</w:t>
      </w:r>
      <w:r w:rsidR="008B2480">
        <w:t>e</w:t>
      </w:r>
      <w:r>
        <w:t xml:space="preserve"> wszystkie zadania samodzielnie i prawidłowo,</w:t>
      </w:r>
    </w:p>
    <w:p w14:paraId="11A0BF86" w14:textId="0D03BC46" w:rsidR="00586DC3" w:rsidRDefault="00586DC3" w:rsidP="00D0555F">
      <w:pPr>
        <w:pStyle w:val="Akapitzlist"/>
        <w:numPr>
          <w:ilvl w:val="1"/>
          <w:numId w:val="11"/>
        </w:numPr>
        <w:spacing w:line="360" w:lineRule="auto"/>
        <w:jc w:val="both"/>
      </w:pPr>
      <w:r>
        <w:t>w pełni rozumie i prawidłowo stosuje pojęcia z podstawy programowej</w:t>
      </w:r>
      <w:r w:rsidR="004B3426">
        <w:t>,</w:t>
      </w:r>
    </w:p>
    <w:p w14:paraId="599C66ED" w14:textId="635A8718" w:rsidR="00586DC3" w:rsidRDefault="00586DC3" w:rsidP="00D0555F">
      <w:pPr>
        <w:pStyle w:val="Akapitzlist"/>
        <w:numPr>
          <w:ilvl w:val="1"/>
          <w:numId w:val="11"/>
        </w:numPr>
        <w:spacing w:line="360" w:lineRule="auto"/>
        <w:jc w:val="both"/>
      </w:pPr>
      <w:r>
        <w:t>jest systematyczny i wykazuje się dużą aktywnością na zajęciach</w:t>
      </w:r>
      <w:r w:rsidR="004B3426">
        <w:t>,</w:t>
      </w:r>
    </w:p>
    <w:p w14:paraId="663BCC3C" w14:textId="04D80C09" w:rsidR="000A0648" w:rsidRDefault="000A0648" w:rsidP="000A0648">
      <w:pPr>
        <w:pStyle w:val="Akapitzlist"/>
        <w:numPr>
          <w:ilvl w:val="0"/>
          <w:numId w:val="11"/>
        </w:numPr>
        <w:spacing w:line="360" w:lineRule="auto"/>
        <w:jc w:val="both"/>
      </w:pPr>
      <w:r>
        <w:t>ocena celująca</w:t>
      </w:r>
      <w:r w:rsidR="008B2480">
        <w:t>:</w:t>
      </w:r>
    </w:p>
    <w:p w14:paraId="0F904AC5" w14:textId="29B1A0DC" w:rsidR="00586DC3" w:rsidRDefault="00586DC3" w:rsidP="00586DC3">
      <w:pPr>
        <w:pStyle w:val="Akapitzlist"/>
        <w:numPr>
          <w:ilvl w:val="1"/>
          <w:numId w:val="11"/>
        </w:numPr>
        <w:spacing w:line="360" w:lineRule="auto"/>
        <w:jc w:val="both"/>
      </w:pPr>
      <w:r>
        <w:t>uczeń spełnia kryteria dla oceny bardzo dobrej</w:t>
      </w:r>
      <w:r w:rsidR="008B2480">
        <w:t>,</w:t>
      </w:r>
    </w:p>
    <w:p w14:paraId="07248CEE" w14:textId="1E9407A3" w:rsidR="00586DC3" w:rsidRDefault="00586DC3" w:rsidP="00586DC3">
      <w:pPr>
        <w:pStyle w:val="Akapitzlist"/>
        <w:numPr>
          <w:ilvl w:val="1"/>
          <w:numId w:val="11"/>
        </w:numPr>
        <w:spacing w:line="360" w:lineRule="auto"/>
        <w:jc w:val="both"/>
      </w:pPr>
      <w:r>
        <w:t>uczestniczy w zajęciach pozalekcyjnych</w:t>
      </w:r>
      <w:r w:rsidR="004B3426">
        <w:t>,</w:t>
      </w:r>
      <w:r>
        <w:t xml:space="preserve"> n</w:t>
      </w:r>
      <w:r w:rsidR="008B2480">
        <w:t xml:space="preserve">a </w:t>
      </w:r>
      <w:r>
        <w:t>p</w:t>
      </w:r>
      <w:r w:rsidR="008B2480">
        <w:t>rzykład</w:t>
      </w:r>
      <w:r>
        <w:t xml:space="preserve"> kole zainteresowań,</w:t>
      </w:r>
    </w:p>
    <w:p w14:paraId="2D911BA5" w14:textId="7FD98AAF" w:rsidR="00586DC3" w:rsidRDefault="00586DC3" w:rsidP="00586DC3">
      <w:pPr>
        <w:pStyle w:val="Akapitzlist"/>
        <w:numPr>
          <w:ilvl w:val="1"/>
          <w:numId w:val="11"/>
        </w:numPr>
        <w:spacing w:line="360" w:lineRule="auto"/>
        <w:jc w:val="both"/>
      </w:pPr>
      <w:r>
        <w:t>wykazuj</w:t>
      </w:r>
      <w:r w:rsidR="008B2480">
        <w:t>e</w:t>
      </w:r>
      <w:r>
        <w:t xml:space="preserve"> się aktywnością pozaszkolną, w tym organizatorską,</w:t>
      </w:r>
    </w:p>
    <w:p w14:paraId="79089D5D" w14:textId="6A2A1C60" w:rsidR="00586DC3" w:rsidRDefault="00586DC3" w:rsidP="00586DC3">
      <w:pPr>
        <w:pStyle w:val="Akapitzlist"/>
        <w:numPr>
          <w:ilvl w:val="1"/>
          <w:numId w:val="11"/>
        </w:numPr>
        <w:spacing w:line="360" w:lineRule="auto"/>
        <w:jc w:val="both"/>
      </w:pPr>
      <w:r>
        <w:t>osiąga sukce</w:t>
      </w:r>
      <w:r w:rsidR="00513A82">
        <w:t>sy w konkursach czy olimpiadach,</w:t>
      </w:r>
    </w:p>
    <w:p w14:paraId="3C7EDE7C" w14:textId="27CDB1CB" w:rsidR="00513A82" w:rsidRDefault="00513A82" w:rsidP="00586DC3">
      <w:pPr>
        <w:pStyle w:val="Akapitzlist"/>
        <w:numPr>
          <w:ilvl w:val="1"/>
          <w:numId w:val="11"/>
        </w:numPr>
        <w:spacing w:line="360" w:lineRule="auto"/>
        <w:jc w:val="both"/>
      </w:pPr>
      <w:r>
        <w:t>przynajmniej częściowo przyswoił wiedzę z zakresu rozszerzonego przedmiotu.</w:t>
      </w:r>
    </w:p>
    <w:p w14:paraId="79BEE69A" w14:textId="77777777" w:rsidR="000A0648" w:rsidRDefault="000A0648" w:rsidP="000A0648">
      <w:pPr>
        <w:pStyle w:val="Akapitzlist"/>
        <w:spacing w:line="360" w:lineRule="auto"/>
        <w:ind w:left="1800"/>
        <w:jc w:val="both"/>
      </w:pPr>
    </w:p>
    <w:p w14:paraId="21767F91" w14:textId="5AC3EE3C" w:rsidR="0057426A" w:rsidRDefault="00AC0489" w:rsidP="00AC0489">
      <w:pPr>
        <w:spacing w:line="360" w:lineRule="auto"/>
        <w:ind w:firstLine="360"/>
        <w:jc w:val="both"/>
      </w:pPr>
      <w:r>
        <w:t xml:space="preserve">W przypadku oceny niedostatecznej należy zdiagnozować powody braku efektów nauczania. Jeśli przyczyną  </w:t>
      </w:r>
      <w:r w:rsidR="00FD0CBA">
        <w:t xml:space="preserve">trudności w nauce </w:t>
      </w:r>
      <w:r>
        <w:t>są specjalne potrzeby ucznia wynikające n</w:t>
      </w:r>
      <w:r w:rsidR="00FD0CBA">
        <w:t xml:space="preserve">a </w:t>
      </w:r>
      <w:r>
        <w:t>p</w:t>
      </w:r>
      <w:r w:rsidR="00FD0CBA">
        <w:t>rzykład</w:t>
      </w:r>
      <w:r>
        <w:t xml:space="preserve"> z dysleksji, zaburzeń zachowania, zaburzeń wzroku, mowy lub słuchu, warto wprowadzić indywidualny plan nauczania i dostosować, w porozumieniu z uczniem, cele do jego oczekiwań. </w:t>
      </w:r>
    </w:p>
    <w:p w14:paraId="112635DE" w14:textId="1B1444C0" w:rsidR="007F3354" w:rsidRDefault="00105B3F" w:rsidP="006E1692">
      <w:pPr>
        <w:spacing w:line="360" w:lineRule="auto"/>
        <w:ind w:firstLine="360"/>
        <w:jc w:val="both"/>
      </w:pPr>
      <w:r>
        <w:t>N</w:t>
      </w:r>
      <w:r w:rsidR="00AC0489">
        <w:t>auczyciel</w:t>
      </w:r>
      <w:r w:rsidR="00056DAB">
        <w:t xml:space="preserve"> </w:t>
      </w:r>
      <w:r w:rsidR="006E1692">
        <w:t>powinien</w:t>
      </w:r>
      <w:r w:rsidR="0057426A">
        <w:t xml:space="preserve"> motywować </w:t>
      </w:r>
      <w:r w:rsidR="006E1692">
        <w:t xml:space="preserve">ucznia </w:t>
      </w:r>
      <w:r>
        <w:t xml:space="preserve">zdolnego </w:t>
      </w:r>
      <w:r w:rsidR="0057426A">
        <w:t xml:space="preserve">do </w:t>
      </w:r>
      <w:r w:rsidR="00AC0489">
        <w:t xml:space="preserve">rozwoju </w:t>
      </w:r>
      <w:r w:rsidR="0057426A">
        <w:t xml:space="preserve">i </w:t>
      </w:r>
      <w:r w:rsidR="00AC0489">
        <w:t>dodatkowej pracy</w:t>
      </w:r>
      <w:r w:rsidR="0057426A">
        <w:t xml:space="preserve"> w domu przez polecanie dodatkowej, fachowej literatury, zadania lub </w:t>
      </w:r>
      <w:r w:rsidR="006E1692">
        <w:t>ponadprogramowe</w:t>
      </w:r>
      <w:r w:rsidR="0057426A">
        <w:t xml:space="preserve"> obserwacje i doświadczenia</w:t>
      </w:r>
      <w:r w:rsidR="00AC0489">
        <w:t>.</w:t>
      </w:r>
      <w:r w:rsidR="006E1692">
        <w:t xml:space="preserve"> Warto skupić się na rozwinięciu zagadnień z zakresu podstawowego</w:t>
      </w:r>
      <w:r>
        <w:t>,</w:t>
      </w:r>
      <w:r w:rsidR="006E1692">
        <w:t xml:space="preserve"> a następnie ewentualnie wprowadzić treści z zakresu rozszerzonego.</w:t>
      </w:r>
      <w:r w:rsidR="00AC0489">
        <w:t xml:space="preserve"> </w:t>
      </w:r>
      <w:r>
        <w:t>N</w:t>
      </w:r>
      <w:r w:rsidR="006E1692">
        <w:t>auczyciel powinien stwarzać możliwości uczestniczenia w kołach zainteresowań, konkursach czy olimpiadach.</w:t>
      </w:r>
    </w:p>
    <w:p w14:paraId="1FD541D7" w14:textId="77777777" w:rsidR="006E1692" w:rsidRDefault="006E1692" w:rsidP="00B52B38">
      <w:pPr>
        <w:spacing w:line="360" w:lineRule="auto"/>
        <w:ind w:firstLine="360"/>
        <w:jc w:val="both"/>
      </w:pPr>
    </w:p>
    <w:p w14:paraId="737582EF" w14:textId="77777777" w:rsidR="00F97B7D" w:rsidRDefault="00F97B7D">
      <w:pPr>
        <w:rPr>
          <w:b/>
        </w:rPr>
        <w:sectPr w:rsidR="00F97B7D" w:rsidSect="00731F71">
          <w:footerReference w:type="even" r:id="rId10"/>
          <w:footerReference w:type="default" r:id="rId11"/>
          <w:pgSz w:w="11900" w:h="16840"/>
          <w:pgMar w:top="1417" w:right="1417" w:bottom="1417" w:left="1417" w:header="708" w:footer="708" w:gutter="0"/>
          <w:cols w:space="708"/>
          <w:docGrid w:linePitch="360"/>
        </w:sectPr>
      </w:pPr>
      <w:bookmarkStart w:id="16" w:name="_Toc4707117"/>
    </w:p>
    <w:p w14:paraId="217F98D3" w14:textId="71B0E034" w:rsidR="00104529" w:rsidRPr="00104529" w:rsidRDefault="00AA604A" w:rsidP="00AA604A">
      <w:pPr>
        <w:pStyle w:val="Tytul1"/>
      </w:pPr>
      <w:bookmarkStart w:id="17" w:name="_Toc9847068"/>
      <w:r>
        <w:lastRenderedPageBreak/>
        <w:t xml:space="preserve">VI. </w:t>
      </w:r>
      <w:r w:rsidR="00104529" w:rsidRPr="00104529">
        <w:t>Zakres tematyczny zajęć</w:t>
      </w:r>
      <w:bookmarkEnd w:id="16"/>
      <w:bookmarkEnd w:id="17"/>
      <w:r w:rsidR="00104529" w:rsidRPr="00104529">
        <w:t xml:space="preserve"> </w:t>
      </w:r>
    </w:p>
    <w:p w14:paraId="3725BDFE" w14:textId="3DF68D1E" w:rsidR="00F97B7D" w:rsidRPr="00577FE9" w:rsidRDefault="00F97B7D" w:rsidP="00F97B7D">
      <w:r>
        <w:t>Zakres tematyczny zajęć z celami kształcenia i treściami nauczania oraz realizowanymi założeniami podstawy programowej (PP).</w:t>
      </w:r>
    </w:p>
    <w:tbl>
      <w:tblPr>
        <w:tblStyle w:val="Tabela-Siatka"/>
        <w:tblpPr w:leftFromText="141" w:rightFromText="141" w:vertAnchor="page" w:horzAnchor="page" w:tblpX="1570" w:tblpY="2525"/>
        <w:tblW w:w="0" w:type="auto"/>
        <w:tblLook w:val="04A0" w:firstRow="1" w:lastRow="0" w:firstColumn="1" w:lastColumn="0" w:noHBand="0" w:noVBand="1"/>
      </w:tblPr>
      <w:tblGrid>
        <w:gridCol w:w="571"/>
        <w:gridCol w:w="125"/>
        <w:gridCol w:w="1718"/>
        <w:gridCol w:w="378"/>
        <w:gridCol w:w="4201"/>
        <w:gridCol w:w="110"/>
        <w:gridCol w:w="695"/>
        <w:gridCol w:w="91"/>
        <w:gridCol w:w="5077"/>
        <w:gridCol w:w="214"/>
        <w:gridCol w:w="816"/>
      </w:tblGrid>
      <w:tr w:rsidR="00F97B7D" w:rsidRPr="00577FE9" w14:paraId="71659A06" w14:textId="77777777" w:rsidTr="00DF361D">
        <w:tc>
          <w:tcPr>
            <w:tcW w:w="571" w:type="dxa"/>
            <w:vMerge w:val="restart"/>
            <w:shd w:val="clear" w:color="auto" w:fill="D9D9D9" w:themeFill="background1" w:themeFillShade="D9"/>
            <w:vAlign w:val="center"/>
          </w:tcPr>
          <w:p w14:paraId="27EA6F93" w14:textId="77777777" w:rsidR="00F97B7D" w:rsidRPr="00577FE9" w:rsidRDefault="00F97B7D" w:rsidP="00DF361D">
            <w:pPr>
              <w:tabs>
                <w:tab w:val="left" w:pos="8789"/>
              </w:tabs>
              <w:jc w:val="center"/>
            </w:pPr>
            <w:r w:rsidRPr="00577FE9">
              <w:t>Lp.</w:t>
            </w:r>
          </w:p>
        </w:tc>
        <w:tc>
          <w:tcPr>
            <w:tcW w:w="1843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67C7142C" w14:textId="77777777" w:rsidR="00F97B7D" w:rsidRPr="00577FE9" w:rsidRDefault="00F97B7D" w:rsidP="00DF361D">
            <w:pPr>
              <w:tabs>
                <w:tab w:val="left" w:pos="8789"/>
              </w:tabs>
              <w:jc w:val="center"/>
            </w:pPr>
            <w:r w:rsidRPr="00577FE9">
              <w:t>Temat</w:t>
            </w:r>
          </w:p>
        </w:tc>
        <w:tc>
          <w:tcPr>
            <w:tcW w:w="5384" w:type="dxa"/>
            <w:gridSpan w:val="4"/>
            <w:shd w:val="clear" w:color="auto" w:fill="D9D9D9" w:themeFill="background1" w:themeFillShade="D9"/>
          </w:tcPr>
          <w:p w14:paraId="5B5DB78C" w14:textId="77777777" w:rsidR="00F97B7D" w:rsidRPr="00577FE9" w:rsidRDefault="00F97B7D" w:rsidP="00DF361D">
            <w:pPr>
              <w:tabs>
                <w:tab w:val="left" w:pos="8789"/>
              </w:tabs>
              <w:jc w:val="center"/>
            </w:pPr>
            <w:r w:rsidRPr="00577FE9">
              <w:t>Wymagania ogólne</w:t>
            </w:r>
          </w:p>
        </w:tc>
        <w:tc>
          <w:tcPr>
            <w:tcW w:w="6198" w:type="dxa"/>
            <w:gridSpan w:val="4"/>
            <w:shd w:val="clear" w:color="auto" w:fill="D9D9D9" w:themeFill="background1" w:themeFillShade="D9"/>
          </w:tcPr>
          <w:p w14:paraId="35574E5A" w14:textId="77777777" w:rsidR="00F97B7D" w:rsidRPr="00577FE9" w:rsidRDefault="00F97B7D" w:rsidP="00DF361D">
            <w:pPr>
              <w:tabs>
                <w:tab w:val="left" w:pos="8789"/>
              </w:tabs>
              <w:jc w:val="center"/>
            </w:pPr>
            <w:r w:rsidRPr="00577FE9">
              <w:t>Wymagania szczegółowe</w:t>
            </w:r>
          </w:p>
        </w:tc>
      </w:tr>
      <w:tr w:rsidR="00F97B7D" w:rsidRPr="00577FE9" w14:paraId="07927070" w14:textId="77777777" w:rsidTr="00DF361D">
        <w:tc>
          <w:tcPr>
            <w:tcW w:w="571" w:type="dxa"/>
            <w:vMerge/>
            <w:shd w:val="clear" w:color="auto" w:fill="D9D9D9" w:themeFill="background1" w:themeFillShade="D9"/>
          </w:tcPr>
          <w:p w14:paraId="61D2D562" w14:textId="77777777" w:rsidR="00F97B7D" w:rsidRPr="00577FE9" w:rsidRDefault="00F97B7D" w:rsidP="00DF361D">
            <w:pPr>
              <w:tabs>
                <w:tab w:val="left" w:pos="8789"/>
              </w:tabs>
            </w:pPr>
          </w:p>
        </w:tc>
        <w:tc>
          <w:tcPr>
            <w:tcW w:w="1843" w:type="dxa"/>
            <w:gridSpan w:val="2"/>
            <w:vMerge/>
            <w:shd w:val="clear" w:color="auto" w:fill="D9D9D9" w:themeFill="background1" w:themeFillShade="D9"/>
          </w:tcPr>
          <w:p w14:paraId="7050FE85" w14:textId="77777777" w:rsidR="00F97B7D" w:rsidRPr="00577FE9" w:rsidRDefault="00F97B7D" w:rsidP="00DF361D">
            <w:pPr>
              <w:tabs>
                <w:tab w:val="left" w:pos="8789"/>
              </w:tabs>
            </w:pPr>
          </w:p>
        </w:tc>
        <w:tc>
          <w:tcPr>
            <w:tcW w:w="4579" w:type="dxa"/>
            <w:gridSpan w:val="2"/>
            <w:shd w:val="clear" w:color="auto" w:fill="D9D9D9" w:themeFill="background1" w:themeFillShade="D9"/>
          </w:tcPr>
          <w:p w14:paraId="6E412010" w14:textId="77777777" w:rsidR="00F97B7D" w:rsidRPr="00577FE9" w:rsidRDefault="00F97B7D" w:rsidP="00DF361D">
            <w:pPr>
              <w:tabs>
                <w:tab w:val="left" w:pos="8789"/>
              </w:tabs>
            </w:pPr>
          </w:p>
        </w:tc>
        <w:tc>
          <w:tcPr>
            <w:tcW w:w="805" w:type="dxa"/>
            <w:gridSpan w:val="2"/>
            <w:shd w:val="clear" w:color="auto" w:fill="D9D9D9" w:themeFill="background1" w:themeFillShade="D9"/>
          </w:tcPr>
          <w:p w14:paraId="5377E74B" w14:textId="77777777" w:rsidR="00F97B7D" w:rsidRPr="00577FE9" w:rsidRDefault="00F97B7D" w:rsidP="00DF361D">
            <w:pPr>
              <w:tabs>
                <w:tab w:val="left" w:pos="8789"/>
              </w:tabs>
              <w:jc w:val="center"/>
            </w:pPr>
            <w:r w:rsidRPr="00577FE9">
              <w:t>PP</w:t>
            </w:r>
          </w:p>
        </w:tc>
        <w:tc>
          <w:tcPr>
            <w:tcW w:w="5382" w:type="dxa"/>
            <w:gridSpan w:val="3"/>
            <w:shd w:val="clear" w:color="auto" w:fill="D9D9D9" w:themeFill="background1" w:themeFillShade="D9"/>
          </w:tcPr>
          <w:p w14:paraId="39F10E39" w14:textId="77777777" w:rsidR="00F97B7D" w:rsidRPr="00577FE9" w:rsidRDefault="00F97B7D" w:rsidP="00DF361D">
            <w:pPr>
              <w:tabs>
                <w:tab w:val="left" w:pos="8789"/>
              </w:tabs>
            </w:pPr>
          </w:p>
        </w:tc>
        <w:tc>
          <w:tcPr>
            <w:tcW w:w="816" w:type="dxa"/>
            <w:shd w:val="clear" w:color="auto" w:fill="D9D9D9" w:themeFill="background1" w:themeFillShade="D9"/>
          </w:tcPr>
          <w:p w14:paraId="6FBB82B6" w14:textId="77777777" w:rsidR="00F97B7D" w:rsidRPr="00577FE9" w:rsidRDefault="00F97B7D" w:rsidP="00DF361D">
            <w:pPr>
              <w:tabs>
                <w:tab w:val="left" w:pos="8789"/>
              </w:tabs>
              <w:jc w:val="center"/>
            </w:pPr>
            <w:r w:rsidRPr="00577FE9">
              <w:t>PP</w:t>
            </w:r>
          </w:p>
        </w:tc>
      </w:tr>
      <w:tr w:rsidR="00F97B7D" w:rsidRPr="00577FE9" w14:paraId="7579064E" w14:textId="77777777" w:rsidTr="00DF361D">
        <w:trPr>
          <w:trHeight w:val="305"/>
        </w:trPr>
        <w:tc>
          <w:tcPr>
            <w:tcW w:w="13996" w:type="dxa"/>
            <w:gridSpan w:val="11"/>
          </w:tcPr>
          <w:p w14:paraId="17F036F5" w14:textId="77777777" w:rsidR="00F97B7D" w:rsidRPr="00577FE9" w:rsidRDefault="00F97B7D" w:rsidP="00DF361D">
            <w:pPr>
              <w:tabs>
                <w:tab w:val="left" w:pos="8789"/>
              </w:tabs>
            </w:pPr>
            <w:r w:rsidRPr="00577FE9">
              <w:t>I. Badania biologiczne</w:t>
            </w:r>
          </w:p>
        </w:tc>
      </w:tr>
      <w:tr w:rsidR="00F97B7D" w:rsidRPr="00577FE9" w14:paraId="46DE6680" w14:textId="77777777" w:rsidTr="00DF361D">
        <w:tc>
          <w:tcPr>
            <w:tcW w:w="571" w:type="dxa"/>
          </w:tcPr>
          <w:p w14:paraId="3EF3CC1B" w14:textId="77777777" w:rsidR="00F97B7D" w:rsidRPr="00577FE9" w:rsidRDefault="00F97B7D" w:rsidP="00DF361D">
            <w:pPr>
              <w:tabs>
                <w:tab w:val="left" w:pos="8789"/>
              </w:tabs>
            </w:pPr>
            <w:r w:rsidRPr="00577FE9">
              <w:t>1.</w:t>
            </w:r>
          </w:p>
        </w:tc>
        <w:tc>
          <w:tcPr>
            <w:tcW w:w="1843" w:type="dxa"/>
            <w:gridSpan w:val="2"/>
          </w:tcPr>
          <w:p w14:paraId="29EA05B2" w14:textId="77777777" w:rsidR="00F97B7D" w:rsidRPr="00577FE9" w:rsidRDefault="00F97B7D" w:rsidP="00DF361D">
            <w:pPr>
              <w:tabs>
                <w:tab w:val="left" w:pos="8789"/>
              </w:tabs>
            </w:pPr>
            <w:r w:rsidRPr="00577FE9">
              <w:t>Metody w badaniach biologicznych</w:t>
            </w:r>
          </w:p>
        </w:tc>
        <w:tc>
          <w:tcPr>
            <w:tcW w:w="4579" w:type="dxa"/>
            <w:gridSpan w:val="2"/>
          </w:tcPr>
          <w:p w14:paraId="11E947FF" w14:textId="77777777" w:rsidR="00F97B7D" w:rsidRPr="00577FE9" w:rsidRDefault="00F97B7D" w:rsidP="00F97B7D">
            <w:pPr>
              <w:pStyle w:val="Akapitzlist"/>
              <w:numPr>
                <w:ilvl w:val="0"/>
                <w:numId w:val="20"/>
              </w:numPr>
              <w:ind w:left="284" w:hanging="284"/>
            </w:pPr>
            <w:r>
              <w:t>metodyka badań biologicznych</w:t>
            </w:r>
          </w:p>
          <w:p w14:paraId="3D7BBC4E" w14:textId="77777777" w:rsidR="00F97B7D" w:rsidRPr="00577FE9" w:rsidRDefault="00F97B7D" w:rsidP="00F97B7D">
            <w:pPr>
              <w:pStyle w:val="Akapitzlist"/>
              <w:numPr>
                <w:ilvl w:val="0"/>
                <w:numId w:val="20"/>
              </w:numPr>
              <w:ind w:left="284" w:hanging="283"/>
            </w:pPr>
            <w:r>
              <w:t>obserwacje makroskopowe</w:t>
            </w:r>
          </w:p>
          <w:p w14:paraId="4EF3DECB" w14:textId="77777777" w:rsidR="00F97B7D" w:rsidRPr="00577FE9" w:rsidRDefault="00F97B7D" w:rsidP="00F97B7D">
            <w:pPr>
              <w:pStyle w:val="Akapitzlist"/>
              <w:numPr>
                <w:ilvl w:val="0"/>
                <w:numId w:val="20"/>
              </w:numPr>
              <w:ind w:left="284" w:hanging="283"/>
            </w:pPr>
            <w:r>
              <w:t>formułowanie problemu badawczego i hipotezy</w:t>
            </w:r>
          </w:p>
          <w:p w14:paraId="7CB6DF25" w14:textId="77777777" w:rsidR="00F97B7D" w:rsidRPr="00577FE9" w:rsidRDefault="00F97B7D" w:rsidP="00F97B7D">
            <w:pPr>
              <w:pStyle w:val="Akapitzlist"/>
              <w:numPr>
                <w:ilvl w:val="0"/>
                <w:numId w:val="20"/>
              </w:numPr>
              <w:ind w:left="284" w:hanging="283"/>
            </w:pPr>
            <w:r>
              <w:t>planowanie, przeprowadzanie i dokumentowanie obserwacji oraz doświadczeń biologicznych z uwzględnieniem jego warunków</w:t>
            </w:r>
          </w:p>
          <w:p w14:paraId="0E9B80A3" w14:textId="77777777" w:rsidR="00F97B7D" w:rsidRPr="00577FE9" w:rsidRDefault="00F97B7D" w:rsidP="00F97B7D">
            <w:pPr>
              <w:pStyle w:val="Akapitzlist"/>
              <w:numPr>
                <w:ilvl w:val="0"/>
                <w:numId w:val="20"/>
              </w:numPr>
              <w:ind w:left="284" w:hanging="283"/>
            </w:pPr>
            <w:r>
              <w:t>próba kontrolna i badawcza</w:t>
            </w:r>
          </w:p>
          <w:p w14:paraId="7EA299CB" w14:textId="77777777" w:rsidR="00F97B7D" w:rsidRPr="00577FE9" w:rsidRDefault="00F97B7D" w:rsidP="00F97B7D">
            <w:pPr>
              <w:pStyle w:val="Akapitzlist"/>
              <w:numPr>
                <w:ilvl w:val="0"/>
                <w:numId w:val="20"/>
              </w:numPr>
              <w:ind w:left="284" w:hanging="283"/>
            </w:pPr>
            <w:r>
              <w:t>opracowywanie, analiza</w:t>
            </w:r>
            <w:r w:rsidRPr="00577FE9">
              <w:t xml:space="preserve"> i</w:t>
            </w:r>
            <w:r>
              <w:t xml:space="preserve"> interpretacja wyników</w:t>
            </w:r>
            <w:r w:rsidRPr="00577FE9">
              <w:t xml:space="preserve"> badań</w:t>
            </w:r>
            <w:r>
              <w:t xml:space="preserve"> oraz formułowanie wniosków</w:t>
            </w:r>
          </w:p>
          <w:p w14:paraId="3EF303DF" w14:textId="77777777" w:rsidR="00F97B7D" w:rsidRPr="00577FE9" w:rsidRDefault="00F97B7D" w:rsidP="00DF361D">
            <w:pPr>
              <w:tabs>
                <w:tab w:val="left" w:pos="8789"/>
              </w:tabs>
              <w:ind w:left="1"/>
            </w:pPr>
          </w:p>
        </w:tc>
        <w:tc>
          <w:tcPr>
            <w:tcW w:w="805" w:type="dxa"/>
            <w:gridSpan w:val="2"/>
          </w:tcPr>
          <w:p w14:paraId="0BE856E9" w14:textId="77777777" w:rsidR="00F97B7D" w:rsidRPr="00577FE9" w:rsidRDefault="00F97B7D" w:rsidP="00DF361D">
            <w:r w:rsidRPr="00577FE9">
              <w:t>III.1</w:t>
            </w:r>
          </w:p>
          <w:p w14:paraId="6B5AD466" w14:textId="77777777" w:rsidR="00F97B7D" w:rsidRPr="00577FE9" w:rsidRDefault="00F97B7D" w:rsidP="00DF361D">
            <w:pPr>
              <w:ind w:left="1000" w:hanging="1000"/>
            </w:pPr>
            <w:r w:rsidRPr="00577FE9">
              <w:t>III.2</w:t>
            </w:r>
          </w:p>
          <w:p w14:paraId="16935042" w14:textId="77777777" w:rsidR="00F97B7D" w:rsidRPr="00577FE9" w:rsidRDefault="00F97B7D" w:rsidP="00DF361D">
            <w:pPr>
              <w:ind w:left="1000" w:hanging="1000"/>
            </w:pPr>
            <w:r w:rsidRPr="00577FE9">
              <w:t>III.3</w:t>
            </w:r>
          </w:p>
          <w:p w14:paraId="2C7AA98D" w14:textId="77777777" w:rsidR="00F97B7D" w:rsidRPr="00577FE9" w:rsidRDefault="00F97B7D" w:rsidP="00DF361D">
            <w:pPr>
              <w:ind w:left="1000" w:hanging="1000"/>
            </w:pPr>
            <w:r w:rsidRPr="00577FE9">
              <w:t>III.4</w:t>
            </w:r>
          </w:p>
          <w:p w14:paraId="78C75B30" w14:textId="77777777" w:rsidR="00F97B7D" w:rsidRPr="00577FE9" w:rsidRDefault="00F97B7D" w:rsidP="00DF361D">
            <w:pPr>
              <w:ind w:left="1000" w:hanging="1000"/>
            </w:pPr>
            <w:r w:rsidRPr="00577FE9">
              <w:t>III.5</w:t>
            </w:r>
          </w:p>
          <w:p w14:paraId="13023FE5" w14:textId="77777777" w:rsidR="00F97B7D" w:rsidRPr="00577FE9" w:rsidRDefault="00F97B7D" w:rsidP="00DF361D">
            <w:pPr>
              <w:ind w:left="1000" w:hanging="1000"/>
            </w:pPr>
            <w:r w:rsidRPr="00577FE9">
              <w:t>V.1</w:t>
            </w:r>
          </w:p>
          <w:p w14:paraId="5859E69E" w14:textId="77777777" w:rsidR="00F97B7D" w:rsidRPr="00577FE9" w:rsidRDefault="00F97B7D" w:rsidP="00DF361D">
            <w:pPr>
              <w:tabs>
                <w:tab w:val="left" w:pos="8789"/>
              </w:tabs>
            </w:pPr>
            <w:r w:rsidRPr="00577FE9">
              <w:t>V.2</w:t>
            </w:r>
          </w:p>
        </w:tc>
        <w:tc>
          <w:tcPr>
            <w:tcW w:w="5382" w:type="dxa"/>
            <w:gridSpan w:val="3"/>
          </w:tcPr>
          <w:p w14:paraId="0BF11E9B" w14:textId="77777777" w:rsidR="00F97B7D" w:rsidRPr="00577FE9" w:rsidRDefault="00F97B7D" w:rsidP="00DF361D">
            <w:pPr>
              <w:ind w:left="1000" w:hanging="1000"/>
            </w:pPr>
            <w:r w:rsidRPr="00577FE9">
              <w:t>Uczeń:</w:t>
            </w:r>
          </w:p>
          <w:p w14:paraId="3C2FE6AB" w14:textId="77777777" w:rsidR="00F97B7D" w:rsidRPr="00577FE9" w:rsidRDefault="00F97B7D" w:rsidP="00F97B7D">
            <w:pPr>
              <w:pStyle w:val="Akapitzlist"/>
              <w:numPr>
                <w:ilvl w:val="0"/>
                <w:numId w:val="19"/>
              </w:numPr>
              <w:ind w:left="314" w:hanging="283"/>
            </w:pPr>
            <w:r w:rsidRPr="00577FE9">
              <w:t>definiuje pojęcie „biologia”</w:t>
            </w:r>
          </w:p>
          <w:p w14:paraId="14B0F71B" w14:textId="77777777" w:rsidR="00F97B7D" w:rsidRPr="00577FE9" w:rsidRDefault="00F97B7D" w:rsidP="00F97B7D">
            <w:pPr>
              <w:pStyle w:val="Akapitzlist"/>
              <w:numPr>
                <w:ilvl w:val="0"/>
                <w:numId w:val="19"/>
              </w:numPr>
              <w:ind w:left="314" w:hanging="283"/>
            </w:pPr>
            <w:r>
              <w:t>wymienia</w:t>
            </w:r>
            <w:r w:rsidRPr="00577FE9">
              <w:t xml:space="preserve"> przykłady dyscyplin biologicznych </w:t>
            </w:r>
          </w:p>
          <w:p w14:paraId="64047723" w14:textId="77777777" w:rsidR="00F97B7D" w:rsidRPr="00577FE9" w:rsidRDefault="00F97B7D" w:rsidP="00F97B7D">
            <w:pPr>
              <w:pStyle w:val="Akapitzlist"/>
              <w:numPr>
                <w:ilvl w:val="0"/>
                <w:numId w:val="19"/>
              </w:numPr>
              <w:ind w:left="314" w:hanging="283"/>
            </w:pPr>
            <w:r>
              <w:t>omawia</w:t>
            </w:r>
            <w:r w:rsidRPr="00577FE9">
              <w:t xml:space="preserve"> i wymienia różnice między metodami badawczymi</w:t>
            </w:r>
          </w:p>
          <w:p w14:paraId="1A5B59A0" w14:textId="77777777" w:rsidR="00F97B7D" w:rsidRPr="00577FE9" w:rsidRDefault="00F97B7D" w:rsidP="00F97B7D">
            <w:pPr>
              <w:pStyle w:val="Akapitzlist"/>
              <w:numPr>
                <w:ilvl w:val="0"/>
                <w:numId w:val="19"/>
              </w:numPr>
              <w:ind w:left="314" w:hanging="283"/>
            </w:pPr>
            <w:r>
              <w:t>omawia</w:t>
            </w:r>
            <w:r w:rsidRPr="00577FE9">
              <w:t xml:space="preserve"> i przedstawia etapy prowadzenia badań biologicznych</w:t>
            </w:r>
          </w:p>
          <w:p w14:paraId="3D8A15C8" w14:textId="77777777" w:rsidR="00F97B7D" w:rsidRPr="00577FE9" w:rsidRDefault="00F97B7D" w:rsidP="00F97B7D">
            <w:pPr>
              <w:pStyle w:val="Akapitzlist"/>
              <w:numPr>
                <w:ilvl w:val="0"/>
                <w:numId w:val="19"/>
              </w:numPr>
              <w:ind w:left="314" w:hanging="283"/>
            </w:pPr>
            <w:r w:rsidRPr="00577FE9">
              <w:t>dobiera odpowiednią metodę badawczą</w:t>
            </w:r>
          </w:p>
          <w:p w14:paraId="75727E82" w14:textId="77777777" w:rsidR="00F97B7D" w:rsidRPr="00577FE9" w:rsidRDefault="00F97B7D" w:rsidP="00F97B7D">
            <w:pPr>
              <w:pStyle w:val="Akapitzlist"/>
              <w:numPr>
                <w:ilvl w:val="0"/>
                <w:numId w:val="19"/>
              </w:numPr>
              <w:ind w:left="314" w:hanging="283"/>
            </w:pPr>
            <w:r w:rsidRPr="00577FE9">
              <w:t>formułuje problem badawczy</w:t>
            </w:r>
          </w:p>
          <w:p w14:paraId="446C2DCC" w14:textId="77777777" w:rsidR="00F97B7D" w:rsidRPr="00577FE9" w:rsidRDefault="00F97B7D" w:rsidP="00F97B7D">
            <w:pPr>
              <w:pStyle w:val="Akapitzlist"/>
              <w:numPr>
                <w:ilvl w:val="0"/>
                <w:numId w:val="19"/>
              </w:numPr>
              <w:ind w:left="314" w:hanging="283"/>
            </w:pPr>
            <w:r w:rsidRPr="00577FE9">
              <w:t>stawia oraz weryfikuje hipotezę badawczą</w:t>
            </w:r>
          </w:p>
          <w:p w14:paraId="0525CC98" w14:textId="77777777" w:rsidR="00F97B7D" w:rsidRPr="00577FE9" w:rsidRDefault="00F97B7D" w:rsidP="00F97B7D">
            <w:pPr>
              <w:pStyle w:val="Akapitzlist"/>
              <w:numPr>
                <w:ilvl w:val="0"/>
                <w:numId w:val="19"/>
              </w:numPr>
              <w:ind w:left="314" w:hanging="283"/>
            </w:pPr>
            <w:r w:rsidRPr="00577FE9">
              <w:t>rozróżni</w:t>
            </w:r>
            <w:r>
              <w:t>a</w:t>
            </w:r>
            <w:r w:rsidRPr="00577FE9">
              <w:t xml:space="preserve"> próbę badawczą i próbę kontrolną</w:t>
            </w:r>
          </w:p>
          <w:p w14:paraId="1626A2C3" w14:textId="77777777" w:rsidR="00F97B7D" w:rsidRPr="00577FE9" w:rsidRDefault="00F97B7D" w:rsidP="00F97B7D">
            <w:pPr>
              <w:pStyle w:val="Akapitzlist"/>
              <w:numPr>
                <w:ilvl w:val="0"/>
                <w:numId w:val="19"/>
              </w:numPr>
              <w:ind w:left="314" w:hanging="283"/>
            </w:pPr>
            <w:r w:rsidRPr="00577FE9">
              <w:t>rozumie znaczenie analizy wyników oraz ich prawidłowego przedstawienia</w:t>
            </w:r>
          </w:p>
          <w:p w14:paraId="633EC783" w14:textId="77777777" w:rsidR="00F97B7D" w:rsidRPr="00577FE9" w:rsidRDefault="00F97B7D" w:rsidP="00F97B7D">
            <w:pPr>
              <w:pStyle w:val="Akapitzlist"/>
              <w:numPr>
                <w:ilvl w:val="0"/>
                <w:numId w:val="19"/>
              </w:numPr>
              <w:ind w:left="314" w:hanging="283"/>
            </w:pPr>
            <w:r w:rsidRPr="00577FE9">
              <w:t>definiuje pojęcie „materiał badawczy”</w:t>
            </w:r>
          </w:p>
          <w:p w14:paraId="7A78E106" w14:textId="77777777" w:rsidR="00F97B7D" w:rsidRPr="00577FE9" w:rsidRDefault="00F97B7D" w:rsidP="00F97B7D">
            <w:pPr>
              <w:pStyle w:val="Akapitzlist"/>
              <w:numPr>
                <w:ilvl w:val="0"/>
                <w:numId w:val="19"/>
              </w:numPr>
              <w:tabs>
                <w:tab w:val="left" w:pos="8789"/>
              </w:tabs>
              <w:ind w:left="314" w:hanging="283"/>
            </w:pPr>
            <w:r w:rsidRPr="00577FE9">
              <w:t>definiuje organizmy modelowe i podaje ich przykłady</w:t>
            </w:r>
          </w:p>
        </w:tc>
        <w:tc>
          <w:tcPr>
            <w:tcW w:w="816" w:type="dxa"/>
          </w:tcPr>
          <w:p w14:paraId="0A5DADBA" w14:textId="77777777" w:rsidR="00F97B7D" w:rsidRPr="00577FE9" w:rsidRDefault="00F97B7D" w:rsidP="00DF361D">
            <w:pPr>
              <w:tabs>
                <w:tab w:val="left" w:pos="8789"/>
              </w:tabs>
            </w:pPr>
          </w:p>
        </w:tc>
      </w:tr>
      <w:tr w:rsidR="00F97B7D" w:rsidRPr="00577FE9" w14:paraId="469123FC" w14:textId="77777777" w:rsidTr="00DF361D">
        <w:trPr>
          <w:trHeight w:val="250"/>
        </w:trPr>
        <w:tc>
          <w:tcPr>
            <w:tcW w:w="571" w:type="dxa"/>
          </w:tcPr>
          <w:p w14:paraId="5D0F239A" w14:textId="77777777" w:rsidR="00F97B7D" w:rsidRPr="00577FE9" w:rsidRDefault="00F97B7D" w:rsidP="00DF361D">
            <w:pPr>
              <w:tabs>
                <w:tab w:val="left" w:pos="8789"/>
              </w:tabs>
            </w:pPr>
            <w:r w:rsidRPr="00577FE9">
              <w:t>2.</w:t>
            </w:r>
          </w:p>
        </w:tc>
        <w:tc>
          <w:tcPr>
            <w:tcW w:w="1843" w:type="dxa"/>
            <w:gridSpan w:val="2"/>
          </w:tcPr>
          <w:p w14:paraId="28D5A263" w14:textId="77777777" w:rsidR="00F97B7D" w:rsidRPr="00577FE9" w:rsidRDefault="00F97B7D" w:rsidP="00DF361D">
            <w:pPr>
              <w:tabs>
                <w:tab w:val="left" w:pos="8789"/>
              </w:tabs>
            </w:pPr>
            <w:r w:rsidRPr="00577FE9">
              <w:t>Metody badawcze stosowane w biologii komórki</w:t>
            </w:r>
          </w:p>
        </w:tc>
        <w:tc>
          <w:tcPr>
            <w:tcW w:w="4579" w:type="dxa"/>
            <w:gridSpan w:val="2"/>
          </w:tcPr>
          <w:p w14:paraId="26C388D5" w14:textId="77777777" w:rsidR="00F97B7D" w:rsidRPr="00577FE9" w:rsidRDefault="00F97B7D" w:rsidP="00F97B7D">
            <w:pPr>
              <w:pStyle w:val="Akapitzlist"/>
              <w:numPr>
                <w:ilvl w:val="0"/>
                <w:numId w:val="20"/>
              </w:numPr>
              <w:ind w:left="284" w:hanging="284"/>
            </w:pPr>
            <w:r>
              <w:t>budowa i działanie mikroskopów</w:t>
            </w:r>
          </w:p>
          <w:p w14:paraId="36651731" w14:textId="77777777" w:rsidR="00F97B7D" w:rsidRPr="00577FE9" w:rsidRDefault="00F97B7D" w:rsidP="00F97B7D">
            <w:pPr>
              <w:pStyle w:val="Akapitzlist"/>
              <w:numPr>
                <w:ilvl w:val="0"/>
                <w:numId w:val="20"/>
              </w:numPr>
              <w:ind w:left="284" w:hanging="283"/>
            </w:pPr>
            <w:r>
              <w:t>obserwacje mikroskopowe</w:t>
            </w:r>
          </w:p>
          <w:p w14:paraId="5F377509" w14:textId="77777777" w:rsidR="00F97B7D" w:rsidRPr="00577FE9" w:rsidRDefault="00F97B7D" w:rsidP="00DF361D">
            <w:pPr>
              <w:ind w:left="1"/>
            </w:pPr>
          </w:p>
        </w:tc>
        <w:tc>
          <w:tcPr>
            <w:tcW w:w="805" w:type="dxa"/>
            <w:gridSpan w:val="2"/>
          </w:tcPr>
          <w:p w14:paraId="6D91C9FC" w14:textId="77777777" w:rsidR="00F97B7D" w:rsidRPr="00577FE9" w:rsidRDefault="00F97B7D" w:rsidP="00DF361D">
            <w:pPr>
              <w:tabs>
                <w:tab w:val="left" w:pos="8789"/>
              </w:tabs>
            </w:pPr>
            <w:r w:rsidRPr="00577FE9">
              <w:t>III.5</w:t>
            </w:r>
          </w:p>
        </w:tc>
        <w:tc>
          <w:tcPr>
            <w:tcW w:w="5382" w:type="dxa"/>
            <w:gridSpan w:val="3"/>
          </w:tcPr>
          <w:p w14:paraId="0CFEC216" w14:textId="77777777" w:rsidR="00F97B7D" w:rsidRPr="00577FE9" w:rsidRDefault="00F97B7D" w:rsidP="00DF361D">
            <w:pPr>
              <w:ind w:left="1000" w:hanging="1000"/>
            </w:pPr>
            <w:r w:rsidRPr="00577FE9">
              <w:t>Uczeń:</w:t>
            </w:r>
          </w:p>
          <w:p w14:paraId="24686AEF" w14:textId="77777777" w:rsidR="00F97B7D" w:rsidRPr="00577FE9" w:rsidRDefault="00F97B7D" w:rsidP="00F97B7D">
            <w:pPr>
              <w:pStyle w:val="Akapitzlist"/>
              <w:numPr>
                <w:ilvl w:val="0"/>
                <w:numId w:val="19"/>
              </w:numPr>
              <w:ind w:left="314" w:hanging="283"/>
            </w:pPr>
            <w:r w:rsidRPr="00577FE9">
              <w:t>dobiera odpowiednią metodę obserwacji do wielkości obiektu badawczego</w:t>
            </w:r>
          </w:p>
          <w:p w14:paraId="54DB1B5B" w14:textId="77777777" w:rsidR="00F97B7D" w:rsidRPr="00577FE9" w:rsidRDefault="00F97B7D" w:rsidP="00F97B7D">
            <w:pPr>
              <w:pStyle w:val="Akapitzlist"/>
              <w:numPr>
                <w:ilvl w:val="0"/>
                <w:numId w:val="19"/>
              </w:numPr>
              <w:ind w:left="314" w:hanging="283"/>
            </w:pPr>
            <w:r w:rsidRPr="00577FE9">
              <w:t>omawia budowę oraz zasadę działania mikroskopu optycznego oraz elektronowego</w:t>
            </w:r>
          </w:p>
          <w:p w14:paraId="74B5454D" w14:textId="77777777" w:rsidR="00F97B7D" w:rsidRPr="00577FE9" w:rsidRDefault="00F97B7D" w:rsidP="00F97B7D">
            <w:pPr>
              <w:pStyle w:val="Akapitzlist"/>
              <w:numPr>
                <w:ilvl w:val="0"/>
                <w:numId w:val="19"/>
              </w:numPr>
              <w:ind w:left="314" w:hanging="283"/>
            </w:pPr>
            <w:r>
              <w:t>wymienia</w:t>
            </w:r>
            <w:r w:rsidRPr="00577FE9">
              <w:t xml:space="preserve"> różnice w działaniu różnych rodzajów mikroskopów</w:t>
            </w:r>
          </w:p>
          <w:p w14:paraId="6930939B" w14:textId="77777777" w:rsidR="00F97B7D" w:rsidRPr="00577FE9" w:rsidRDefault="00F97B7D" w:rsidP="00F97B7D">
            <w:pPr>
              <w:pStyle w:val="Akapitzlist"/>
              <w:numPr>
                <w:ilvl w:val="0"/>
                <w:numId w:val="19"/>
              </w:numPr>
              <w:ind w:left="314" w:hanging="283"/>
            </w:pPr>
            <w:r w:rsidRPr="00577FE9">
              <w:t>omawia metody przygotowywania preparatów mikroskopowych</w:t>
            </w:r>
          </w:p>
          <w:p w14:paraId="079B8C16" w14:textId="77777777" w:rsidR="00F97B7D" w:rsidRPr="00577FE9" w:rsidRDefault="00F97B7D" w:rsidP="00F97B7D">
            <w:pPr>
              <w:pStyle w:val="Akapitzlist"/>
              <w:numPr>
                <w:ilvl w:val="0"/>
                <w:numId w:val="19"/>
              </w:numPr>
              <w:ind w:left="314" w:hanging="283"/>
            </w:pPr>
            <w:r w:rsidRPr="00577FE9">
              <w:lastRenderedPageBreak/>
              <w:t>przygotowuje prosty preparat mikroskopowy</w:t>
            </w:r>
          </w:p>
          <w:p w14:paraId="7559D53F" w14:textId="77777777" w:rsidR="00F97B7D" w:rsidRPr="00577FE9" w:rsidRDefault="00F97B7D" w:rsidP="00F97B7D">
            <w:pPr>
              <w:pStyle w:val="Akapitzlist"/>
              <w:numPr>
                <w:ilvl w:val="0"/>
                <w:numId w:val="19"/>
              </w:numPr>
              <w:ind w:left="314" w:hanging="283"/>
            </w:pPr>
            <w:r w:rsidRPr="00577FE9">
              <w:t>omawia poza mikroskopowe metody badania komórek</w:t>
            </w:r>
          </w:p>
          <w:p w14:paraId="1256C701" w14:textId="77777777" w:rsidR="00F97B7D" w:rsidRPr="00577FE9" w:rsidRDefault="00F97B7D" w:rsidP="00F97B7D">
            <w:pPr>
              <w:pStyle w:val="Akapitzlist"/>
              <w:numPr>
                <w:ilvl w:val="0"/>
                <w:numId w:val="19"/>
              </w:numPr>
              <w:tabs>
                <w:tab w:val="left" w:pos="8789"/>
              </w:tabs>
              <w:ind w:left="314" w:hanging="283"/>
            </w:pPr>
            <w:r w:rsidRPr="00577FE9">
              <w:t xml:space="preserve">rozumie pojęcia </w:t>
            </w:r>
            <w:r w:rsidRPr="00313700">
              <w:rPr>
                <w:i/>
              </w:rPr>
              <w:t>in vivo</w:t>
            </w:r>
            <w:r w:rsidRPr="00577FE9">
              <w:t xml:space="preserve"> oraz </w:t>
            </w:r>
            <w:r w:rsidRPr="00313700">
              <w:rPr>
                <w:i/>
              </w:rPr>
              <w:t>in vitro</w:t>
            </w:r>
          </w:p>
        </w:tc>
        <w:tc>
          <w:tcPr>
            <w:tcW w:w="816" w:type="dxa"/>
          </w:tcPr>
          <w:p w14:paraId="261D213F" w14:textId="77777777" w:rsidR="00F97B7D" w:rsidRPr="00577FE9" w:rsidRDefault="00F97B7D" w:rsidP="00DF361D">
            <w:pPr>
              <w:tabs>
                <w:tab w:val="left" w:pos="8789"/>
              </w:tabs>
            </w:pPr>
          </w:p>
        </w:tc>
      </w:tr>
      <w:tr w:rsidR="00F97B7D" w:rsidRPr="00577FE9" w14:paraId="2C6CE211" w14:textId="77777777" w:rsidTr="00DF361D">
        <w:trPr>
          <w:trHeight w:val="250"/>
        </w:trPr>
        <w:tc>
          <w:tcPr>
            <w:tcW w:w="13996" w:type="dxa"/>
            <w:gridSpan w:val="11"/>
          </w:tcPr>
          <w:p w14:paraId="491E59EE" w14:textId="77777777" w:rsidR="00F97B7D" w:rsidRPr="00577FE9" w:rsidRDefault="00F97B7D" w:rsidP="00DF361D">
            <w:pPr>
              <w:tabs>
                <w:tab w:val="left" w:pos="8789"/>
              </w:tabs>
            </w:pPr>
            <w:r w:rsidRPr="00577FE9">
              <w:lastRenderedPageBreak/>
              <w:t xml:space="preserve">II. </w:t>
            </w:r>
            <w:r>
              <w:t>Chemizm życia</w:t>
            </w:r>
          </w:p>
        </w:tc>
      </w:tr>
      <w:tr w:rsidR="00F97B7D" w:rsidRPr="00577FE9" w14:paraId="09632030" w14:textId="77777777" w:rsidTr="00DF361D">
        <w:trPr>
          <w:trHeight w:val="250"/>
        </w:trPr>
        <w:tc>
          <w:tcPr>
            <w:tcW w:w="571" w:type="dxa"/>
          </w:tcPr>
          <w:p w14:paraId="68298183" w14:textId="77777777" w:rsidR="00F97B7D" w:rsidRPr="00577FE9" w:rsidRDefault="00F97B7D" w:rsidP="00DF361D">
            <w:pPr>
              <w:tabs>
                <w:tab w:val="left" w:pos="8789"/>
              </w:tabs>
            </w:pPr>
            <w:r w:rsidRPr="00577FE9">
              <w:t>1.</w:t>
            </w:r>
          </w:p>
        </w:tc>
        <w:tc>
          <w:tcPr>
            <w:tcW w:w="1843" w:type="dxa"/>
            <w:gridSpan w:val="2"/>
          </w:tcPr>
          <w:p w14:paraId="1B5A688A" w14:textId="77777777" w:rsidR="00F97B7D" w:rsidRPr="00577FE9" w:rsidRDefault="00F97B7D" w:rsidP="00DF361D">
            <w:pPr>
              <w:tabs>
                <w:tab w:val="left" w:pos="8789"/>
              </w:tabs>
            </w:pPr>
            <w:r w:rsidRPr="00577FE9">
              <w:t>Skład chemiczny organizmów</w:t>
            </w:r>
          </w:p>
        </w:tc>
        <w:tc>
          <w:tcPr>
            <w:tcW w:w="4579" w:type="dxa"/>
            <w:gridSpan w:val="2"/>
          </w:tcPr>
          <w:p w14:paraId="766949D3" w14:textId="77777777" w:rsidR="00F97B7D" w:rsidRPr="00577FE9" w:rsidRDefault="00F97B7D" w:rsidP="00F97B7D">
            <w:pPr>
              <w:pStyle w:val="Akapitzlist"/>
              <w:numPr>
                <w:ilvl w:val="0"/>
                <w:numId w:val="20"/>
              </w:numPr>
              <w:ind w:left="284" w:hanging="284"/>
            </w:pPr>
            <w:r>
              <w:t>związki organiczne i nieorganiczne w aspekcie biologicznym</w:t>
            </w:r>
          </w:p>
          <w:p w14:paraId="40421FBC" w14:textId="77777777" w:rsidR="00F97B7D" w:rsidRPr="00577FE9" w:rsidRDefault="00F97B7D" w:rsidP="00F97B7D">
            <w:pPr>
              <w:pStyle w:val="Akapitzlist"/>
              <w:numPr>
                <w:ilvl w:val="0"/>
                <w:numId w:val="20"/>
              </w:numPr>
              <w:ind w:left="284" w:hanging="283"/>
            </w:pPr>
            <w:r>
              <w:t xml:space="preserve">rola makroelementów, </w:t>
            </w:r>
            <w:r w:rsidRPr="00577FE9">
              <w:t>w tym pierwiastków biogennych i mikroelementów w organizmie</w:t>
            </w:r>
          </w:p>
          <w:p w14:paraId="43C84158" w14:textId="77777777" w:rsidR="00F97B7D" w:rsidRPr="00577FE9" w:rsidRDefault="00F97B7D" w:rsidP="00F97B7D">
            <w:pPr>
              <w:pStyle w:val="Akapitzlist"/>
              <w:numPr>
                <w:ilvl w:val="0"/>
                <w:numId w:val="19"/>
              </w:numPr>
              <w:ind w:left="314" w:hanging="283"/>
            </w:pPr>
            <w:r>
              <w:t>budowa</w:t>
            </w:r>
            <w:r w:rsidRPr="00577FE9">
              <w:t xml:space="preserve"> i właściwości wody</w:t>
            </w:r>
          </w:p>
        </w:tc>
        <w:tc>
          <w:tcPr>
            <w:tcW w:w="805" w:type="dxa"/>
            <w:gridSpan w:val="2"/>
          </w:tcPr>
          <w:p w14:paraId="747FA2D5" w14:textId="77777777" w:rsidR="00F97B7D" w:rsidRPr="00CE13F2" w:rsidRDefault="00F97B7D" w:rsidP="00DF361D">
            <w:pPr>
              <w:tabs>
                <w:tab w:val="left" w:pos="8789"/>
              </w:tabs>
            </w:pPr>
          </w:p>
        </w:tc>
        <w:tc>
          <w:tcPr>
            <w:tcW w:w="5382" w:type="dxa"/>
            <w:gridSpan w:val="3"/>
          </w:tcPr>
          <w:p w14:paraId="5F96CBB9" w14:textId="77777777" w:rsidR="00F97B7D" w:rsidRPr="00577FE9" w:rsidRDefault="00F97B7D" w:rsidP="00DF361D">
            <w:pPr>
              <w:ind w:left="1000" w:hanging="1000"/>
            </w:pPr>
            <w:r w:rsidRPr="00577FE9">
              <w:t>Uczeń:</w:t>
            </w:r>
          </w:p>
          <w:p w14:paraId="37126C46" w14:textId="77777777" w:rsidR="00F97B7D" w:rsidRPr="00577FE9" w:rsidRDefault="00F97B7D" w:rsidP="00F97B7D">
            <w:pPr>
              <w:pStyle w:val="Akapitzlist"/>
              <w:numPr>
                <w:ilvl w:val="0"/>
                <w:numId w:val="19"/>
              </w:numPr>
              <w:ind w:left="314" w:hanging="283"/>
            </w:pPr>
            <w:r w:rsidRPr="00577FE9">
              <w:t>rozróżnia i definiuje pojęcia „makroelementy”, „mikroelementy” i „ultraelementy”</w:t>
            </w:r>
          </w:p>
          <w:p w14:paraId="58D07AC4" w14:textId="77777777" w:rsidR="00F97B7D" w:rsidRPr="00577FE9" w:rsidRDefault="00F97B7D" w:rsidP="00F97B7D">
            <w:pPr>
              <w:pStyle w:val="Akapitzlist"/>
              <w:numPr>
                <w:ilvl w:val="0"/>
                <w:numId w:val="19"/>
              </w:numPr>
              <w:ind w:left="314" w:hanging="283"/>
            </w:pPr>
            <w:r w:rsidRPr="00577FE9">
              <w:t>definiuje pojęcie „pierwiastki biogenne”</w:t>
            </w:r>
          </w:p>
          <w:p w14:paraId="51029A07" w14:textId="77777777" w:rsidR="00F97B7D" w:rsidRPr="00577FE9" w:rsidRDefault="00F97B7D" w:rsidP="00F97B7D">
            <w:pPr>
              <w:pStyle w:val="Akapitzlist"/>
              <w:numPr>
                <w:ilvl w:val="0"/>
                <w:numId w:val="19"/>
              </w:numPr>
              <w:ind w:left="314" w:hanging="283"/>
            </w:pPr>
            <w:r>
              <w:t>wymienia</w:t>
            </w:r>
            <w:r w:rsidRPr="00577FE9">
              <w:t xml:space="preserve"> i omawia źródła pochodzenia makroelementów, w tym pierwiastków biogennych i mikroelementów</w:t>
            </w:r>
          </w:p>
          <w:p w14:paraId="6BDBDCCD" w14:textId="77777777" w:rsidR="00F97B7D" w:rsidRPr="00577FE9" w:rsidRDefault="00F97B7D" w:rsidP="00F97B7D">
            <w:pPr>
              <w:pStyle w:val="Akapitzlist"/>
              <w:numPr>
                <w:ilvl w:val="0"/>
                <w:numId w:val="19"/>
              </w:numPr>
              <w:ind w:left="314" w:hanging="283"/>
            </w:pPr>
            <w:r>
              <w:t>wymienia</w:t>
            </w:r>
            <w:r w:rsidRPr="00577FE9">
              <w:t xml:space="preserve"> i omawia skutki niedoboru makroelementów, w tym pierwiastków biogennych i mikroelementów u zwierząt i człowieka</w:t>
            </w:r>
          </w:p>
          <w:p w14:paraId="6CB291A4" w14:textId="77777777" w:rsidR="00F97B7D" w:rsidRPr="00577FE9" w:rsidRDefault="00F97B7D" w:rsidP="00F97B7D">
            <w:pPr>
              <w:pStyle w:val="Akapitzlist"/>
              <w:numPr>
                <w:ilvl w:val="0"/>
                <w:numId w:val="19"/>
              </w:numPr>
              <w:ind w:left="314" w:hanging="283"/>
            </w:pPr>
            <w:r w:rsidRPr="00577FE9">
              <w:t>definiuje budowę wody</w:t>
            </w:r>
          </w:p>
          <w:p w14:paraId="198A3372" w14:textId="77777777" w:rsidR="00F97B7D" w:rsidRDefault="00F97B7D" w:rsidP="00F97B7D">
            <w:pPr>
              <w:pStyle w:val="Akapitzlist"/>
              <w:numPr>
                <w:ilvl w:val="0"/>
                <w:numId w:val="19"/>
              </w:numPr>
              <w:ind w:left="314" w:hanging="283"/>
            </w:pPr>
            <w:r w:rsidRPr="00577FE9">
              <w:t>omawia właściwości fizykochemiczne wody</w:t>
            </w:r>
          </w:p>
          <w:p w14:paraId="65E4616C" w14:textId="77777777" w:rsidR="00F97B7D" w:rsidRPr="00577FE9" w:rsidRDefault="00F97B7D" w:rsidP="00F97B7D">
            <w:pPr>
              <w:pStyle w:val="Akapitzlist"/>
              <w:numPr>
                <w:ilvl w:val="0"/>
                <w:numId w:val="19"/>
              </w:numPr>
              <w:ind w:left="314" w:hanging="283"/>
            </w:pPr>
            <w:r w:rsidRPr="00577FE9">
              <w:t>określa znaczenie biologiczne wody</w:t>
            </w:r>
          </w:p>
        </w:tc>
        <w:tc>
          <w:tcPr>
            <w:tcW w:w="816" w:type="dxa"/>
          </w:tcPr>
          <w:p w14:paraId="057A513E" w14:textId="77777777" w:rsidR="00F97B7D" w:rsidRPr="00577FE9" w:rsidRDefault="00F97B7D" w:rsidP="00DF361D">
            <w:pPr>
              <w:tabs>
                <w:tab w:val="left" w:pos="8789"/>
              </w:tabs>
            </w:pPr>
            <w:r w:rsidRPr="00577FE9">
              <w:t>I.1.1</w:t>
            </w:r>
          </w:p>
          <w:p w14:paraId="408B654E" w14:textId="77777777" w:rsidR="00F97B7D" w:rsidRPr="00577FE9" w:rsidRDefault="00F97B7D" w:rsidP="00DF361D">
            <w:pPr>
              <w:tabs>
                <w:tab w:val="left" w:pos="8789"/>
              </w:tabs>
            </w:pPr>
            <w:r w:rsidRPr="00577FE9">
              <w:t>I.1.2</w:t>
            </w:r>
          </w:p>
          <w:p w14:paraId="3EBA3A80" w14:textId="77777777" w:rsidR="00F97B7D" w:rsidRPr="00577FE9" w:rsidRDefault="00F97B7D" w:rsidP="00DF361D">
            <w:pPr>
              <w:tabs>
                <w:tab w:val="left" w:pos="8789"/>
              </w:tabs>
            </w:pPr>
            <w:r w:rsidRPr="00577FE9">
              <w:t>I.1.3</w:t>
            </w:r>
          </w:p>
        </w:tc>
      </w:tr>
      <w:tr w:rsidR="00F97B7D" w:rsidRPr="00577FE9" w14:paraId="4A1CEDAC" w14:textId="77777777" w:rsidTr="00DF361D">
        <w:trPr>
          <w:trHeight w:val="250"/>
        </w:trPr>
        <w:tc>
          <w:tcPr>
            <w:tcW w:w="571" w:type="dxa"/>
          </w:tcPr>
          <w:p w14:paraId="3AD68331" w14:textId="77777777" w:rsidR="00F97B7D" w:rsidRPr="00577FE9" w:rsidRDefault="00F97B7D" w:rsidP="00DF361D">
            <w:pPr>
              <w:tabs>
                <w:tab w:val="left" w:pos="8789"/>
              </w:tabs>
            </w:pPr>
            <w:r w:rsidRPr="00577FE9">
              <w:t>2.</w:t>
            </w:r>
          </w:p>
        </w:tc>
        <w:tc>
          <w:tcPr>
            <w:tcW w:w="1843" w:type="dxa"/>
            <w:gridSpan w:val="2"/>
          </w:tcPr>
          <w:p w14:paraId="5273B9A7" w14:textId="77777777" w:rsidR="00F97B7D" w:rsidRPr="00577FE9" w:rsidRDefault="00F97B7D" w:rsidP="00DF361D">
            <w:pPr>
              <w:tabs>
                <w:tab w:val="left" w:pos="8789"/>
              </w:tabs>
            </w:pPr>
            <w:r w:rsidRPr="00577FE9">
              <w:t>Organiczne związki węgla</w:t>
            </w:r>
          </w:p>
        </w:tc>
        <w:tc>
          <w:tcPr>
            <w:tcW w:w="4579" w:type="dxa"/>
            <w:gridSpan w:val="2"/>
          </w:tcPr>
          <w:p w14:paraId="3CA6271E" w14:textId="77777777" w:rsidR="00F97B7D" w:rsidRPr="00577FE9" w:rsidRDefault="00F97B7D" w:rsidP="00F97B7D">
            <w:pPr>
              <w:pStyle w:val="Akapitzlist"/>
              <w:numPr>
                <w:ilvl w:val="0"/>
                <w:numId w:val="20"/>
              </w:numPr>
              <w:ind w:left="284" w:hanging="284"/>
            </w:pPr>
            <w:r>
              <w:t>budowa i różnorodność organicznych związków węgla</w:t>
            </w:r>
          </w:p>
          <w:p w14:paraId="4D376F82" w14:textId="77777777" w:rsidR="00F97B7D" w:rsidRPr="00577FE9" w:rsidRDefault="00F97B7D" w:rsidP="00DF361D"/>
        </w:tc>
        <w:tc>
          <w:tcPr>
            <w:tcW w:w="805" w:type="dxa"/>
            <w:gridSpan w:val="2"/>
          </w:tcPr>
          <w:p w14:paraId="62BD9E40" w14:textId="77777777" w:rsidR="00F97B7D" w:rsidRPr="00577FE9" w:rsidRDefault="00F97B7D" w:rsidP="00DF361D">
            <w:pPr>
              <w:tabs>
                <w:tab w:val="left" w:pos="8789"/>
              </w:tabs>
            </w:pPr>
          </w:p>
        </w:tc>
        <w:tc>
          <w:tcPr>
            <w:tcW w:w="5382" w:type="dxa"/>
            <w:gridSpan w:val="3"/>
          </w:tcPr>
          <w:p w14:paraId="1F6CD6CB" w14:textId="77777777" w:rsidR="00F97B7D" w:rsidRPr="00577FE9" w:rsidRDefault="00F97B7D" w:rsidP="00DF361D">
            <w:pPr>
              <w:ind w:left="1000" w:hanging="1000"/>
            </w:pPr>
            <w:r w:rsidRPr="00577FE9">
              <w:t>Uczeń:</w:t>
            </w:r>
          </w:p>
          <w:p w14:paraId="2D78DF8C" w14:textId="77777777" w:rsidR="00F97B7D" w:rsidRPr="00577FE9" w:rsidRDefault="00F97B7D" w:rsidP="00F97B7D">
            <w:pPr>
              <w:pStyle w:val="Akapitzlist"/>
              <w:numPr>
                <w:ilvl w:val="0"/>
                <w:numId w:val="19"/>
              </w:numPr>
              <w:ind w:left="314" w:hanging="283"/>
            </w:pPr>
            <w:r w:rsidRPr="00577FE9">
              <w:t>definiuje</w:t>
            </w:r>
            <w:r>
              <w:t>,</w:t>
            </w:r>
            <w:r w:rsidRPr="00577FE9">
              <w:t xml:space="preserve"> czym są organiczne związki węgla</w:t>
            </w:r>
          </w:p>
          <w:p w14:paraId="1124C15F" w14:textId="77777777" w:rsidR="00F97B7D" w:rsidRPr="00577FE9" w:rsidRDefault="00F97B7D" w:rsidP="00F97B7D">
            <w:pPr>
              <w:pStyle w:val="Akapitzlist"/>
              <w:numPr>
                <w:ilvl w:val="0"/>
                <w:numId w:val="19"/>
              </w:numPr>
              <w:ind w:left="314" w:hanging="283"/>
            </w:pPr>
            <w:r>
              <w:t>definiuje</w:t>
            </w:r>
            <w:r w:rsidRPr="00577FE9">
              <w:t xml:space="preserve"> grupy</w:t>
            </w:r>
            <w:r>
              <w:t xml:space="preserve"> funkcyjne</w:t>
            </w:r>
            <w:r w:rsidRPr="00577FE9">
              <w:t xml:space="preserve"> i podaje </w:t>
            </w:r>
            <w:r>
              <w:t>ich</w:t>
            </w:r>
            <w:r w:rsidRPr="00577FE9">
              <w:t xml:space="preserve"> przykłady</w:t>
            </w:r>
          </w:p>
          <w:p w14:paraId="4A1B263D" w14:textId="77777777" w:rsidR="00F97B7D" w:rsidRPr="00577FE9" w:rsidRDefault="00F97B7D" w:rsidP="00F97B7D">
            <w:pPr>
              <w:pStyle w:val="Akapitzlist"/>
              <w:numPr>
                <w:ilvl w:val="0"/>
                <w:numId w:val="19"/>
              </w:numPr>
              <w:ind w:left="314" w:hanging="283"/>
            </w:pPr>
            <w:r w:rsidRPr="00577FE9">
              <w:t>definiuje pojęcie „polimer”</w:t>
            </w:r>
          </w:p>
        </w:tc>
        <w:tc>
          <w:tcPr>
            <w:tcW w:w="816" w:type="dxa"/>
          </w:tcPr>
          <w:p w14:paraId="0E96CC01" w14:textId="77777777" w:rsidR="00F97B7D" w:rsidRPr="00577FE9" w:rsidRDefault="00F97B7D" w:rsidP="00DF361D">
            <w:pPr>
              <w:tabs>
                <w:tab w:val="left" w:pos="8789"/>
              </w:tabs>
            </w:pPr>
          </w:p>
        </w:tc>
      </w:tr>
      <w:tr w:rsidR="00F97B7D" w:rsidRPr="00577FE9" w14:paraId="13139FBF" w14:textId="77777777" w:rsidTr="00DF361D">
        <w:trPr>
          <w:trHeight w:val="250"/>
        </w:trPr>
        <w:tc>
          <w:tcPr>
            <w:tcW w:w="571" w:type="dxa"/>
          </w:tcPr>
          <w:p w14:paraId="52D6B8DF" w14:textId="77777777" w:rsidR="00F97B7D" w:rsidRPr="00577FE9" w:rsidRDefault="00F97B7D" w:rsidP="00DF361D">
            <w:pPr>
              <w:tabs>
                <w:tab w:val="left" w:pos="8789"/>
              </w:tabs>
            </w:pPr>
            <w:r w:rsidRPr="00577FE9">
              <w:t xml:space="preserve">3. </w:t>
            </w:r>
          </w:p>
        </w:tc>
        <w:tc>
          <w:tcPr>
            <w:tcW w:w="1843" w:type="dxa"/>
            <w:gridSpan w:val="2"/>
          </w:tcPr>
          <w:p w14:paraId="127F379A" w14:textId="77777777" w:rsidR="00F97B7D" w:rsidRPr="00577FE9" w:rsidRDefault="00F97B7D" w:rsidP="00DF361D">
            <w:pPr>
              <w:tabs>
                <w:tab w:val="left" w:pos="8789"/>
              </w:tabs>
            </w:pPr>
            <w:r w:rsidRPr="00577FE9">
              <w:t>Węglowodany – budowa i znaczenie</w:t>
            </w:r>
          </w:p>
        </w:tc>
        <w:tc>
          <w:tcPr>
            <w:tcW w:w="4579" w:type="dxa"/>
            <w:gridSpan w:val="2"/>
          </w:tcPr>
          <w:p w14:paraId="3584DAB3" w14:textId="77777777" w:rsidR="00F97B7D" w:rsidRDefault="00F97B7D" w:rsidP="00F97B7D">
            <w:pPr>
              <w:pStyle w:val="Akapitzlist"/>
              <w:numPr>
                <w:ilvl w:val="0"/>
                <w:numId w:val="20"/>
              </w:numPr>
              <w:ind w:left="284" w:hanging="284"/>
            </w:pPr>
            <w:r>
              <w:t>budowa i znaczenie węglowodanów</w:t>
            </w:r>
          </w:p>
          <w:p w14:paraId="44C6D101" w14:textId="77777777" w:rsidR="00F97B7D" w:rsidRPr="00577FE9" w:rsidRDefault="00F97B7D" w:rsidP="00F97B7D">
            <w:pPr>
              <w:pStyle w:val="Akapitzlist"/>
              <w:numPr>
                <w:ilvl w:val="0"/>
                <w:numId w:val="20"/>
              </w:numPr>
              <w:ind w:left="284" w:hanging="284"/>
            </w:pPr>
            <w:r>
              <w:t>identyfikacja węglowodanów w materiale biologicznym</w:t>
            </w:r>
          </w:p>
          <w:p w14:paraId="1A4CF440" w14:textId="77777777" w:rsidR="00F97B7D" w:rsidRPr="00577FE9" w:rsidRDefault="00F97B7D" w:rsidP="00DF361D"/>
        </w:tc>
        <w:tc>
          <w:tcPr>
            <w:tcW w:w="805" w:type="dxa"/>
            <w:gridSpan w:val="2"/>
          </w:tcPr>
          <w:p w14:paraId="1542E969" w14:textId="77777777" w:rsidR="00F97B7D" w:rsidRPr="00577FE9" w:rsidRDefault="00F97B7D" w:rsidP="00DF361D">
            <w:pPr>
              <w:tabs>
                <w:tab w:val="left" w:pos="8789"/>
              </w:tabs>
            </w:pPr>
          </w:p>
        </w:tc>
        <w:tc>
          <w:tcPr>
            <w:tcW w:w="5382" w:type="dxa"/>
            <w:gridSpan w:val="3"/>
          </w:tcPr>
          <w:p w14:paraId="4301106D" w14:textId="77777777" w:rsidR="00F97B7D" w:rsidRPr="00577FE9" w:rsidRDefault="00F97B7D" w:rsidP="00DF361D">
            <w:pPr>
              <w:ind w:left="1000" w:hanging="1000"/>
            </w:pPr>
            <w:r w:rsidRPr="00577FE9">
              <w:t>Uczeń:</w:t>
            </w:r>
          </w:p>
          <w:p w14:paraId="1ADFF0AE" w14:textId="77777777" w:rsidR="00F97B7D" w:rsidRPr="00577FE9" w:rsidRDefault="00F97B7D" w:rsidP="00F97B7D">
            <w:pPr>
              <w:pStyle w:val="Akapitzlist"/>
              <w:numPr>
                <w:ilvl w:val="0"/>
                <w:numId w:val="19"/>
              </w:numPr>
              <w:ind w:left="314" w:hanging="283"/>
            </w:pPr>
            <w:r w:rsidRPr="00577FE9">
              <w:t>przedstawia budowę węglowodanów (uwzględniając wiązania glikozydowe)</w:t>
            </w:r>
          </w:p>
          <w:p w14:paraId="1C20F6D7" w14:textId="77777777" w:rsidR="00F97B7D" w:rsidRPr="00577FE9" w:rsidRDefault="00F97B7D" w:rsidP="00F97B7D">
            <w:pPr>
              <w:pStyle w:val="Akapitzlist"/>
              <w:numPr>
                <w:ilvl w:val="0"/>
                <w:numId w:val="19"/>
              </w:numPr>
              <w:ind w:left="314" w:hanging="283"/>
            </w:pPr>
            <w:r w:rsidRPr="00577FE9">
              <w:t>rozróżnia monosacharydy (glukoza, fruktoza, galaktoza, ryboza, deoksyryboza)</w:t>
            </w:r>
          </w:p>
          <w:p w14:paraId="37AA4F5A" w14:textId="77777777" w:rsidR="00F97B7D" w:rsidRPr="00577FE9" w:rsidRDefault="00F97B7D" w:rsidP="00F97B7D">
            <w:pPr>
              <w:pStyle w:val="Akapitzlist"/>
              <w:numPr>
                <w:ilvl w:val="0"/>
                <w:numId w:val="19"/>
              </w:numPr>
              <w:ind w:left="314" w:hanging="283"/>
            </w:pPr>
            <w:r w:rsidRPr="00577FE9">
              <w:t xml:space="preserve">rozróżnia </w:t>
            </w:r>
            <w:proofErr w:type="spellStart"/>
            <w:r w:rsidRPr="00577FE9">
              <w:t>disacharydy</w:t>
            </w:r>
            <w:proofErr w:type="spellEnd"/>
            <w:r w:rsidRPr="00577FE9">
              <w:t xml:space="preserve"> (sacharoza, laktoza, maltoza)</w:t>
            </w:r>
          </w:p>
          <w:p w14:paraId="1BB300D8" w14:textId="77777777" w:rsidR="00F97B7D" w:rsidRPr="00577FE9" w:rsidRDefault="00F97B7D" w:rsidP="00F97B7D">
            <w:pPr>
              <w:pStyle w:val="Akapitzlist"/>
              <w:numPr>
                <w:ilvl w:val="0"/>
                <w:numId w:val="19"/>
              </w:numPr>
              <w:ind w:left="314" w:hanging="283"/>
            </w:pPr>
            <w:r w:rsidRPr="00577FE9">
              <w:t xml:space="preserve">rozróżnia polisacharydy (skrobia, glikogen, </w:t>
            </w:r>
            <w:r w:rsidRPr="00577FE9">
              <w:lastRenderedPageBreak/>
              <w:t>celuloza, chityna)</w:t>
            </w:r>
          </w:p>
          <w:p w14:paraId="3D342D72" w14:textId="77777777" w:rsidR="00F97B7D" w:rsidRPr="00577FE9" w:rsidRDefault="00F97B7D" w:rsidP="00F97B7D">
            <w:pPr>
              <w:pStyle w:val="Akapitzlist"/>
              <w:numPr>
                <w:ilvl w:val="0"/>
                <w:numId w:val="19"/>
              </w:numPr>
              <w:ind w:left="314" w:hanging="283"/>
            </w:pPr>
            <w:r w:rsidRPr="00577FE9">
              <w:t>określa znaczenie biologiczne węglowodanów, uwzględniając ich właściwości fizyko-chemiczne</w:t>
            </w:r>
          </w:p>
          <w:p w14:paraId="15C03320" w14:textId="77777777" w:rsidR="00F97B7D" w:rsidRPr="00577FE9" w:rsidRDefault="00F97B7D" w:rsidP="00F97B7D">
            <w:pPr>
              <w:pStyle w:val="Akapitzlist"/>
              <w:numPr>
                <w:ilvl w:val="0"/>
                <w:numId w:val="19"/>
              </w:numPr>
              <w:ind w:left="314" w:hanging="283"/>
            </w:pPr>
            <w:r w:rsidRPr="00577FE9">
              <w:t>planuje oraz przeprowadza doświadczenie wykazujące obecność monosacharydów i polisacharydów w materiale biologicznym</w:t>
            </w:r>
          </w:p>
        </w:tc>
        <w:tc>
          <w:tcPr>
            <w:tcW w:w="816" w:type="dxa"/>
          </w:tcPr>
          <w:p w14:paraId="09761BC2" w14:textId="77777777" w:rsidR="00F97B7D" w:rsidRPr="00577FE9" w:rsidRDefault="00F97B7D" w:rsidP="00DF361D">
            <w:pPr>
              <w:tabs>
                <w:tab w:val="left" w:pos="8789"/>
              </w:tabs>
            </w:pPr>
            <w:r w:rsidRPr="00577FE9">
              <w:lastRenderedPageBreak/>
              <w:t>I.2.1</w:t>
            </w:r>
          </w:p>
        </w:tc>
      </w:tr>
      <w:tr w:rsidR="00F97B7D" w:rsidRPr="00577FE9" w14:paraId="6EA5589E" w14:textId="77777777" w:rsidTr="00DF361D">
        <w:trPr>
          <w:trHeight w:val="250"/>
        </w:trPr>
        <w:tc>
          <w:tcPr>
            <w:tcW w:w="571" w:type="dxa"/>
          </w:tcPr>
          <w:p w14:paraId="72E413B0" w14:textId="77777777" w:rsidR="00F97B7D" w:rsidRPr="00577FE9" w:rsidRDefault="00F97B7D" w:rsidP="00DF361D">
            <w:pPr>
              <w:tabs>
                <w:tab w:val="left" w:pos="8789"/>
              </w:tabs>
            </w:pPr>
            <w:r w:rsidRPr="00577FE9">
              <w:lastRenderedPageBreak/>
              <w:t>4.</w:t>
            </w:r>
          </w:p>
        </w:tc>
        <w:tc>
          <w:tcPr>
            <w:tcW w:w="1843" w:type="dxa"/>
            <w:gridSpan w:val="2"/>
          </w:tcPr>
          <w:p w14:paraId="32D434B5" w14:textId="77777777" w:rsidR="00F97B7D" w:rsidRPr="00577FE9" w:rsidRDefault="00F97B7D" w:rsidP="00DF361D">
            <w:pPr>
              <w:tabs>
                <w:tab w:val="left" w:pos="8789"/>
              </w:tabs>
            </w:pPr>
            <w:r w:rsidRPr="00577FE9">
              <w:t>Lipidy – budowa i znaczenie biologiczne</w:t>
            </w:r>
          </w:p>
        </w:tc>
        <w:tc>
          <w:tcPr>
            <w:tcW w:w="4579" w:type="dxa"/>
            <w:gridSpan w:val="2"/>
          </w:tcPr>
          <w:p w14:paraId="11F6E1A4" w14:textId="77777777" w:rsidR="00F97B7D" w:rsidRDefault="00F97B7D" w:rsidP="00F97B7D">
            <w:pPr>
              <w:pStyle w:val="Akapitzlist"/>
              <w:numPr>
                <w:ilvl w:val="0"/>
                <w:numId w:val="20"/>
              </w:numPr>
              <w:ind w:left="284" w:hanging="284"/>
            </w:pPr>
            <w:r>
              <w:t>budowa i znaczenie lipidów</w:t>
            </w:r>
          </w:p>
          <w:p w14:paraId="473B1AE8" w14:textId="77777777" w:rsidR="00F97B7D" w:rsidRDefault="00F97B7D" w:rsidP="00F97B7D">
            <w:pPr>
              <w:pStyle w:val="Akapitzlist"/>
              <w:numPr>
                <w:ilvl w:val="0"/>
                <w:numId w:val="20"/>
              </w:numPr>
              <w:ind w:left="284" w:hanging="284"/>
            </w:pPr>
            <w:r>
              <w:t>identyfikacja lipidów w materiale biologicznym</w:t>
            </w:r>
          </w:p>
          <w:p w14:paraId="41841750" w14:textId="77777777" w:rsidR="00F97B7D" w:rsidRPr="00577FE9" w:rsidRDefault="00F97B7D" w:rsidP="00F97B7D">
            <w:pPr>
              <w:pStyle w:val="Akapitzlist"/>
              <w:numPr>
                <w:ilvl w:val="0"/>
                <w:numId w:val="20"/>
              </w:numPr>
              <w:ind w:left="284" w:hanging="284"/>
            </w:pPr>
            <w:r>
              <w:t xml:space="preserve">znaczenie i funkcje cholesterolu, z uwzględnieniem </w:t>
            </w:r>
            <w:r w:rsidRPr="004102FC">
              <w:rPr>
                <w:bCs/>
              </w:rPr>
              <w:t>uwarunkowań zdrowia człowieka</w:t>
            </w:r>
          </w:p>
          <w:p w14:paraId="037F3A86" w14:textId="77777777" w:rsidR="00F97B7D" w:rsidRPr="00577FE9" w:rsidRDefault="00F97B7D" w:rsidP="00DF361D"/>
        </w:tc>
        <w:tc>
          <w:tcPr>
            <w:tcW w:w="805" w:type="dxa"/>
            <w:gridSpan w:val="2"/>
          </w:tcPr>
          <w:p w14:paraId="42F4CDB8" w14:textId="77777777" w:rsidR="00F97B7D" w:rsidRPr="00577FE9" w:rsidRDefault="00F97B7D" w:rsidP="00DF361D">
            <w:pPr>
              <w:tabs>
                <w:tab w:val="left" w:pos="8789"/>
              </w:tabs>
            </w:pPr>
            <w:r>
              <w:t>II.1</w:t>
            </w:r>
          </w:p>
        </w:tc>
        <w:tc>
          <w:tcPr>
            <w:tcW w:w="5382" w:type="dxa"/>
            <w:gridSpan w:val="3"/>
          </w:tcPr>
          <w:p w14:paraId="4484D7AC" w14:textId="77777777" w:rsidR="00F97B7D" w:rsidRPr="00577FE9" w:rsidRDefault="00F97B7D" w:rsidP="00DF361D">
            <w:pPr>
              <w:ind w:left="1000" w:hanging="1000"/>
            </w:pPr>
            <w:r w:rsidRPr="00577FE9">
              <w:t>Uczeń:</w:t>
            </w:r>
          </w:p>
          <w:p w14:paraId="3752B46E" w14:textId="77777777" w:rsidR="00F97B7D" w:rsidRPr="00577FE9" w:rsidRDefault="00F97B7D" w:rsidP="00F97B7D">
            <w:pPr>
              <w:pStyle w:val="Akapitzlist"/>
              <w:numPr>
                <w:ilvl w:val="0"/>
                <w:numId w:val="19"/>
              </w:numPr>
              <w:ind w:left="314" w:hanging="283"/>
            </w:pPr>
            <w:r w:rsidRPr="00577FE9">
              <w:t>przedstawia budowę lipidów (uwzględniając wiązania estrowe)</w:t>
            </w:r>
          </w:p>
          <w:p w14:paraId="7AE0BCB8" w14:textId="77777777" w:rsidR="00F97B7D" w:rsidRPr="00577FE9" w:rsidRDefault="00F97B7D" w:rsidP="00F97B7D">
            <w:pPr>
              <w:pStyle w:val="Akapitzlist"/>
              <w:numPr>
                <w:ilvl w:val="0"/>
                <w:numId w:val="19"/>
              </w:numPr>
              <w:ind w:left="314" w:hanging="283"/>
            </w:pPr>
            <w:r w:rsidRPr="00577FE9">
              <w:t>rozróżnia lipidy proste i złożone</w:t>
            </w:r>
          </w:p>
          <w:p w14:paraId="1AB4DA1A" w14:textId="77777777" w:rsidR="00F97B7D" w:rsidRPr="00577FE9" w:rsidRDefault="00F97B7D" w:rsidP="00F97B7D">
            <w:pPr>
              <w:pStyle w:val="Akapitzlist"/>
              <w:numPr>
                <w:ilvl w:val="0"/>
                <w:numId w:val="19"/>
              </w:numPr>
              <w:ind w:left="314" w:hanging="283"/>
            </w:pPr>
            <w:r w:rsidRPr="00577FE9">
              <w:t>porównuje nasycone i nienasycone kwasy tłuszczowe</w:t>
            </w:r>
          </w:p>
          <w:p w14:paraId="271FE9A5" w14:textId="77777777" w:rsidR="00F97B7D" w:rsidRPr="00577FE9" w:rsidRDefault="00F97B7D" w:rsidP="00F97B7D">
            <w:pPr>
              <w:pStyle w:val="Akapitzlist"/>
              <w:numPr>
                <w:ilvl w:val="0"/>
                <w:numId w:val="19"/>
              </w:numPr>
              <w:ind w:left="314" w:hanging="283"/>
            </w:pPr>
            <w:r w:rsidRPr="00577FE9">
              <w:t>przedstawia właściwości lipidów oraz określa ich znaczenie biologiczne</w:t>
            </w:r>
          </w:p>
          <w:p w14:paraId="0E531C63" w14:textId="77777777" w:rsidR="00F97B7D" w:rsidRPr="00577FE9" w:rsidRDefault="00F97B7D" w:rsidP="00F97B7D">
            <w:pPr>
              <w:pStyle w:val="Akapitzlist"/>
              <w:numPr>
                <w:ilvl w:val="0"/>
                <w:numId w:val="19"/>
              </w:numPr>
              <w:ind w:left="314" w:hanging="283"/>
            </w:pPr>
            <w:r w:rsidRPr="00577FE9">
              <w:t>omawia znaczenie lipidów w budowie błony komórkowej</w:t>
            </w:r>
          </w:p>
          <w:p w14:paraId="2574B358" w14:textId="77777777" w:rsidR="00F97B7D" w:rsidRPr="00577FE9" w:rsidRDefault="00F97B7D" w:rsidP="00F97B7D">
            <w:pPr>
              <w:pStyle w:val="Akapitzlist"/>
              <w:numPr>
                <w:ilvl w:val="0"/>
                <w:numId w:val="19"/>
              </w:numPr>
              <w:ind w:left="314" w:hanging="283"/>
            </w:pPr>
            <w:r w:rsidRPr="00577FE9">
              <w:t>rozumie i omawia znaczenie cholesterolu</w:t>
            </w:r>
          </w:p>
          <w:p w14:paraId="09110559" w14:textId="77777777" w:rsidR="00F97B7D" w:rsidRPr="00577FE9" w:rsidRDefault="00F97B7D" w:rsidP="00F97B7D">
            <w:pPr>
              <w:pStyle w:val="Akapitzlist"/>
              <w:numPr>
                <w:ilvl w:val="0"/>
                <w:numId w:val="19"/>
              </w:numPr>
              <w:ind w:left="314" w:hanging="283"/>
            </w:pPr>
            <w:r w:rsidRPr="00577FE9">
              <w:t>planuje i przeprowadza doświadczenie wykazujące obecność lipidów w materiale biologicznym</w:t>
            </w:r>
          </w:p>
        </w:tc>
        <w:tc>
          <w:tcPr>
            <w:tcW w:w="816" w:type="dxa"/>
          </w:tcPr>
          <w:p w14:paraId="6D06DAA8" w14:textId="77777777" w:rsidR="00F97B7D" w:rsidRPr="00577FE9" w:rsidRDefault="00F97B7D" w:rsidP="00DF361D">
            <w:pPr>
              <w:tabs>
                <w:tab w:val="left" w:pos="8789"/>
              </w:tabs>
            </w:pPr>
            <w:r w:rsidRPr="00577FE9">
              <w:t>I.1.1</w:t>
            </w:r>
          </w:p>
          <w:p w14:paraId="3AFF4921" w14:textId="77777777" w:rsidR="00F97B7D" w:rsidRPr="00577FE9" w:rsidRDefault="00F97B7D" w:rsidP="00DF361D">
            <w:pPr>
              <w:tabs>
                <w:tab w:val="left" w:pos="8789"/>
              </w:tabs>
            </w:pPr>
            <w:r w:rsidRPr="00577FE9">
              <w:t>II.2</w:t>
            </w:r>
          </w:p>
        </w:tc>
      </w:tr>
      <w:tr w:rsidR="00F97B7D" w:rsidRPr="00577FE9" w14:paraId="0D5B1A38" w14:textId="77777777" w:rsidTr="00DF361D">
        <w:trPr>
          <w:trHeight w:val="250"/>
        </w:trPr>
        <w:tc>
          <w:tcPr>
            <w:tcW w:w="571" w:type="dxa"/>
          </w:tcPr>
          <w:p w14:paraId="5845993D" w14:textId="77777777" w:rsidR="00F97B7D" w:rsidRPr="00577FE9" w:rsidRDefault="00F97B7D" w:rsidP="00DF361D">
            <w:pPr>
              <w:tabs>
                <w:tab w:val="left" w:pos="8789"/>
              </w:tabs>
            </w:pPr>
            <w:r w:rsidRPr="00577FE9">
              <w:t>5.</w:t>
            </w:r>
          </w:p>
        </w:tc>
        <w:tc>
          <w:tcPr>
            <w:tcW w:w="1843" w:type="dxa"/>
            <w:gridSpan w:val="2"/>
          </w:tcPr>
          <w:p w14:paraId="01148BF6" w14:textId="77777777" w:rsidR="00F97B7D" w:rsidRPr="00577FE9" w:rsidRDefault="00F97B7D" w:rsidP="00DF361D">
            <w:pPr>
              <w:tabs>
                <w:tab w:val="left" w:pos="8789"/>
              </w:tabs>
            </w:pPr>
            <w:r w:rsidRPr="00577FE9">
              <w:t>Białka – najważniejszy składnik organizmu</w:t>
            </w:r>
          </w:p>
        </w:tc>
        <w:tc>
          <w:tcPr>
            <w:tcW w:w="4579" w:type="dxa"/>
            <w:gridSpan w:val="2"/>
          </w:tcPr>
          <w:p w14:paraId="0C4A04D5" w14:textId="77777777" w:rsidR="00F97B7D" w:rsidRDefault="00F97B7D" w:rsidP="00F97B7D">
            <w:pPr>
              <w:pStyle w:val="Akapitzlist"/>
              <w:numPr>
                <w:ilvl w:val="0"/>
                <w:numId w:val="20"/>
              </w:numPr>
              <w:ind w:left="284" w:hanging="284"/>
            </w:pPr>
            <w:r>
              <w:t>budowa i znaczenie białek</w:t>
            </w:r>
          </w:p>
          <w:p w14:paraId="0EA81628" w14:textId="77777777" w:rsidR="00F97B7D" w:rsidRPr="00577FE9" w:rsidRDefault="00F97B7D" w:rsidP="00F97B7D">
            <w:pPr>
              <w:pStyle w:val="Akapitzlist"/>
              <w:numPr>
                <w:ilvl w:val="0"/>
                <w:numId w:val="20"/>
              </w:numPr>
              <w:ind w:left="284" w:hanging="284"/>
            </w:pPr>
            <w:r>
              <w:t>identyfikacja białek w materiale biologicznym</w:t>
            </w:r>
          </w:p>
        </w:tc>
        <w:tc>
          <w:tcPr>
            <w:tcW w:w="805" w:type="dxa"/>
            <w:gridSpan w:val="2"/>
          </w:tcPr>
          <w:p w14:paraId="6166B30A" w14:textId="77777777" w:rsidR="00F97B7D" w:rsidRPr="00577FE9" w:rsidRDefault="00F97B7D" w:rsidP="00DF361D">
            <w:pPr>
              <w:tabs>
                <w:tab w:val="left" w:pos="8789"/>
              </w:tabs>
            </w:pPr>
          </w:p>
        </w:tc>
        <w:tc>
          <w:tcPr>
            <w:tcW w:w="5382" w:type="dxa"/>
            <w:gridSpan w:val="3"/>
          </w:tcPr>
          <w:p w14:paraId="3BEF7929" w14:textId="77777777" w:rsidR="00F97B7D" w:rsidRPr="00577FE9" w:rsidRDefault="00F97B7D" w:rsidP="00DF361D">
            <w:pPr>
              <w:ind w:left="1000" w:hanging="1000"/>
            </w:pPr>
            <w:r w:rsidRPr="00577FE9">
              <w:t>Uczeń:</w:t>
            </w:r>
          </w:p>
          <w:p w14:paraId="6D07F90D" w14:textId="77777777" w:rsidR="00F97B7D" w:rsidRPr="00577FE9" w:rsidRDefault="00F97B7D" w:rsidP="00F97B7D">
            <w:pPr>
              <w:pStyle w:val="Akapitzlist"/>
              <w:numPr>
                <w:ilvl w:val="0"/>
                <w:numId w:val="19"/>
              </w:numPr>
              <w:ind w:left="314" w:hanging="283"/>
            </w:pPr>
            <w:r>
              <w:t xml:space="preserve">przedstawia </w:t>
            </w:r>
            <w:r w:rsidRPr="00577FE9">
              <w:t>budowę białek (uwzględniając wiązania peptydowe)</w:t>
            </w:r>
          </w:p>
          <w:p w14:paraId="65EA5BC9" w14:textId="77777777" w:rsidR="00F97B7D" w:rsidRPr="00577FE9" w:rsidRDefault="00F97B7D" w:rsidP="00F97B7D">
            <w:pPr>
              <w:pStyle w:val="Akapitzlist"/>
              <w:numPr>
                <w:ilvl w:val="0"/>
                <w:numId w:val="19"/>
              </w:numPr>
              <w:ind w:left="314" w:hanging="283"/>
            </w:pPr>
            <w:r w:rsidRPr="00577FE9">
              <w:t>rozróżnia białka proste i złożone</w:t>
            </w:r>
          </w:p>
          <w:p w14:paraId="6AD015CB" w14:textId="77777777" w:rsidR="00F97B7D" w:rsidRPr="00577FE9" w:rsidRDefault="00F97B7D" w:rsidP="00F97B7D">
            <w:pPr>
              <w:pStyle w:val="Akapitzlist"/>
              <w:numPr>
                <w:ilvl w:val="0"/>
                <w:numId w:val="19"/>
              </w:numPr>
              <w:ind w:left="314" w:hanging="283"/>
            </w:pPr>
            <w:r w:rsidRPr="00577FE9">
              <w:t>definiuje pojęcie „enzym”</w:t>
            </w:r>
          </w:p>
          <w:p w14:paraId="4BE0FC8A" w14:textId="77777777" w:rsidR="00F97B7D" w:rsidRPr="00577FE9" w:rsidRDefault="00F97B7D" w:rsidP="00F97B7D">
            <w:pPr>
              <w:pStyle w:val="Akapitzlist"/>
              <w:numPr>
                <w:ilvl w:val="0"/>
                <w:numId w:val="19"/>
              </w:numPr>
              <w:ind w:left="314" w:hanging="283"/>
            </w:pPr>
            <w:r w:rsidRPr="00577FE9">
              <w:t xml:space="preserve">rozróżnia białka </w:t>
            </w:r>
            <w:proofErr w:type="spellStart"/>
            <w:r w:rsidRPr="00577FE9">
              <w:t>fibrylarne</w:t>
            </w:r>
            <w:proofErr w:type="spellEnd"/>
            <w:r w:rsidRPr="00577FE9">
              <w:t xml:space="preserve"> i globularne</w:t>
            </w:r>
          </w:p>
          <w:p w14:paraId="11451446" w14:textId="77777777" w:rsidR="00F97B7D" w:rsidRPr="00577FE9" w:rsidRDefault="00F97B7D" w:rsidP="00F97B7D">
            <w:pPr>
              <w:pStyle w:val="Akapitzlist"/>
              <w:numPr>
                <w:ilvl w:val="0"/>
                <w:numId w:val="19"/>
              </w:numPr>
              <w:ind w:left="314" w:hanging="283"/>
            </w:pPr>
            <w:r w:rsidRPr="00577FE9">
              <w:t>określa biologiczne znaczenie białek</w:t>
            </w:r>
          </w:p>
          <w:p w14:paraId="2227889D" w14:textId="77777777" w:rsidR="00F97B7D" w:rsidRDefault="00F97B7D" w:rsidP="00F97B7D">
            <w:pPr>
              <w:pStyle w:val="Akapitzlist"/>
              <w:numPr>
                <w:ilvl w:val="0"/>
                <w:numId w:val="19"/>
              </w:numPr>
              <w:ind w:left="314" w:hanging="283"/>
            </w:pPr>
            <w:r>
              <w:t>definiuje i rozróżnia aminokwasy egzogenne oraz endogenne</w:t>
            </w:r>
          </w:p>
          <w:p w14:paraId="61B0B7F0" w14:textId="77777777" w:rsidR="00F97B7D" w:rsidRPr="00577FE9" w:rsidRDefault="00F97B7D" w:rsidP="00F97B7D">
            <w:pPr>
              <w:pStyle w:val="Akapitzlist"/>
              <w:numPr>
                <w:ilvl w:val="0"/>
                <w:numId w:val="19"/>
              </w:numPr>
              <w:ind w:left="314" w:hanging="283"/>
            </w:pPr>
            <w:r>
              <w:t>podaje przykłady aminokwasów</w:t>
            </w:r>
          </w:p>
          <w:p w14:paraId="538D6846" w14:textId="77777777" w:rsidR="00F97B7D" w:rsidRPr="00577FE9" w:rsidRDefault="00F97B7D" w:rsidP="00F97B7D">
            <w:pPr>
              <w:pStyle w:val="Akapitzlist"/>
              <w:numPr>
                <w:ilvl w:val="0"/>
                <w:numId w:val="19"/>
              </w:numPr>
              <w:ind w:left="314" w:hanging="283"/>
            </w:pPr>
            <w:r w:rsidRPr="00577FE9">
              <w:t>przedstawia wpływ czynników fizyko-</w:t>
            </w:r>
            <w:r w:rsidRPr="00577FE9">
              <w:lastRenderedPageBreak/>
              <w:t>chemicznych na białko</w:t>
            </w:r>
          </w:p>
          <w:p w14:paraId="72E62975" w14:textId="77777777" w:rsidR="00F97B7D" w:rsidRPr="00577FE9" w:rsidRDefault="00F97B7D" w:rsidP="00F97B7D">
            <w:pPr>
              <w:pStyle w:val="Akapitzlist"/>
              <w:numPr>
                <w:ilvl w:val="0"/>
                <w:numId w:val="19"/>
              </w:numPr>
              <w:ind w:left="314" w:hanging="283"/>
            </w:pPr>
            <w:r w:rsidRPr="00577FE9">
              <w:t>omawia zjawisko koagulacji i denaturacji</w:t>
            </w:r>
          </w:p>
          <w:p w14:paraId="02D15A27" w14:textId="77777777" w:rsidR="00F97B7D" w:rsidRPr="00577FE9" w:rsidRDefault="00F97B7D" w:rsidP="00F97B7D">
            <w:pPr>
              <w:pStyle w:val="Akapitzlist"/>
              <w:numPr>
                <w:ilvl w:val="0"/>
                <w:numId w:val="19"/>
              </w:numPr>
              <w:ind w:left="314" w:hanging="283"/>
            </w:pPr>
            <w:r w:rsidRPr="00577FE9">
              <w:t>planuje i przeprowadza doświadczenie wykazujące obecność białek w materiale biologicznym</w:t>
            </w:r>
          </w:p>
          <w:p w14:paraId="347C4C2E" w14:textId="77777777" w:rsidR="00F97B7D" w:rsidRPr="00577FE9" w:rsidRDefault="00F97B7D" w:rsidP="00F97B7D">
            <w:pPr>
              <w:pStyle w:val="Akapitzlist"/>
              <w:numPr>
                <w:ilvl w:val="0"/>
                <w:numId w:val="19"/>
              </w:numPr>
              <w:ind w:left="314" w:hanging="283"/>
            </w:pPr>
            <w:r w:rsidRPr="00577FE9">
              <w:t>przeprowadza obserwacje wpływu wybranych czynników fizyko-chemicznych na białko</w:t>
            </w:r>
          </w:p>
        </w:tc>
        <w:tc>
          <w:tcPr>
            <w:tcW w:w="816" w:type="dxa"/>
          </w:tcPr>
          <w:p w14:paraId="1F835B87" w14:textId="77777777" w:rsidR="00F97B7D" w:rsidRPr="00577FE9" w:rsidRDefault="00F97B7D" w:rsidP="00DF361D">
            <w:pPr>
              <w:tabs>
                <w:tab w:val="left" w:pos="8789"/>
              </w:tabs>
            </w:pPr>
            <w:r w:rsidRPr="00577FE9">
              <w:lastRenderedPageBreak/>
              <w:t>I.2.2</w:t>
            </w:r>
          </w:p>
        </w:tc>
      </w:tr>
      <w:tr w:rsidR="00F97B7D" w:rsidRPr="00577FE9" w14:paraId="43C72DF4" w14:textId="77777777" w:rsidTr="00DF361D">
        <w:trPr>
          <w:trHeight w:val="250"/>
        </w:trPr>
        <w:tc>
          <w:tcPr>
            <w:tcW w:w="571" w:type="dxa"/>
          </w:tcPr>
          <w:p w14:paraId="7B099774" w14:textId="77777777" w:rsidR="00F97B7D" w:rsidRPr="00577FE9" w:rsidRDefault="00F97B7D" w:rsidP="00DF361D">
            <w:pPr>
              <w:tabs>
                <w:tab w:val="left" w:pos="8789"/>
              </w:tabs>
            </w:pPr>
            <w:r w:rsidRPr="00577FE9">
              <w:lastRenderedPageBreak/>
              <w:t>6.</w:t>
            </w:r>
          </w:p>
        </w:tc>
        <w:tc>
          <w:tcPr>
            <w:tcW w:w="1843" w:type="dxa"/>
            <w:gridSpan w:val="2"/>
          </w:tcPr>
          <w:p w14:paraId="3A04376D" w14:textId="77777777" w:rsidR="00F97B7D" w:rsidRPr="00577FE9" w:rsidRDefault="00F97B7D" w:rsidP="00DF361D">
            <w:pPr>
              <w:tabs>
                <w:tab w:val="left" w:pos="8789"/>
              </w:tabs>
            </w:pPr>
            <w:r w:rsidRPr="00577FE9">
              <w:t>Budowa i funkcje kwasów nukleinowych</w:t>
            </w:r>
          </w:p>
        </w:tc>
        <w:tc>
          <w:tcPr>
            <w:tcW w:w="4579" w:type="dxa"/>
            <w:gridSpan w:val="2"/>
          </w:tcPr>
          <w:p w14:paraId="4ECF14DB" w14:textId="77777777" w:rsidR="00F97B7D" w:rsidRPr="00577FE9" w:rsidRDefault="00F97B7D" w:rsidP="00F97B7D">
            <w:pPr>
              <w:pStyle w:val="Akapitzlist"/>
              <w:numPr>
                <w:ilvl w:val="0"/>
                <w:numId w:val="20"/>
              </w:numPr>
              <w:ind w:left="284" w:hanging="284"/>
            </w:pPr>
            <w:r>
              <w:t xml:space="preserve">budowa i znaczenie </w:t>
            </w:r>
            <w:r w:rsidRPr="00577FE9">
              <w:t>kwasów nukleinowych</w:t>
            </w:r>
          </w:p>
        </w:tc>
        <w:tc>
          <w:tcPr>
            <w:tcW w:w="805" w:type="dxa"/>
            <w:gridSpan w:val="2"/>
          </w:tcPr>
          <w:p w14:paraId="7960019A" w14:textId="77777777" w:rsidR="00F97B7D" w:rsidRPr="00577FE9" w:rsidRDefault="00F97B7D" w:rsidP="00DF361D">
            <w:pPr>
              <w:tabs>
                <w:tab w:val="left" w:pos="8789"/>
              </w:tabs>
            </w:pPr>
          </w:p>
        </w:tc>
        <w:tc>
          <w:tcPr>
            <w:tcW w:w="5382" w:type="dxa"/>
            <w:gridSpan w:val="3"/>
          </w:tcPr>
          <w:p w14:paraId="732A6E4C" w14:textId="77777777" w:rsidR="00F97B7D" w:rsidRPr="00577FE9" w:rsidRDefault="00F97B7D" w:rsidP="00DF361D">
            <w:pPr>
              <w:ind w:left="1000" w:hanging="1000"/>
            </w:pPr>
            <w:r w:rsidRPr="00577FE9">
              <w:t>Uczeń:</w:t>
            </w:r>
          </w:p>
          <w:p w14:paraId="3DD65577" w14:textId="77777777" w:rsidR="00F97B7D" w:rsidRDefault="00F97B7D" w:rsidP="00F97B7D">
            <w:pPr>
              <w:pStyle w:val="Akapitzlist"/>
              <w:numPr>
                <w:ilvl w:val="0"/>
                <w:numId w:val="19"/>
              </w:numPr>
              <w:ind w:left="314" w:hanging="283"/>
            </w:pPr>
            <w:r w:rsidRPr="00537859">
              <w:t>porównuje skład chemiczny i strukturę cząsteczek DNA i RNA</w:t>
            </w:r>
            <w:r>
              <w:t xml:space="preserve">; </w:t>
            </w:r>
            <w:r w:rsidRPr="00537859">
              <w:t>z uwzględnieniem rodzajów wiązań występujących w tych cząsteczkach</w:t>
            </w:r>
          </w:p>
          <w:p w14:paraId="629999CF" w14:textId="77777777" w:rsidR="00F97B7D" w:rsidRDefault="00F97B7D" w:rsidP="00F97B7D">
            <w:pPr>
              <w:pStyle w:val="Akapitzlist"/>
              <w:numPr>
                <w:ilvl w:val="0"/>
                <w:numId w:val="19"/>
              </w:numPr>
              <w:ind w:left="314" w:hanging="283"/>
            </w:pPr>
            <w:r>
              <w:t>rozróżnia rodzaje RNA</w:t>
            </w:r>
          </w:p>
          <w:p w14:paraId="39AE8366" w14:textId="77777777" w:rsidR="00F97B7D" w:rsidRDefault="00F97B7D" w:rsidP="00F97B7D">
            <w:pPr>
              <w:pStyle w:val="Akapitzlist"/>
              <w:numPr>
                <w:ilvl w:val="0"/>
                <w:numId w:val="19"/>
              </w:numPr>
              <w:ind w:left="314" w:hanging="283"/>
            </w:pPr>
            <w:r>
              <w:t>definiuje pojęcia „nukleotyd”, „puryna”, „pirymidyna”</w:t>
            </w:r>
          </w:p>
          <w:p w14:paraId="76F3BACA" w14:textId="77777777" w:rsidR="00F97B7D" w:rsidRDefault="00F97B7D" w:rsidP="00F97B7D">
            <w:pPr>
              <w:pStyle w:val="Akapitzlist"/>
              <w:numPr>
                <w:ilvl w:val="0"/>
                <w:numId w:val="19"/>
              </w:numPr>
              <w:ind w:left="314" w:hanging="283"/>
            </w:pPr>
            <w:r>
              <w:t>rozróżnia puryny i pirymidyny</w:t>
            </w:r>
          </w:p>
          <w:p w14:paraId="7F51D64F" w14:textId="77777777" w:rsidR="00F97B7D" w:rsidRDefault="00F97B7D" w:rsidP="00F97B7D">
            <w:pPr>
              <w:pStyle w:val="Akapitzlist"/>
              <w:numPr>
                <w:ilvl w:val="0"/>
                <w:numId w:val="19"/>
              </w:numPr>
              <w:ind w:left="314" w:hanging="283"/>
            </w:pPr>
            <w:r w:rsidRPr="00537859">
              <w:t>określa znaczenie biologiczne kwasów nukleinowych</w:t>
            </w:r>
          </w:p>
          <w:p w14:paraId="0197895E" w14:textId="77777777" w:rsidR="00F97B7D" w:rsidRPr="00537859" w:rsidRDefault="00F97B7D" w:rsidP="00F97B7D">
            <w:pPr>
              <w:pStyle w:val="Akapitzlist"/>
              <w:numPr>
                <w:ilvl w:val="0"/>
                <w:numId w:val="19"/>
              </w:numPr>
              <w:ind w:left="314" w:hanging="283"/>
            </w:pPr>
            <w:r>
              <w:t>definiuje pojęcie chromosomu oraz przedstawia jego budowę</w:t>
            </w:r>
          </w:p>
        </w:tc>
        <w:tc>
          <w:tcPr>
            <w:tcW w:w="816" w:type="dxa"/>
          </w:tcPr>
          <w:p w14:paraId="2D7D8795" w14:textId="77777777" w:rsidR="00F97B7D" w:rsidRPr="00577FE9" w:rsidRDefault="00F97B7D" w:rsidP="00DF361D">
            <w:pPr>
              <w:tabs>
                <w:tab w:val="left" w:pos="8789"/>
              </w:tabs>
            </w:pPr>
            <w:r w:rsidRPr="00577FE9">
              <w:t>I.2.4</w:t>
            </w:r>
          </w:p>
        </w:tc>
      </w:tr>
      <w:tr w:rsidR="00F97B7D" w:rsidRPr="00577FE9" w14:paraId="2AA1CDDA" w14:textId="77777777" w:rsidTr="00DF361D">
        <w:trPr>
          <w:trHeight w:val="250"/>
        </w:trPr>
        <w:tc>
          <w:tcPr>
            <w:tcW w:w="13996" w:type="dxa"/>
            <w:gridSpan w:val="11"/>
          </w:tcPr>
          <w:p w14:paraId="4B3AD247" w14:textId="77777777" w:rsidR="00F97B7D" w:rsidRPr="00577FE9" w:rsidRDefault="00F97B7D" w:rsidP="00DF361D">
            <w:pPr>
              <w:tabs>
                <w:tab w:val="left" w:pos="8789"/>
              </w:tabs>
            </w:pPr>
            <w:r>
              <w:t>III. Komórka jako podstawowa jednostka budulcowa organizmów</w:t>
            </w:r>
          </w:p>
        </w:tc>
      </w:tr>
      <w:tr w:rsidR="00F97B7D" w:rsidRPr="00577FE9" w14:paraId="1D10C0D0" w14:textId="77777777" w:rsidTr="00DF361D">
        <w:trPr>
          <w:trHeight w:val="250"/>
        </w:trPr>
        <w:tc>
          <w:tcPr>
            <w:tcW w:w="571" w:type="dxa"/>
          </w:tcPr>
          <w:p w14:paraId="1C62F8CB" w14:textId="77777777" w:rsidR="00F97B7D" w:rsidRPr="00577FE9" w:rsidRDefault="00F97B7D" w:rsidP="00DF361D">
            <w:pPr>
              <w:tabs>
                <w:tab w:val="left" w:pos="8789"/>
              </w:tabs>
            </w:pPr>
            <w:r>
              <w:t>1.</w:t>
            </w:r>
          </w:p>
        </w:tc>
        <w:tc>
          <w:tcPr>
            <w:tcW w:w="1843" w:type="dxa"/>
            <w:gridSpan w:val="2"/>
          </w:tcPr>
          <w:p w14:paraId="1BEF39FF" w14:textId="77777777" w:rsidR="00F97B7D" w:rsidRPr="00577FE9" w:rsidRDefault="00F97B7D" w:rsidP="00DF361D">
            <w:pPr>
              <w:tabs>
                <w:tab w:val="left" w:pos="8789"/>
              </w:tabs>
            </w:pPr>
            <w:r>
              <w:t>Cechy organizmów żywych</w:t>
            </w:r>
          </w:p>
        </w:tc>
        <w:tc>
          <w:tcPr>
            <w:tcW w:w="4579" w:type="dxa"/>
            <w:gridSpan w:val="2"/>
          </w:tcPr>
          <w:p w14:paraId="4390B298" w14:textId="77777777" w:rsidR="00F97B7D" w:rsidRPr="00577FE9" w:rsidRDefault="00F97B7D" w:rsidP="00F97B7D">
            <w:pPr>
              <w:pStyle w:val="Akapitzlist"/>
              <w:numPr>
                <w:ilvl w:val="0"/>
                <w:numId w:val="20"/>
              </w:numPr>
              <w:ind w:left="284" w:hanging="284"/>
            </w:pPr>
            <w:r>
              <w:t>cechy organizmów prokariotycznych i eukariotycznych</w:t>
            </w:r>
          </w:p>
          <w:p w14:paraId="21204B96" w14:textId="77777777" w:rsidR="00F97B7D" w:rsidRPr="00577FE9" w:rsidRDefault="00F97B7D" w:rsidP="00DF361D"/>
        </w:tc>
        <w:tc>
          <w:tcPr>
            <w:tcW w:w="805" w:type="dxa"/>
            <w:gridSpan w:val="2"/>
          </w:tcPr>
          <w:p w14:paraId="6F006F37" w14:textId="77777777" w:rsidR="00F97B7D" w:rsidRPr="00577FE9" w:rsidRDefault="00F97B7D" w:rsidP="00DF361D">
            <w:pPr>
              <w:tabs>
                <w:tab w:val="left" w:pos="8789"/>
              </w:tabs>
            </w:pPr>
          </w:p>
        </w:tc>
        <w:tc>
          <w:tcPr>
            <w:tcW w:w="5382" w:type="dxa"/>
            <w:gridSpan w:val="3"/>
          </w:tcPr>
          <w:p w14:paraId="7EB773E2" w14:textId="77777777" w:rsidR="00F97B7D" w:rsidRPr="00577FE9" w:rsidRDefault="00F97B7D" w:rsidP="00DF361D">
            <w:pPr>
              <w:ind w:left="1000" w:hanging="1000"/>
            </w:pPr>
            <w:r w:rsidRPr="00577FE9">
              <w:t>Uczeń:</w:t>
            </w:r>
          </w:p>
          <w:p w14:paraId="5EE59C50" w14:textId="77777777" w:rsidR="00F97B7D" w:rsidRDefault="00F97B7D" w:rsidP="00F97B7D">
            <w:pPr>
              <w:pStyle w:val="Akapitzlist"/>
              <w:numPr>
                <w:ilvl w:val="0"/>
                <w:numId w:val="19"/>
              </w:numPr>
              <w:ind w:left="314" w:hanging="283"/>
            </w:pPr>
            <w:r>
              <w:t>podaje cechy organizmów żywych</w:t>
            </w:r>
          </w:p>
          <w:p w14:paraId="29AA829A" w14:textId="77777777" w:rsidR="00F97B7D" w:rsidRDefault="00F97B7D" w:rsidP="00F97B7D">
            <w:pPr>
              <w:pStyle w:val="Akapitzlist"/>
              <w:numPr>
                <w:ilvl w:val="0"/>
                <w:numId w:val="19"/>
              </w:numPr>
              <w:ind w:left="314" w:hanging="283"/>
            </w:pPr>
            <w:r>
              <w:t>rozróżnia organizmy prokariotyczne i eukariotyczne oraz podaje ich przykłady</w:t>
            </w:r>
          </w:p>
          <w:p w14:paraId="0D612A1C" w14:textId="77777777" w:rsidR="00F97B7D" w:rsidRDefault="00F97B7D" w:rsidP="00F97B7D">
            <w:pPr>
              <w:pStyle w:val="Akapitzlist"/>
              <w:numPr>
                <w:ilvl w:val="0"/>
                <w:numId w:val="19"/>
              </w:numPr>
              <w:ind w:left="314" w:hanging="283"/>
            </w:pPr>
            <w:r>
              <w:t>podaje cechy komórek prokariotycznych</w:t>
            </w:r>
          </w:p>
          <w:p w14:paraId="639937AE" w14:textId="77777777" w:rsidR="00F97B7D" w:rsidRPr="00E2548E" w:rsidRDefault="00F97B7D" w:rsidP="00F97B7D">
            <w:pPr>
              <w:pStyle w:val="Akapitzlist"/>
              <w:numPr>
                <w:ilvl w:val="0"/>
                <w:numId w:val="19"/>
              </w:numPr>
              <w:ind w:left="314" w:hanging="283"/>
            </w:pPr>
            <w:r>
              <w:t>podaje cechy komórek eukariotycznych z uwzględnieniem komórek grzybów</w:t>
            </w:r>
          </w:p>
        </w:tc>
        <w:tc>
          <w:tcPr>
            <w:tcW w:w="816" w:type="dxa"/>
          </w:tcPr>
          <w:p w14:paraId="07FA014E" w14:textId="77777777" w:rsidR="00F97B7D" w:rsidRPr="00577FE9" w:rsidRDefault="00F97B7D" w:rsidP="00DF361D">
            <w:pPr>
              <w:tabs>
                <w:tab w:val="left" w:pos="8789"/>
              </w:tabs>
              <w:jc w:val="center"/>
            </w:pPr>
          </w:p>
        </w:tc>
      </w:tr>
      <w:tr w:rsidR="00F97B7D" w:rsidRPr="00577FE9" w14:paraId="74FE6420" w14:textId="77777777" w:rsidTr="00DF361D">
        <w:trPr>
          <w:trHeight w:val="1173"/>
        </w:trPr>
        <w:tc>
          <w:tcPr>
            <w:tcW w:w="571" w:type="dxa"/>
          </w:tcPr>
          <w:p w14:paraId="26C1BD3C" w14:textId="77777777" w:rsidR="00F97B7D" w:rsidRPr="00577FE9" w:rsidRDefault="00F97B7D" w:rsidP="00DF361D">
            <w:pPr>
              <w:tabs>
                <w:tab w:val="left" w:pos="8789"/>
              </w:tabs>
            </w:pPr>
            <w:r>
              <w:t>2.</w:t>
            </w:r>
          </w:p>
        </w:tc>
        <w:tc>
          <w:tcPr>
            <w:tcW w:w="1843" w:type="dxa"/>
            <w:gridSpan w:val="2"/>
          </w:tcPr>
          <w:p w14:paraId="7185802F" w14:textId="77777777" w:rsidR="00F97B7D" w:rsidRPr="00577FE9" w:rsidRDefault="00F97B7D" w:rsidP="00DF361D">
            <w:pPr>
              <w:tabs>
                <w:tab w:val="left" w:pos="8789"/>
              </w:tabs>
            </w:pPr>
            <w:r>
              <w:t>Główne cechy komórek</w:t>
            </w:r>
          </w:p>
        </w:tc>
        <w:tc>
          <w:tcPr>
            <w:tcW w:w="4579" w:type="dxa"/>
            <w:gridSpan w:val="2"/>
          </w:tcPr>
          <w:p w14:paraId="29937FAA" w14:textId="77777777" w:rsidR="00F97B7D" w:rsidRPr="00577FE9" w:rsidRDefault="00F97B7D" w:rsidP="00F97B7D">
            <w:pPr>
              <w:pStyle w:val="Akapitzlist"/>
              <w:numPr>
                <w:ilvl w:val="0"/>
                <w:numId w:val="20"/>
              </w:numPr>
              <w:ind w:left="284" w:hanging="284"/>
            </w:pPr>
            <w:r>
              <w:t>cechy i budowa komórek eukariotycznych</w:t>
            </w:r>
          </w:p>
          <w:p w14:paraId="1A956883" w14:textId="77777777" w:rsidR="00F97B7D" w:rsidRPr="00577FE9" w:rsidRDefault="00F97B7D" w:rsidP="00DF361D"/>
        </w:tc>
        <w:tc>
          <w:tcPr>
            <w:tcW w:w="805" w:type="dxa"/>
            <w:gridSpan w:val="2"/>
          </w:tcPr>
          <w:p w14:paraId="70D73591" w14:textId="77777777" w:rsidR="00F97B7D" w:rsidRPr="00577FE9" w:rsidRDefault="00F97B7D" w:rsidP="00DF361D">
            <w:pPr>
              <w:tabs>
                <w:tab w:val="left" w:pos="8789"/>
              </w:tabs>
            </w:pPr>
          </w:p>
        </w:tc>
        <w:tc>
          <w:tcPr>
            <w:tcW w:w="5382" w:type="dxa"/>
            <w:gridSpan w:val="3"/>
          </w:tcPr>
          <w:p w14:paraId="0B2EDC90" w14:textId="77777777" w:rsidR="00F97B7D" w:rsidRPr="00577FE9" w:rsidRDefault="00F97B7D" w:rsidP="00DF361D">
            <w:pPr>
              <w:ind w:left="1000" w:hanging="1000"/>
            </w:pPr>
            <w:r w:rsidRPr="00577FE9">
              <w:t>Uczeń:</w:t>
            </w:r>
          </w:p>
          <w:p w14:paraId="1FD02E8C" w14:textId="77777777" w:rsidR="00F97B7D" w:rsidRPr="00577FE9" w:rsidRDefault="00F97B7D" w:rsidP="00F97B7D">
            <w:pPr>
              <w:pStyle w:val="Akapitzlist"/>
              <w:numPr>
                <w:ilvl w:val="0"/>
                <w:numId w:val="19"/>
              </w:numPr>
              <w:ind w:left="314" w:hanging="283"/>
            </w:pPr>
            <w:r w:rsidRPr="00E2548E">
              <w:t>rozpoznaje elementy budowy komórki eukariotycznej na preparacie mikroskopowym, na mikrofotografii, rysunku lub na schemacie</w:t>
            </w:r>
          </w:p>
        </w:tc>
        <w:tc>
          <w:tcPr>
            <w:tcW w:w="816" w:type="dxa"/>
          </w:tcPr>
          <w:p w14:paraId="1096671C" w14:textId="77777777" w:rsidR="00F97B7D" w:rsidRPr="00577FE9" w:rsidRDefault="00F97B7D" w:rsidP="00DF361D">
            <w:pPr>
              <w:tabs>
                <w:tab w:val="left" w:pos="8789"/>
              </w:tabs>
            </w:pPr>
            <w:r>
              <w:t>II.1</w:t>
            </w:r>
          </w:p>
        </w:tc>
      </w:tr>
      <w:tr w:rsidR="00F97B7D" w:rsidRPr="00577FE9" w14:paraId="6AD20FA5" w14:textId="77777777" w:rsidTr="00DF361D">
        <w:trPr>
          <w:trHeight w:val="250"/>
        </w:trPr>
        <w:tc>
          <w:tcPr>
            <w:tcW w:w="571" w:type="dxa"/>
          </w:tcPr>
          <w:p w14:paraId="5E54205A" w14:textId="77777777" w:rsidR="00F97B7D" w:rsidRPr="00577FE9" w:rsidRDefault="00F97B7D" w:rsidP="00DF361D">
            <w:pPr>
              <w:tabs>
                <w:tab w:val="left" w:pos="8789"/>
              </w:tabs>
            </w:pPr>
            <w:r>
              <w:lastRenderedPageBreak/>
              <w:t>3.</w:t>
            </w:r>
          </w:p>
        </w:tc>
        <w:tc>
          <w:tcPr>
            <w:tcW w:w="1843" w:type="dxa"/>
            <w:gridSpan w:val="2"/>
          </w:tcPr>
          <w:p w14:paraId="5C69F8C8" w14:textId="77777777" w:rsidR="00F97B7D" w:rsidRPr="00577FE9" w:rsidRDefault="00F97B7D" w:rsidP="00DF361D">
            <w:pPr>
              <w:tabs>
                <w:tab w:val="left" w:pos="8789"/>
              </w:tabs>
            </w:pPr>
            <w:r>
              <w:t>Ultrastruktura komórki zwierzęcej</w:t>
            </w:r>
          </w:p>
        </w:tc>
        <w:tc>
          <w:tcPr>
            <w:tcW w:w="4579" w:type="dxa"/>
            <w:gridSpan w:val="2"/>
          </w:tcPr>
          <w:p w14:paraId="6879F38F" w14:textId="77777777" w:rsidR="00F97B7D" w:rsidRDefault="00F97B7D" w:rsidP="00F97B7D">
            <w:pPr>
              <w:pStyle w:val="Akapitzlist"/>
              <w:numPr>
                <w:ilvl w:val="0"/>
                <w:numId w:val="20"/>
              </w:numPr>
              <w:ind w:left="284" w:hanging="284"/>
            </w:pPr>
            <w:r>
              <w:t>cechy i budowa komórek zwierzęcych</w:t>
            </w:r>
          </w:p>
          <w:p w14:paraId="2981AC29" w14:textId="77777777" w:rsidR="00F97B7D" w:rsidRPr="00577FE9" w:rsidRDefault="00F97B7D" w:rsidP="00F97B7D">
            <w:pPr>
              <w:pStyle w:val="Akapitzlist"/>
              <w:numPr>
                <w:ilvl w:val="0"/>
                <w:numId w:val="20"/>
              </w:numPr>
              <w:ind w:left="284" w:hanging="284"/>
            </w:pPr>
            <w:r>
              <w:t>budowa i funkcje błony komórkowej</w:t>
            </w:r>
          </w:p>
          <w:p w14:paraId="6EB67A5B" w14:textId="77777777" w:rsidR="00F97B7D" w:rsidRPr="00577FE9" w:rsidRDefault="00F97B7D" w:rsidP="00DF361D"/>
        </w:tc>
        <w:tc>
          <w:tcPr>
            <w:tcW w:w="805" w:type="dxa"/>
            <w:gridSpan w:val="2"/>
          </w:tcPr>
          <w:p w14:paraId="6980F09D" w14:textId="77777777" w:rsidR="00F97B7D" w:rsidRDefault="00F97B7D" w:rsidP="00DF361D">
            <w:pPr>
              <w:tabs>
                <w:tab w:val="left" w:pos="8789"/>
              </w:tabs>
            </w:pPr>
            <w:r>
              <w:t>I.1</w:t>
            </w:r>
          </w:p>
          <w:p w14:paraId="129BA51C" w14:textId="77777777" w:rsidR="00F97B7D" w:rsidRPr="00577FE9" w:rsidRDefault="00F97B7D" w:rsidP="00DF361D">
            <w:pPr>
              <w:tabs>
                <w:tab w:val="left" w:pos="8789"/>
              </w:tabs>
            </w:pPr>
            <w:r>
              <w:t>I.2</w:t>
            </w:r>
          </w:p>
        </w:tc>
        <w:tc>
          <w:tcPr>
            <w:tcW w:w="5382" w:type="dxa"/>
            <w:gridSpan w:val="3"/>
          </w:tcPr>
          <w:p w14:paraId="7819D020" w14:textId="77777777" w:rsidR="00F97B7D" w:rsidRPr="00577FE9" w:rsidRDefault="00F97B7D" w:rsidP="00DF361D">
            <w:pPr>
              <w:ind w:left="1000" w:hanging="1000"/>
            </w:pPr>
            <w:r w:rsidRPr="00577FE9">
              <w:t>Uczeń:</w:t>
            </w:r>
          </w:p>
          <w:p w14:paraId="11525B3B" w14:textId="77777777" w:rsidR="00F97B7D" w:rsidRDefault="00F97B7D" w:rsidP="00F97B7D">
            <w:pPr>
              <w:pStyle w:val="Akapitzlist"/>
              <w:numPr>
                <w:ilvl w:val="0"/>
                <w:numId w:val="19"/>
              </w:numPr>
              <w:ind w:left="314" w:hanging="283"/>
            </w:pPr>
            <w:r>
              <w:t>rozróżnia składniki plazmatyczne i nieplazmatyczne oraz podaje ich przykłady</w:t>
            </w:r>
          </w:p>
          <w:p w14:paraId="1F82A6CD" w14:textId="77777777" w:rsidR="00F97B7D" w:rsidRDefault="00F97B7D" w:rsidP="00F97B7D">
            <w:pPr>
              <w:pStyle w:val="Akapitzlist"/>
              <w:numPr>
                <w:ilvl w:val="0"/>
                <w:numId w:val="19"/>
              </w:numPr>
              <w:ind w:left="314" w:hanging="283"/>
            </w:pPr>
            <w:r>
              <w:t>określa cechy błon biologicznych z uwzględnieniem ich budowy</w:t>
            </w:r>
          </w:p>
          <w:p w14:paraId="7245BB12" w14:textId="77777777" w:rsidR="00F97B7D" w:rsidRDefault="00F97B7D" w:rsidP="00F97B7D">
            <w:pPr>
              <w:pStyle w:val="Akapitzlist"/>
              <w:numPr>
                <w:ilvl w:val="0"/>
                <w:numId w:val="19"/>
              </w:numPr>
              <w:ind w:left="314" w:hanging="283"/>
            </w:pPr>
            <w:r w:rsidRPr="00ED3489">
              <w:t xml:space="preserve">wykazuje związek budowy błony biologicznej z pełnionymi przez nią funkcjami </w:t>
            </w:r>
          </w:p>
          <w:p w14:paraId="78268F02" w14:textId="77777777" w:rsidR="00F97B7D" w:rsidRDefault="00F97B7D" w:rsidP="00F97B7D">
            <w:pPr>
              <w:pStyle w:val="Akapitzlist"/>
              <w:numPr>
                <w:ilvl w:val="0"/>
                <w:numId w:val="19"/>
              </w:numPr>
              <w:ind w:left="314" w:hanging="283"/>
            </w:pPr>
            <w:r w:rsidRPr="00ED3489">
              <w:t>rozróżnia rodzaje transportu do i z komórki (dyfuzja prosta i wspomagana, transport aktywny, endocytoza i egzocytoza</w:t>
            </w:r>
            <w:r>
              <w:t>)</w:t>
            </w:r>
          </w:p>
          <w:p w14:paraId="7A492819" w14:textId="77777777" w:rsidR="00F97B7D" w:rsidRDefault="00F97B7D" w:rsidP="00F97B7D">
            <w:pPr>
              <w:pStyle w:val="Akapitzlist"/>
              <w:numPr>
                <w:ilvl w:val="0"/>
                <w:numId w:val="19"/>
              </w:numPr>
              <w:ind w:left="314" w:hanging="283"/>
            </w:pPr>
            <w:r w:rsidRPr="0050631F">
              <w:t>wyjaśnia rolę błony komórkowej i tonoplastu w procesach osmotycznych</w:t>
            </w:r>
          </w:p>
          <w:p w14:paraId="63944855" w14:textId="77777777" w:rsidR="00F97B7D" w:rsidRPr="00577FE9" w:rsidRDefault="00F97B7D" w:rsidP="00F97B7D">
            <w:pPr>
              <w:pStyle w:val="Akapitzlist"/>
              <w:numPr>
                <w:ilvl w:val="0"/>
                <w:numId w:val="19"/>
              </w:numPr>
              <w:ind w:left="314" w:hanging="283"/>
            </w:pPr>
            <w:r w:rsidRPr="0050631F">
              <w:t>planuje i przeprowadza doświadczenie wykazujące wpływ roztworów o różnym stężeniu na zjawisko osmozy</w:t>
            </w:r>
          </w:p>
        </w:tc>
        <w:tc>
          <w:tcPr>
            <w:tcW w:w="816" w:type="dxa"/>
          </w:tcPr>
          <w:p w14:paraId="4AA7CB75" w14:textId="77777777" w:rsidR="00F97B7D" w:rsidRDefault="00F97B7D" w:rsidP="00DF361D">
            <w:pPr>
              <w:tabs>
                <w:tab w:val="left" w:pos="8789"/>
              </w:tabs>
            </w:pPr>
            <w:r>
              <w:t>II.1</w:t>
            </w:r>
          </w:p>
          <w:p w14:paraId="22351488" w14:textId="77777777" w:rsidR="00F97B7D" w:rsidRDefault="00F97B7D" w:rsidP="00DF361D">
            <w:pPr>
              <w:tabs>
                <w:tab w:val="left" w:pos="8789"/>
              </w:tabs>
            </w:pPr>
            <w:r>
              <w:t>II.2</w:t>
            </w:r>
          </w:p>
          <w:p w14:paraId="696174C1" w14:textId="77777777" w:rsidR="00F97B7D" w:rsidRDefault="00F97B7D" w:rsidP="00DF361D">
            <w:pPr>
              <w:tabs>
                <w:tab w:val="left" w:pos="8789"/>
              </w:tabs>
            </w:pPr>
            <w:r>
              <w:t>II.3</w:t>
            </w:r>
          </w:p>
          <w:p w14:paraId="5AC8F7AA" w14:textId="77777777" w:rsidR="00F97B7D" w:rsidRPr="00577FE9" w:rsidRDefault="00F97B7D" w:rsidP="00DF361D">
            <w:pPr>
              <w:tabs>
                <w:tab w:val="left" w:pos="8789"/>
              </w:tabs>
            </w:pPr>
            <w:r>
              <w:t>II.4</w:t>
            </w:r>
          </w:p>
        </w:tc>
      </w:tr>
      <w:tr w:rsidR="00F97B7D" w:rsidRPr="00577FE9" w14:paraId="22B44320" w14:textId="77777777" w:rsidTr="00DF361D">
        <w:trPr>
          <w:trHeight w:val="250"/>
        </w:trPr>
        <w:tc>
          <w:tcPr>
            <w:tcW w:w="571" w:type="dxa"/>
          </w:tcPr>
          <w:p w14:paraId="17AF1372" w14:textId="77777777" w:rsidR="00F97B7D" w:rsidRPr="00577FE9" w:rsidRDefault="00F97B7D" w:rsidP="00DF361D">
            <w:pPr>
              <w:tabs>
                <w:tab w:val="left" w:pos="8789"/>
              </w:tabs>
            </w:pPr>
            <w:r>
              <w:t>4.</w:t>
            </w:r>
          </w:p>
        </w:tc>
        <w:tc>
          <w:tcPr>
            <w:tcW w:w="1843" w:type="dxa"/>
            <w:gridSpan w:val="2"/>
          </w:tcPr>
          <w:p w14:paraId="3289C279" w14:textId="77777777" w:rsidR="00F97B7D" w:rsidRPr="00577FE9" w:rsidRDefault="00F97B7D" w:rsidP="00DF361D">
            <w:pPr>
              <w:tabs>
                <w:tab w:val="left" w:pos="8789"/>
              </w:tabs>
            </w:pPr>
            <w:r>
              <w:t>Jądro komórkowe – centrum informacji komórki</w:t>
            </w:r>
          </w:p>
        </w:tc>
        <w:tc>
          <w:tcPr>
            <w:tcW w:w="4579" w:type="dxa"/>
            <w:gridSpan w:val="2"/>
          </w:tcPr>
          <w:p w14:paraId="69F66F6D" w14:textId="77777777" w:rsidR="00F97B7D" w:rsidRPr="00577FE9" w:rsidRDefault="00F97B7D" w:rsidP="00F97B7D">
            <w:pPr>
              <w:pStyle w:val="Akapitzlist"/>
              <w:numPr>
                <w:ilvl w:val="0"/>
                <w:numId w:val="20"/>
              </w:numPr>
              <w:ind w:left="284" w:hanging="284"/>
            </w:pPr>
            <w:r>
              <w:t>budowa i funkcje jądra komórkowego</w:t>
            </w:r>
          </w:p>
          <w:p w14:paraId="2E1D8FC6" w14:textId="77777777" w:rsidR="00F97B7D" w:rsidRPr="00577FE9" w:rsidRDefault="00F97B7D" w:rsidP="00DF361D"/>
        </w:tc>
        <w:tc>
          <w:tcPr>
            <w:tcW w:w="805" w:type="dxa"/>
            <w:gridSpan w:val="2"/>
          </w:tcPr>
          <w:p w14:paraId="3F217D57" w14:textId="77777777" w:rsidR="00F97B7D" w:rsidRPr="00577FE9" w:rsidRDefault="00F97B7D" w:rsidP="00DF361D">
            <w:pPr>
              <w:tabs>
                <w:tab w:val="left" w:pos="8789"/>
              </w:tabs>
            </w:pPr>
            <w:r>
              <w:t>I.2</w:t>
            </w:r>
          </w:p>
        </w:tc>
        <w:tc>
          <w:tcPr>
            <w:tcW w:w="5382" w:type="dxa"/>
            <w:gridSpan w:val="3"/>
          </w:tcPr>
          <w:p w14:paraId="02D2475A" w14:textId="77777777" w:rsidR="00F97B7D" w:rsidRPr="00577FE9" w:rsidRDefault="00F97B7D" w:rsidP="00DF361D">
            <w:pPr>
              <w:ind w:left="1000" w:hanging="1000"/>
            </w:pPr>
            <w:r w:rsidRPr="00577FE9">
              <w:t>Uczeń:</w:t>
            </w:r>
          </w:p>
          <w:p w14:paraId="58080BE1" w14:textId="77777777" w:rsidR="00F97B7D" w:rsidRDefault="00F97B7D" w:rsidP="00F97B7D">
            <w:pPr>
              <w:pStyle w:val="Akapitzlist"/>
              <w:numPr>
                <w:ilvl w:val="0"/>
                <w:numId w:val="19"/>
              </w:numPr>
              <w:ind w:left="314" w:hanging="283"/>
            </w:pPr>
            <w:r w:rsidRPr="0050631F">
              <w:t>przedstawia budowę jądra komórkowego i jego rolę w funkcjonowaniu komórki</w:t>
            </w:r>
          </w:p>
          <w:p w14:paraId="47BC9BD2" w14:textId="77777777" w:rsidR="00F97B7D" w:rsidRDefault="00F97B7D" w:rsidP="00F97B7D">
            <w:pPr>
              <w:pStyle w:val="Akapitzlist"/>
              <w:numPr>
                <w:ilvl w:val="0"/>
                <w:numId w:val="19"/>
              </w:numPr>
              <w:ind w:left="314" w:hanging="283"/>
            </w:pPr>
            <w:r w:rsidRPr="001F2A55">
              <w:t>przedstawia organizację materiału genetycznego w jądrze komórkowym</w:t>
            </w:r>
          </w:p>
          <w:p w14:paraId="29B2930B" w14:textId="77777777" w:rsidR="00F97B7D" w:rsidRPr="00577FE9" w:rsidRDefault="00F97B7D" w:rsidP="00F97B7D">
            <w:pPr>
              <w:pStyle w:val="Akapitzlist"/>
              <w:numPr>
                <w:ilvl w:val="0"/>
                <w:numId w:val="19"/>
              </w:numPr>
              <w:ind w:left="314" w:hanging="283"/>
            </w:pPr>
            <w:r>
              <w:t>definiuje pojęcie „kariotyp”</w:t>
            </w:r>
          </w:p>
        </w:tc>
        <w:tc>
          <w:tcPr>
            <w:tcW w:w="816" w:type="dxa"/>
          </w:tcPr>
          <w:p w14:paraId="42BFD8F9" w14:textId="77777777" w:rsidR="00F97B7D" w:rsidRDefault="00F97B7D" w:rsidP="00DF361D">
            <w:pPr>
              <w:tabs>
                <w:tab w:val="left" w:pos="8789"/>
              </w:tabs>
            </w:pPr>
            <w:r>
              <w:t>II.5</w:t>
            </w:r>
          </w:p>
          <w:p w14:paraId="54F3A957" w14:textId="77777777" w:rsidR="00F97B7D" w:rsidRPr="00577FE9" w:rsidRDefault="00F97B7D" w:rsidP="00DF361D">
            <w:pPr>
              <w:tabs>
                <w:tab w:val="left" w:pos="8789"/>
              </w:tabs>
            </w:pPr>
            <w:r>
              <w:t>IV.1</w:t>
            </w:r>
          </w:p>
        </w:tc>
      </w:tr>
      <w:tr w:rsidR="00F97B7D" w:rsidRPr="00577FE9" w14:paraId="2ABDFDC0" w14:textId="77777777" w:rsidTr="00DF361D">
        <w:trPr>
          <w:trHeight w:val="250"/>
        </w:trPr>
        <w:tc>
          <w:tcPr>
            <w:tcW w:w="571" w:type="dxa"/>
          </w:tcPr>
          <w:p w14:paraId="787FF844" w14:textId="77777777" w:rsidR="00F97B7D" w:rsidRPr="00577FE9" w:rsidRDefault="00F97B7D" w:rsidP="00DF361D">
            <w:pPr>
              <w:tabs>
                <w:tab w:val="left" w:pos="8789"/>
              </w:tabs>
            </w:pPr>
            <w:r>
              <w:t>5.</w:t>
            </w:r>
          </w:p>
        </w:tc>
        <w:tc>
          <w:tcPr>
            <w:tcW w:w="1843" w:type="dxa"/>
            <w:gridSpan w:val="2"/>
          </w:tcPr>
          <w:p w14:paraId="60643A25" w14:textId="77777777" w:rsidR="00F97B7D" w:rsidRPr="00577FE9" w:rsidRDefault="00F97B7D" w:rsidP="00DF361D">
            <w:pPr>
              <w:tabs>
                <w:tab w:val="left" w:pos="8789"/>
              </w:tabs>
            </w:pPr>
            <w:r>
              <w:t>Cytoplazma – wewnętrzne środowisko komórki</w:t>
            </w:r>
          </w:p>
        </w:tc>
        <w:tc>
          <w:tcPr>
            <w:tcW w:w="4579" w:type="dxa"/>
            <w:gridSpan w:val="2"/>
          </w:tcPr>
          <w:p w14:paraId="0017776F" w14:textId="77777777" w:rsidR="00F97B7D" w:rsidRPr="00577FE9" w:rsidRDefault="00F97B7D" w:rsidP="00F97B7D">
            <w:pPr>
              <w:pStyle w:val="Akapitzlist"/>
              <w:numPr>
                <w:ilvl w:val="0"/>
                <w:numId w:val="20"/>
              </w:numPr>
              <w:ind w:left="284" w:hanging="284"/>
            </w:pPr>
            <w:r>
              <w:t>budowa i funkcje cytoplazmy z uwzględnieniem jej elementów</w:t>
            </w:r>
          </w:p>
          <w:p w14:paraId="1F4D9692" w14:textId="77777777" w:rsidR="00F97B7D" w:rsidRPr="00577FE9" w:rsidRDefault="00F97B7D" w:rsidP="00DF361D"/>
        </w:tc>
        <w:tc>
          <w:tcPr>
            <w:tcW w:w="805" w:type="dxa"/>
            <w:gridSpan w:val="2"/>
          </w:tcPr>
          <w:p w14:paraId="7E96302F" w14:textId="77777777" w:rsidR="00F97B7D" w:rsidRPr="00577FE9" w:rsidRDefault="00F97B7D" w:rsidP="00DF361D">
            <w:pPr>
              <w:tabs>
                <w:tab w:val="left" w:pos="8789"/>
              </w:tabs>
            </w:pPr>
            <w:r>
              <w:t>I.2</w:t>
            </w:r>
          </w:p>
        </w:tc>
        <w:tc>
          <w:tcPr>
            <w:tcW w:w="5382" w:type="dxa"/>
            <w:gridSpan w:val="3"/>
          </w:tcPr>
          <w:p w14:paraId="62C37E0C" w14:textId="77777777" w:rsidR="00F97B7D" w:rsidRPr="00577FE9" w:rsidRDefault="00F97B7D" w:rsidP="00DF361D">
            <w:pPr>
              <w:ind w:left="1000" w:hanging="1000"/>
            </w:pPr>
            <w:r w:rsidRPr="00577FE9">
              <w:t>Uczeń:</w:t>
            </w:r>
          </w:p>
          <w:p w14:paraId="00C77FAF" w14:textId="77777777" w:rsidR="00F97B7D" w:rsidRDefault="00F97B7D" w:rsidP="00F97B7D">
            <w:pPr>
              <w:pStyle w:val="Akapitzlist"/>
              <w:numPr>
                <w:ilvl w:val="0"/>
                <w:numId w:val="19"/>
              </w:numPr>
              <w:ind w:left="314" w:hanging="283"/>
            </w:pPr>
            <w:r>
              <w:t xml:space="preserve">rozróżnia składniki </w:t>
            </w:r>
            <w:proofErr w:type="spellStart"/>
            <w:r>
              <w:t>cytoszkieletu</w:t>
            </w:r>
            <w:proofErr w:type="spellEnd"/>
            <w:r>
              <w:t xml:space="preserve"> oraz podaje ich funkcje</w:t>
            </w:r>
          </w:p>
          <w:p w14:paraId="007A1094" w14:textId="77777777" w:rsidR="00F97B7D" w:rsidRDefault="00F97B7D" w:rsidP="00F97B7D">
            <w:pPr>
              <w:pStyle w:val="Akapitzlist"/>
              <w:numPr>
                <w:ilvl w:val="0"/>
                <w:numId w:val="19"/>
              </w:numPr>
              <w:ind w:left="314" w:hanging="283"/>
            </w:pPr>
            <w:r w:rsidRPr="000A4A78">
              <w:t>opisuje lokalizację, budowę i funkcje rybosomów</w:t>
            </w:r>
          </w:p>
          <w:p w14:paraId="65DAB37D" w14:textId="77777777" w:rsidR="00F97B7D" w:rsidRPr="00577FE9" w:rsidRDefault="00F97B7D" w:rsidP="00F97B7D">
            <w:pPr>
              <w:pStyle w:val="Akapitzlist"/>
              <w:numPr>
                <w:ilvl w:val="0"/>
                <w:numId w:val="19"/>
              </w:numPr>
              <w:ind w:left="314" w:hanging="283"/>
            </w:pPr>
            <w:r w:rsidRPr="000A4A78">
              <w:t xml:space="preserve">przedstawia błony wewnątrzkomórkowe jako zintegrowany system strukturalno-funkcjonalny oraz określa jego rolę w </w:t>
            </w:r>
            <w:proofErr w:type="spellStart"/>
            <w:r w:rsidRPr="000A4A78">
              <w:t>kompartmentacji</w:t>
            </w:r>
            <w:proofErr w:type="spellEnd"/>
            <w:r w:rsidRPr="000A4A78">
              <w:t xml:space="preserve"> komórki</w:t>
            </w:r>
          </w:p>
        </w:tc>
        <w:tc>
          <w:tcPr>
            <w:tcW w:w="816" w:type="dxa"/>
          </w:tcPr>
          <w:p w14:paraId="1224B0D1" w14:textId="77777777" w:rsidR="00F97B7D" w:rsidRDefault="00F97B7D" w:rsidP="00DF361D">
            <w:pPr>
              <w:tabs>
                <w:tab w:val="left" w:pos="8789"/>
              </w:tabs>
            </w:pPr>
            <w:r>
              <w:t>II.6</w:t>
            </w:r>
          </w:p>
          <w:p w14:paraId="24A00A75" w14:textId="77777777" w:rsidR="00F97B7D" w:rsidRPr="00577FE9" w:rsidRDefault="00F97B7D" w:rsidP="00DF361D">
            <w:pPr>
              <w:tabs>
                <w:tab w:val="left" w:pos="8789"/>
              </w:tabs>
            </w:pPr>
            <w:r>
              <w:t>II.7</w:t>
            </w:r>
          </w:p>
        </w:tc>
      </w:tr>
      <w:tr w:rsidR="00F97B7D" w:rsidRPr="00577FE9" w14:paraId="15B469E3" w14:textId="77777777" w:rsidTr="00DF361D">
        <w:trPr>
          <w:trHeight w:val="250"/>
        </w:trPr>
        <w:tc>
          <w:tcPr>
            <w:tcW w:w="571" w:type="dxa"/>
          </w:tcPr>
          <w:p w14:paraId="55BC8105" w14:textId="77777777" w:rsidR="00F97B7D" w:rsidRPr="00577FE9" w:rsidRDefault="00F97B7D" w:rsidP="00DF361D">
            <w:pPr>
              <w:tabs>
                <w:tab w:val="left" w:pos="8789"/>
              </w:tabs>
            </w:pPr>
            <w:r>
              <w:t>6.</w:t>
            </w:r>
          </w:p>
        </w:tc>
        <w:tc>
          <w:tcPr>
            <w:tcW w:w="1843" w:type="dxa"/>
            <w:gridSpan w:val="2"/>
          </w:tcPr>
          <w:p w14:paraId="3BAE8797" w14:textId="77777777" w:rsidR="00F97B7D" w:rsidRPr="00577FE9" w:rsidRDefault="00F97B7D" w:rsidP="00DF361D">
            <w:pPr>
              <w:tabs>
                <w:tab w:val="left" w:pos="8789"/>
              </w:tabs>
            </w:pPr>
            <w:r>
              <w:t xml:space="preserve">Mitochondrium – centrum </w:t>
            </w:r>
            <w:r>
              <w:lastRenderedPageBreak/>
              <w:t>energetyczne komórki</w:t>
            </w:r>
          </w:p>
        </w:tc>
        <w:tc>
          <w:tcPr>
            <w:tcW w:w="4579" w:type="dxa"/>
            <w:gridSpan w:val="2"/>
          </w:tcPr>
          <w:p w14:paraId="31947F7A" w14:textId="77777777" w:rsidR="00F97B7D" w:rsidRPr="00577FE9" w:rsidRDefault="00F97B7D" w:rsidP="00F97B7D">
            <w:pPr>
              <w:pStyle w:val="Akapitzlist"/>
              <w:numPr>
                <w:ilvl w:val="0"/>
                <w:numId w:val="20"/>
              </w:numPr>
              <w:ind w:left="284" w:hanging="284"/>
            </w:pPr>
            <w:r>
              <w:lastRenderedPageBreak/>
              <w:t>budowa i funkcje mitochondriów</w:t>
            </w:r>
          </w:p>
          <w:p w14:paraId="28EB3A12" w14:textId="77777777" w:rsidR="00F97B7D" w:rsidRPr="00577FE9" w:rsidRDefault="00F97B7D" w:rsidP="00DF361D"/>
        </w:tc>
        <w:tc>
          <w:tcPr>
            <w:tcW w:w="805" w:type="dxa"/>
            <w:gridSpan w:val="2"/>
          </w:tcPr>
          <w:p w14:paraId="631F9AB4" w14:textId="77777777" w:rsidR="00F97B7D" w:rsidRPr="00577FE9" w:rsidRDefault="00F97B7D" w:rsidP="00DF361D">
            <w:pPr>
              <w:tabs>
                <w:tab w:val="left" w:pos="8789"/>
              </w:tabs>
            </w:pPr>
            <w:r>
              <w:t>I.2</w:t>
            </w:r>
          </w:p>
        </w:tc>
        <w:tc>
          <w:tcPr>
            <w:tcW w:w="5382" w:type="dxa"/>
            <w:gridSpan w:val="3"/>
          </w:tcPr>
          <w:p w14:paraId="4E7EE73F" w14:textId="77777777" w:rsidR="00F97B7D" w:rsidRPr="00577FE9" w:rsidRDefault="00F97B7D" w:rsidP="00DF361D">
            <w:pPr>
              <w:ind w:left="1000" w:hanging="1000"/>
            </w:pPr>
            <w:r w:rsidRPr="00577FE9">
              <w:t>Uczeń:</w:t>
            </w:r>
          </w:p>
          <w:p w14:paraId="757A3F63" w14:textId="77777777" w:rsidR="00F97B7D" w:rsidRPr="00577FE9" w:rsidRDefault="00F97B7D" w:rsidP="00F97B7D">
            <w:pPr>
              <w:pStyle w:val="Akapitzlist"/>
              <w:numPr>
                <w:ilvl w:val="0"/>
                <w:numId w:val="19"/>
              </w:numPr>
              <w:ind w:left="314" w:hanging="283"/>
            </w:pPr>
            <w:r w:rsidRPr="000A4A78">
              <w:t>opisuje budow</w:t>
            </w:r>
            <w:r>
              <w:t>ę i funkcje mitochondriów</w:t>
            </w:r>
          </w:p>
        </w:tc>
        <w:tc>
          <w:tcPr>
            <w:tcW w:w="816" w:type="dxa"/>
          </w:tcPr>
          <w:p w14:paraId="6DDEC18F" w14:textId="77777777" w:rsidR="00F97B7D" w:rsidRPr="00577FE9" w:rsidRDefault="00F97B7D" w:rsidP="00DF361D">
            <w:pPr>
              <w:tabs>
                <w:tab w:val="left" w:pos="8789"/>
              </w:tabs>
            </w:pPr>
            <w:r>
              <w:t>II.8</w:t>
            </w:r>
          </w:p>
        </w:tc>
      </w:tr>
      <w:tr w:rsidR="00F97B7D" w:rsidRPr="00577FE9" w14:paraId="7E4DD1E8" w14:textId="77777777" w:rsidTr="00DF361D">
        <w:trPr>
          <w:trHeight w:val="250"/>
        </w:trPr>
        <w:tc>
          <w:tcPr>
            <w:tcW w:w="13996" w:type="dxa"/>
            <w:gridSpan w:val="11"/>
          </w:tcPr>
          <w:p w14:paraId="454EE256" w14:textId="77777777" w:rsidR="00F97B7D" w:rsidRPr="00577FE9" w:rsidRDefault="00F97B7D" w:rsidP="00DF361D">
            <w:pPr>
              <w:tabs>
                <w:tab w:val="left" w:pos="8789"/>
              </w:tabs>
            </w:pPr>
            <w:r>
              <w:lastRenderedPageBreak/>
              <w:t>IV. Energia i metabolizm</w:t>
            </w:r>
          </w:p>
        </w:tc>
      </w:tr>
      <w:tr w:rsidR="00F97B7D" w:rsidRPr="00577FE9" w14:paraId="563EE257" w14:textId="77777777" w:rsidTr="00DF361D">
        <w:trPr>
          <w:trHeight w:val="250"/>
        </w:trPr>
        <w:tc>
          <w:tcPr>
            <w:tcW w:w="571" w:type="dxa"/>
          </w:tcPr>
          <w:p w14:paraId="0A7ABB3A" w14:textId="77777777" w:rsidR="00F97B7D" w:rsidRPr="00577FE9" w:rsidRDefault="00F97B7D" w:rsidP="00DF361D">
            <w:pPr>
              <w:tabs>
                <w:tab w:val="left" w:pos="8789"/>
              </w:tabs>
            </w:pPr>
            <w:r>
              <w:t>1.</w:t>
            </w:r>
          </w:p>
        </w:tc>
        <w:tc>
          <w:tcPr>
            <w:tcW w:w="1843" w:type="dxa"/>
            <w:gridSpan w:val="2"/>
          </w:tcPr>
          <w:p w14:paraId="216D62FC" w14:textId="77777777" w:rsidR="00F97B7D" w:rsidRPr="00577FE9" w:rsidRDefault="00F97B7D" w:rsidP="00DF361D">
            <w:pPr>
              <w:tabs>
                <w:tab w:val="left" w:pos="8789"/>
              </w:tabs>
            </w:pPr>
            <w:r>
              <w:t>Podstawowe zasady metabolizmu</w:t>
            </w:r>
          </w:p>
        </w:tc>
        <w:tc>
          <w:tcPr>
            <w:tcW w:w="4579" w:type="dxa"/>
            <w:gridSpan w:val="2"/>
          </w:tcPr>
          <w:p w14:paraId="7C7B18E3" w14:textId="77777777" w:rsidR="00F97B7D" w:rsidRDefault="00F97B7D" w:rsidP="00F97B7D">
            <w:pPr>
              <w:pStyle w:val="Akapitzlist"/>
              <w:numPr>
                <w:ilvl w:val="0"/>
                <w:numId w:val="20"/>
              </w:numPr>
              <w:ind w:left="284" w:hanging="284"/>
            </w:pPr>
            <w:r>
              <w:t>reakcje metaboliczne</w:t>
            </w:r>
          </w:p>
          <w:p w14:paraId="1976B746" w14:textId="77777777" w:rsidR="00F97B7D" w:rsidRPr="00577FE9" w:rsidRDefault="00F97B7D" w:rsidP="00F97B7D">
            <w:pPr>
              <w:pStyle w:val="Akapitzlist"/>
              <w:numPr>
                <w:ilvl w:val="0"/>
                <w:numId w:val="20"/>
              </w:numPr>
              <w:ind w:left="284" w:hanging="284"/>
            </w:pPr>
            <w:r>
              <w:t>budowa i rola biologiczna ATP</w:t>
            </w:r>
          </w:p>
          <w:p w14:paraId="7A61C72D" w14:textId="77777777" w:rsidR="00F97B7D" w:rsidRPr="00577FE9" w:rsidRDefault="00F97B7D" w:rsidP="00DF361D"/>
        </w:tc>
        <w:tc>
          <w:tcPr>
            <w:tcW w:w="805" w:type="dxa"/>
            <w:gridSpan w:val="2"/>
          </w:tcPr>
          <w:p w14:paraId="142305E2" w14:textId="77777777" w:rsidR="00F97B7D" w:rsidRDefault="00F97B7D" w:rsidP="00DF361D">
            <w:pPr>
              <w:tabs>
                <w:tab w:val="left" w:pos="8789"/>
              </w:tabs>
            </w:pPr>
            <w:r>
              <w:t>I.1</w:t>
            </w:r>
          </w:p>
          <w:p w14:paraId="1EA55E3C" w14:textId="77777777" w:rsidR="00F97B7D" w:rsidRPr="00577FE9" w:rsidRDefault="00F97B7D" w:rsidP="00DF361D">
            <w:pPr>
              <w:tabs>
                <w:tab w:val="left" w:pos="8789"/>
              </w:tabs>
            </w:pPr>
            <w:r>
              <w:t>I.3</w:t>
            </w:r>
          </w:p>
        </w:tc>
        <w:tc>
          <w:tcPr>
            <w:tcW w:w="5382" w:type="dxa"/>
            <w:gridSpan w:val="3"/>
          </w:tcPr>
          <w:p w14:paraId="491CE0F0" w14:textId="77777777" w:rsidR="00F97B7D" w:rsidRPr="00577FE9" w:rsidRDefault="00F97B7D" w:rsidP="00DF361D">
            <w:pPr>
              <w:ind w:left="1000" w:hanging="1000"/>
            </w:pPr>
            <w:r w:rsidRPr="00577FE9">
              <w:t>Uczeń:</w:t>
            </w:r>
          </w:p>
          <w:p w14:paraId="73EE396A" w14:textId="77777777" w:rsidR="00F97B7D" w:rsidRDefault="00F97B7D" w:rsidP="00F97B7D">
            <w:pPr>
              <w:pStyle w:val="Akapitzlist"/>
              <w:numPr>
                <w:ilvl w:val="0"/>
                <w:numId w:val="19"/>
              </w:numPr>
              <w:ind w:left="314" w:hanging="283"/>
            </w:pPr>
            <w:r>
              <w:t>definiuje pojęcie „metabolizm”</w:t>
            </w:r>
          </w:p>
          <w:p w14:paraId="151D9CBC" w14:textId="77777777" w:rsidR="00F97B7D" w:rsidRDefault="00F97B7D" w:rsidP="00F97B7D">
            <w:pPr>
              <w:pStyle w:val="Akapitzlist"/>
              <w:numPr>
                <w:ilvl w:val="0"/>
                <w:numId w:val="19"/>
              </w:numPr>
              <w:ind w:left="314" w:hanging="283"/>
            </w:pPr>
            <w:r>
              <w:t>rozróżnia reakcje anaboliczne i kataboliczne</w:t>
            </w:r>
          </w:p>
          <w:p w14:paraId="2C128A20" w14:textId="77777777" w:rsidR="00F97B7D" w:rsidRDefault="00F97B7D" w:rsidP="00F97B7D">
            <w:pPr>
              <w:pStyle w:val="Akapitzlist"/>
              <w:numPr>
                <w:ilvl w:val="0"/>
                <w:numId w:val="19"/>
              </w:numPr>
              <w:ind w:left="314" w:hanging="283"/>
            </w:pPr>
            <w:r w:rsidRPr="000A4A78">
              <w:t>porównuje istotę procesów anabolicznych i katabolicznych oraz wykazuje, że są ze sobą powiązane</w:t>
            </w:r>
          </w:p>
          <w:p w14:paraId="5E49BF72" w14:textId="77777777" w:rsidR="00F97B7D" w:rsidRPr="000A4A78" w:rsidRDefault="00F97B7D" w:rsidP="00F97B7D">
            <w:pPr>
              <w:pStyle w:val="Akapitzlist"/>
              <w:numPr>
                <w:ilvl w:val="0"/>
                <w:numId w:val="19"/>
              </w:numPr>
              <w:ind w:left="314" w:hanging="283"/>
            </w:pPr>
            <w:r w:rsidRPr="000A4A78">
              <w:t>wyjaśnia na przykładach pojęci</w:t>
            </w:r>
            <w:r>
              <w:t>a szlaku i cyklu metabolicznego</w:t>
            </w:r>
          </w:p>
          <w:p w14:paraId="4E425FBD" w14:textId="77777777" w:rsidR="00F97B7D" w:rsidRPr="000A4A78" w:rsidRDefault="00F97B7D" w:rsidP="00F97B7D">
            <w:pPr>
              <w:pStyle w:val="Akapitzlist"/>
              <w:numPr>
                <w:ilvl w:val="0"/>
                <w:numId w:val="19"/>
              </w:numPr>
              <w:ind w:left="314" w:hanging="283"/>
            </w:pPr>
            <w:r w:rsidRPr="000A4A78">
              <w:t>wykazuje związek budowy ATP z jego rolą biologiczną</w:t>
            </w:r>
          </w:p>
          <w:p w14:paraId="635FC201" w14:textId="77777777" w:rsidR="00F97B7D" w:rsidRPr="00577FE9" w:rsidRDefault="00F97B7D" w:rsidP="00F97B7D">
            <w:pPr>
              <w:pStyle w:val="Akapitzlist"/>
              <w:numPr>
                <w:ilvl w:val="0"/>
                <w:numId w:val="19"/>
              </w:numPr>
              <w:ind w:left="314" w:hanging="283"/>
            </w:pPr>
            <w:r>
              <w:t>podaje miejsce powstawania ATP</w:t>
            </w:r>
          </w:p>
        </w:tc>
        <w:tc>
          <w:tcPr>
            <w:tcW w:w="816" w:type="dxa"/>
          </w:tcPr>
          <w:p w14:paraId="6BA2933A" w14:textId="77777777" w:rsidR="00F97B7D" w:rsidRDefault="00F97B7D" w:rsidP="00DF361D">
            <w:pPr>
              <w:tabs>
                <w:tab w:val="left" w:pos="8789"/>
              </w:tabs>
            </w:pPr>
            <w:r>
              <w:t>III.1.1</w:t>
            </w:r>
          </w:p>
          <w:p w14:paraId="56F7035E" w14:textId="77777777" w:rsidR="00F97B7D" w:rsidRDefault="00F97B7D" w:rsidP="00DF361D">
            <w:pPr>
              <w:tabs>
                <w:tab w:val="left" w:pos="8789"/>
              </w:tabs>
            </w:pPr>
            <w:r>
              <w:t>III.1.2</w:t>
            </w:r>
          </w:p>
          <w:p w14:paraId="5D490B2F" w14:textId="77777777" w:rsidR="00F97B7D" w:rsidRPr="00577FE9" w:rsidRDefault="00F97B7D" w:rsidP="00DF361D">
            <w:pPr>
              <w:tabs>
                <w:tab w:val="left" w:pos="8789"/>
              </w:tabs>
            </w:pPr>
            <w:r>
              <w:t>III.1.3</w:t>
            </w:r>
          </w:p>
        </w:tc>
      </w:tr>
      <w:tr w:rsidR="00F97B7D" w:rsidRPr="00577FE9" w14:paraId="444509EA" w14:textId="77777777" w:rsidTr="00DF361D">
        <w:trPr>
          <w:trHeight w:val="250"/>
        </w:trPr>
        <w:tc>
          <w:tcPr>
            <w:tcW w:w="571" w:type="dxa"/>
          </w:tcPr>
          <w:p w14:paraId="457DFC65" w14:textId="77777777" w:rsidR="00F97B7D" w:rsidRPr="00577FE9" w:rsidRDefault="00F97B7D" w:rsidP="00DF361D">
            <w:pPr>
              <w:tabs>
                <w:tab w:val="left" w:pos="8789"/>
              </w:tabs>
            </w:pPr>
            <w:r>
              <w:t>2.</w:t>
            </w:r>
          </w:p>
        </w:tc>
        <w:tc>
          <w:tcPr>
            <w:tcW w:w="1843" w:type="dxa"/>
            <w:gridSpan w:val="2"/>
          </w:tcPr>
          <w:p w14:paraId="0D4891E6" w14:textId="77777777" w:rsidR="00F97B7D" w:rsidRPr="00577FE9" w:rsidRDefault="00F97B7D" w:rsidP="00DF361D">
            <w:pPr>
              <w:tabs>
                <w:tab w:val="left" w:pos="8789"/>
              </w:tabs>
            </w:pPr>
            <w:r>
              <w:t>Enzymy – biologiczne katalizatory</w:t>
            </w:r>
          </w:p>
        </w:tc>
        <w:tc>
          <w:tcPr>
            <w:tcW w:w="4579" w:type="dxa"/>
            <w:gridSpan w:val="2"/>
          </w:tcPr>
          <w:p w14:paraId="3411EAEA" w14:textId="77777777" w:rsidR="00F97B7D" w:rsidRDefault="00F97B7D" w:rsidP="00F97B7D">
            <w:pPr>
              <w:pStyle w:val="Akapitzlist"/>
              <w:numPr>
                <w:ilvl w:val="0"/>
                <w:numId w:val="20"/>
              </w:numPr>
              <w:ind w:left="284" w:hanging="284"/>
            </w:pPr>
            <w:r>
              <w:t>cechy, budowa i funkcje enzymów</w:t>
            </w:r>
          </w:p>
          <w:p w14:paraId="2E6DDBFD" w14:textId="77777777" w:rsidR="00F97B7D" w:rsidRPr="00577FE9" w:rsidRDefault="00F97B7D" w:rsidP="00F97B7D">
            <w:pPr>
              <w:pStyle w:val="Akapitzlist"/>
              <w:numPr>
                <w:ilvl w:val="0"/>
                <w:numId w:val="20"/>
              </w:numPr>
              <w:ind w:left="284" w:hanging="284"/>
            </w:pPr>
            <w:r>
              <w:t>znaczenie i wykorzystanie enzymów</w:t>
            </w:r>
          </w:p>
          <w:p w14:paraId="479D4F9A" w14:textId="77777777" w:rsidR="00F97B7D" w:rsidRPr="00577FE9" w:rsidRDefault="00F97B7D" w:rsidP="00DF361D"/>
        </w:tc>
        <w:tc>
          <w:tcPr>
            <w:tcW w:w="805" w:type="dxa"/>
            <w:gridSpan w:val="2"/>
          </w:tcPr>
          <w:p w14:paraId="7903A6DA" w14:textId="77777777" w:rsidR="00F97B7D" w:rsidRDefault="00F97B7D" w:rsidP="00DF361D">
            <w:pPr>
              <w:tabs>
                <w:tab w:val="left" w:pos="8789"/>
              </w:tabs>
            </w:pPr>
            <w:r>
              <w:t>I.1</w:t>
            </w:r>
          </w:p>
          <w:p w14:paraId="1C24E638" w14:textId="77777777" w:rsidR="00F97B7D" w:rsidRDefault="00F97B7D" w:rsidP="00DF361D">
            <w:pPr>
              <w:tabs>
                <w:tab w:val="left" w:pos="8789"/>
              </w:tabs>
            </w:pPr>
            <w:r>
              <w:t>I.3</w:t>
            </w:r>
          </w:p>
          <w:p w14:paraId="4EA0B0E9" w14:textId="77777777" w:rsidR="00F97B7D" w:rsidRDefault="00F97B7D" w:rsidP="00DF361D">
            <w:pPr>
              <w:tabs>
                <w:tab w:val="left" w:pos="8789"/>
              </w:tabs>
            </w:pPr>
            <w:r>
              <w:t>II.1</w:t>
            </w:r>
          </w:p>
          <w:p w14:paraId="05AFA7D3" w14:textId="77777777" w:rsidR="00F97B7D" w:rsidRDefault="00F97B7D" w:rsidP="00DF361D">
            <w:pPr>
              <w:tabs>
                <w:tab w:val="left" w:pos="8789"/>
              </w:tabs>
            </w:pPr>
            <w:r>
              <w:t>II.2</w:t>
            </w:r>
          </w:p>
          <w:p w14:paraId="3EC60093" w14:textId="77777777" w:rsidR="00F97B7D" w:rsidRPr="00577FE9" w:rsidRDefault="00F97B7D" w:rsidP="00DF361D">
            <w:pPr>
              <w:tabs>
                <w:tab w:val="left" w:pos="8789"/>
              </w:tabs>
            </w:pPr>
            <w:r>
              <w:t>II.4</w:t>
            </w:r>
          </w:p>
        </w:tc>
        <w:tc>
          <w:tcPr>
            <w:tcW w:w="5382" w:type="dxa"/>
            <w:gridSpan w:val="3"/>
          </w:tcPr>
          <w:p w14:paraId="4D10E6B6" w14:textId="77777777" w:rsidR="00F97B7D" w:rsidRPr="00577FE9" w:rsidRDefault="00F97B7D" w:rsidP="00DF361D">
            <w:pPr>
              <w:ind w:left="1000" w:hanging="1000"/>
            </w:pPr>
            <w:r w:rsidRPr="00577FE9">
              <w:t>Uczeń:</w:t>
            </w:r>
          </w:p>
          <w:p w14:paraId="1C6FAFC2" w14:textId="77777777" w:rsidR="00F97B7D" w:rsidRPr="00245F1C" w:rsidRDefault="00F97B7D" w:rsidP="00F97B7D">
            <w:pPr>
              <w:pStyle w:val="Akapitzlist"/>
              <w:numPr>
                <w:ilvl w:val="0"/>
                <w:numId w:val="19"/>
              </w:numPr>
              <w:ind w:left="314" w:hanging="283"/>
            </w:pPr>
            <w:r w:rsidRPr="00245F1C">
              <w:t>przedstawia charakterystyczne cechy budowy enzymu</w:t>
            </w:r>
          </w:p>
          <w:p w14:paraId="03B65E93" w14:textId="77777777" w:rsidR="00F97B7D" w:rsidRDefault="00F97B7D" w:rsidP="00F97B7D">
            <w:pPr>
              <w:pStyle w:val="Akapitzlist"/>
              <w:numPr>
                <w:ilvl w:val="0"/>
                <w:numId w:val="19"/>
              </w:numPr>
              <w:ind w:left="314" w:hanging="283"/>
            </w:pPr>
            <w:r w:rsidRPr="00245F1C">
              <w:t>wyjaśnia istotę katalizy enzymatycznej</w:t>
            </w:r>
          </w:p>
          <w:p w14:paraId="0656F09E" w14:textId="77777777" w:rsidR="00F97B7D" w:rsidRPr="00245F1C" w:rsidRDefault="00F97B7D" w:rsidP="00F97B7D">
            <w:pPr>
              <w:pStyle w:val="Akapitzlist"/>
              <w:numPr>
                <w:ilvl w:val="0"/>
                <w:numId w:val="19"/>
              </w:numPr>
              <w:ind w:left="314" w:hanging="283"/>
            </w:pPr>
            <w:r>
              <w:t>definiuje pojęcie „energia aktywacji”</w:t>
            </w:r>
          </w:p>
          <w:p w14:paraId="50598E40" w14:textId="77777777" w:rsidR="00F97B7D" w:rsidRDefault="00F97B7D" w:rsidP="00F97B7D">
            <w:pPr>
              <w:pStyle w:val="Akapitzlist"/>
              <w:numPr>
                <w:ilvl w:val="0"/>
                <w:numId w:val="19"/>
              </w:numPr>
              <w:ind w:left="314" w:hanging="283"/>
            </w:pPr>
            <w:r w:rsidRPr="00245F1C">
              <w:t>przedstawia sposoby regulacji aktywności enzymów (aktywacja, inhibicja)</w:t>
            </w:r>
          </w:p>
          <w:p w14:paraId="16B31793" w14:textId="77777777" w:rsidR="00F97B7D" w:rsidRPr="00245F1C" w:rsidRDefault="00F97B7D" w:rsidP="00F97B7D">
            <w:pPr>
              <w:pStyle w:val="Akapitzlist"/>
              <w:numPr>
                <w:ilvl w:val="0"/>
                <w:numId w:val="19"/>
              </w:numPr>
              <w:ind w:left="314" w:hanging="283"/>
            </w:pPr>
            <w:r>
              <w:t>definiuje pojęcie „centrum aktywne enzymu”</w:t>
            </w:r>
          </w:p>
          <w:p w14:paraId="6F9C3293" w14:textId="77777777" w:rsidR="00F97B7D" w:rsidRPr="00245F1C" w:rsidRDefault="00F97B7D" w:rsidP="00F97B7D">
            <w:pPr>
              <w:pStyle w:val="Akapitzlist"/>
              <w:numPr>
                <w:ilvl w:val="0"/>
                <w:numId w:val="19"/>
              </w:numPr>
              <w:ind w:left="314" w:hanging="283"/>
            </w:pPr>
            <w:r w:rsidRPr="00245F1C">
              <w:t>wyjaśnia mechanizm sprzężenia zwrotnego ujemnego w regulacji przebiegu szlaków metabolicznych</w:t>
            </w:r>
          </w:p>
          <w:p w14:paraId="564D18E1" w14:textId="77777777" w:rsidR="00F97B7D" w:rsidRDefault="00F97B7D" w:rsidP="00F97B7D">
            <w:pPr>
              <w:pStyle w:val="Akapitzlist"/>
              <w:numPr>
                <w:ilvl w:val="0"/>
                <w:numId w:val="19"/>
              </w:numPr>
              <w:ind w:left="314" w:hanging="283"/>
            </w:pPr>
            <w:r w:rsidRPr="00245F1C">
              <w:t xml:space="preserve">wyjaśnia wpływ czynników fizyko-chemicznych (temperatury, </w:t>
            </w:r>
            <w:proofErr w:type="spellStart"/>
            <w:r w:rsidRPr="00245F1C">
              <w:t>pH</w:t>
            </w:r>
            <w:proofErr w:type="spellEnd"/>
            <w:r w:rsidRPr="00245F1C">
              <w:t xml:space="preserve">, stężenia substratu) na </w:t>
            </w:r>
            <w:r>
              <w:t>przebieg katalizy enzymatycznej</w:t>
            </w:r>
            <w:r w:rsidRPr="00245F1C">
              <w:t xml:space="preserve"> </w:t>
            </w:r>
          </w:p>
          <w:p w14:paraId="66C043BB" w14:textId="77777777" w:rsidR="00F97B7D" w:rsidRDefault="00F97B7D" w:rsidP="00F97B7D">
            <w:pPr>
              <w:pStyle w:val="Akapitzlist"/>
              <w:numPr>
                <w:ilvl w:val="0"/>
                <w:numId w:val="19"/>
              </w:numPr>
              <w:ind w:left="314" w:hanging="283"/>
            </w:pPr>
            <w:r w:rsidRPr="00245F1C">
              <w:t>planuje i przeprowadza doświadczenie badające wpływ czynników na aktywność wybranych enzymów (katalaza)</w:t>
            </w:r>
          </w:p>
          <w:p w14:paraId="78F34E86" w14:textId="77777777" w:rsidR="00F97B7D" w:rsidRPr="00577FE9" w:rsidRDefault="00F97B7D" w:rsidP="00F97B7D">
            <w:pPr>
              <w:pStyle w:val="Akapitzlist"/>
              <w:numPr>
                <w:ilvl w:val="0"/>
                <w:numId w:val="19"/>
              </w:numPr>
              <w:ind w:left="314" w:hanging="283"/>
            </w:pPr>
            <w:r>
              <w:lastRenderedPageBreak/>
              <w:t xml:space="preserve">podaje </w:t>
            </w:r>
            <w:r>
              <w:rPr>
                <w:bCs/>
              </w:rPr>
              <w:t>z</w:t>
            </w:r>
            <w:r w:rsidRPr="00245F1C">
              <w:rPr>
                <w:bCs/>
              </w:rPr>
              <w:t>naczenie i wykorzystanie enzymów</w:t>
            </w:r>
          </w:p>
        </w:tc>
        <w:tc>
          <w:tcPr>
            <w:tcW w:w="816" w:type="dxa"/>
          </w:tcPr>
          <w:p w14:paraId="2918529B" w14:textId="77777777" w:rsidR="00F97B7D" w:rsidRDefault="00F97B7D" w:rsidP="00DF361D">
            <w:pPr>
              <w:tabs>
                <w:tab w:val="left" w:pos="8789"/>
              </w:tabs>
            </w:pPr>
            <w:r>
              <w:lastRenderedPageBreak/>
              <w:t>III.2.1</w:t>
            </w:r>
          </w:p>
          <w:p w14:paraId="2525DBC0" w14:textId="77777777" w:rsidR="00F97B7D" w:rsidRDefault="00F97B7D" w:rsidP="00DF361D">
            <w:pPr>
              <w:tabs>
                <w:tab w:val="left" w:pos="8789"/>
              </w:tabs>
            </w:pPr>
            <w:r>
              <w:t>III.2.2</w:t>
            </w:r>
          </w:p>
          <w:p w14:paraId="386C2D9E" w14:textId="77777777" w:rsidR="00F97B7D" w:rsidRDefault="00F97B7D" w:rsidP="00DF361D">
            <w:pPr>
              <w:tabs>
                <w:tab w:val="left" w:pos="8789"/>
              </w:tabs>
            </w:pPr>
            <w:r>
              <w:t>III.2.3</w:t>
            </w:r>
          </w:p>
          <w:p w14:paraId="291ECA36" w14:textId="77777777" w:rsidR="00F97B7D" w:rsidRDefault="00F97B7D" w:rsidP="00DF361D">
            <w:pPr>
              <w:tabs>
                <w:tab w:val="left" w:pos="8789"/>
              </w:tabs>
            </w:pPr>
            <w:r>
              <w:t>III.2.4</w:t>
            </w:r>
          </w:p>
          <w:p w14:paraId="1D403BDB" w14:textId="77777777" w:rsidR="00F97B7D" w:rsidRPr="00577FE9" w:rsidRDefault="00F97B7D" w:rsidP="00DF361D">
            <w:pPr>
              <w:tabs>
                <w:tab w:val="left" w:pos="8789"/>
              </w:tabs>
            </w:pPr>
            <w:r>
              <w:t>III.2.5</w:t>
            </w:r>
          </w:p>
        </w:tc>
      </w:tr>
      <w:tr w:rsidR="00F97B7D" w:rsidRPr="00577FE9" w14:paraId="4B23AFD3" w14:textId="77777777" w:rsidTr="00DF361D">
        <w:trPr>
          <w:trHeight w:val="2278"/>
        </w:trPr>
        <w:tc>
          <w:tcPr>
            <w:tcW w:w="571" w:type="dxa"/>
          </w:tcPr>
          <w:p w14:paraId="279A292E" w14:textId="77777777" w:rsidR="00F97B7D" w:rsidRPr="00577FE9" w:rsidRDefault="00F97B7D" w:rsidP="00DF361D">
            <w:pPr>
              <w:tabs>
                <w:tab w:val="left" w:pos="8789"/>
              </w:tabs>
            </w:pPr>
            <w:r>
              <w:lastRenderedPageBreak/>
              <w:t>3.</w:t>
            </w:r>
          </w:p>
        </w:tc>
        <w:tc>
          <w:tcPr>
            <w:tcW w:w="1843" w:type="dxa"/>
            <w:gridSpan w:val="2"/>
          </w:tcPr>
          <w:p w14:paraId="602A9503" w14:textId="77777777" w:rsidR="00F97B7D" w:rsidRPr="00577FE9" w:rsidRDefault="00F97B7D" w:rsidP="00DF361D">
            <w:pPr>
              <w:tabs>
                <w:tab w:val="left" w:pos="8789"/>
              </w:tabs>
            </w:pPr>
            <w:r>
              <w:t>Oddychanie komórkowe</w:t>
            </w:r>
          </w:p>
        </w:tc>
        <w:tc>
          <w:tcPr>
            <w:tcW w:w="4579" w:type="dxa"/>
            <w:gridSpan w:val="2"/>
          </w:tcPr>
          <w:p w14:paraId="5CA382FB" w14:textId="77777777" w:rsidR="00F97B7D" w:rsidRPr="00577FE9" w:rsidRDefault="00F97B7D" w:rsidP="00F97B7D">
            <w:pPr>
              <w:pStyle w:val="Akapitzlist"/>
              <w:numPr>
                <w:ilvl w:val="0"/>
                <w:numId w:val="20"/>
              </w:numPr>
              <w:ind w:left="284" w:hanging="284"/>
            </w:pPr>
            <w:r>
              <w:t>przebieg i znaczenie oddychania komórkowego</w:t>
            </w:r>
          </w:p>
        </w:tc>
        <w:tc>
          <w:tcPr>
            <w:tcW w:w="805" w:type="dxa"/>
            <w:gridSpan w:val="2"/>
          </w:tcPr>
          <w:p w14:paraId="07E4D0CC" w14:textId="77777777" w:rsidR="00F97B7D" w:rsidRDefault="00F97B7D" w:rsidP="00DF361D">
            <w:pPr>
              <w:tabs>
                <w:tab w:val="left" w:pos="8789"/>
              </w:tabs>
            </w:pPr>
            <w:r>
              <w:t>I.1</w:t>
            </w:r>
          </w:p>
          <w:p w14:paraId="702ACE04" w14:textId="77777777" w:rsidR="00F97B7D" w:rsidRDefault="00F97B7D" w:rsidP="00DF361D">
            <w:pPr>
              <w:tabs>
                <w:tab w:val="left" w:pos="8789"/>
              </w:tabs>
            </w:pPr>
            <w:r>
              <w:t>I.3</w:t>
            </w:r>
          </w:p>
          <w:p w14:paraId="352E5A3A" w14:textId="77777777" w:rsidR="00F97B7D" w:rsidRPr="00577FE9" w:rsidRDefault="00F97B7D" w:rsidP="00DF361D">
            <w:pPr>
              <w:tabs>
                <w:tab w:val="left" w:pos="8789"/>
              </w:tabs>
            </w:pPr>
          </w:p>
        </w:tc>
        <w:tc>
          <w:tcPr>
            <w:tcW w:w="5382" w:type="dxa"/>
            <w:gridSpan w:val="3"/>
          </w:tcPr>
          <w:p w14:paraId="4E4836C4" w14:textId="77777777" w:rsidR="00F97B7D" w:rsidRPr="00577FE9" w:rsidRDefault="00F97B7D" w:rsidP="00DF361D">
            <w:pPr>
              <w:ind w:left="1000" w:hanging="1000"/>
            </w:pPr>
            <w:r w:rsidRPr="00577FE9">
              <w:t>Uczeń:</w:t>
            </w:r>
          </w:p>
          <w:p w14:paraId="4369D2EC" w14:textId="77777777" w:rsidR="00F97B7D" w:rsidRPr="00FF26BC" w:rsidRDefault="00F97B7D" w:rsidP="00F97B7D">
            <w:pPr>
              <w:pStyle w:val="Akapitzlist"/>
              <w:numPr>
                <w:ilvl w:val="0"/>
                <w:numId w:val="19"/>
              </w:numPr>
              <w:ind w:left="314" w:hanging="283"/>
            </w:pPr>
            <w:r>
              <w:t>rozróżnia oddychanie tlenowe, beztlenowe oraz fermentację</w:t>
            </w:r>
          </w:p>
          <w:p w14:paraId="4DCD79C8" w14:textId="77777777" w:rsidR="00F97B7D" w:rsidRDefault="00F97B7D" w:rsidP="00F97B7D">
            <w:pPr>
              <w:pStyle w:val="Akapitzlist"/>
              <w:numPr>
                <w:ilvl w:val="0"/>
                <w:numId w:val="19"/>
              </w:numPr>
              <w:ind w:left="314" w:hanging="283"/>
            </w:pPr>
            <w:r w:rsidRPr="00FF26BC">
              <w:t>wykazuje związek budowy mitochondrium z przebiegiem procesu oddychania komórkowego</w:t>
            </w:r>
          </w:p>
          <w:p w14:paraId="5EC5C386" w14:textId="77777777" w:rsidR="00F97B7D" w:rsidRPr="00577FE9" w:rsidRDefault="00F97B7D" w:rsidP="00F97B7D">
            <w:pPr>
              <w:pStyle w:val="Akapitzlist"/>
              <w:numPr>
                <w:ilvl w:val="0"/>
                <w:numId w:val="19"/>
              </w:numPr>
              <w:ind w:left="314" w:hanging="283"/>
            </w:pPr>
            <w:r w:rsidRPr="00FF26BC">
              <w:t>określa na podstawie analizy schematu przebiegu glikolizy, reakcji pomostowej i cyklu Krebsa, substraty i produkty tych procesów</w:t>
            </w:r>
          </w:p>
        </w:tc>
        <w:tc>
          <w:tcPr>
            <w:tcW w:w="816" w:type="dxa"/>
          </w:tcPr>
          <w:p w14:paraId="63EACBA9" w14:textId="77777777" w:rsidR="00F97B7D" w:rsidRDefault="00F97B7D" w:rsidP="00DF361D">
            <w:pPr>
              <w:tabs>
                <w:tab w:val="left" w:pos="8789"/>
              </w:tabs>
            </w:pPr>
            <w:r>
              <w:t>III.3.1</w:t>
            </w:r>
          </w:p>
          <w:p w14:paraId="41940662" w14:textId="77777777" w:rsidR="00F97B7D" w:rsidRDefault="00F97B7D" w:rsidP="00DF361D">
            <w:pPr>
              <w:tabs>
                <w:tab w:val="left" w:pos="8789"/>
              </w:tabs>
            </w:pPr>
            <w:r>
              <w:t>III.3.2</w:t>
            </w:r>
          </w:p>
          <w:p w14:paraId="66C5BE55" w14:textId="77777777" w:rsidR="00F97B7D" w:rsidRPr="00577FE9" w:rsidRDefault="00F97B7D" w:rsidP="00DF361D">
            <w:pPr>
              <w:tabs>
                <w:tab w:val="left" w:pos="8789"/>
              </w:tabs>
            </w:pPr>
          </w:p>
        </w:tc>
      </w:tr>
      <w:tr w:rsidR="00F97B7D" w:rsidRPr="00577FE9" w14:paraId="741E81B3" w14:textId="77777777" w:rsidTr="00DF361D">
        <w:trPr>
          <w:trHeight w:val="236"/>
        </w:trPr>
        <w:tc>
          <w:tcPr>
            <w:tcW w:w="571" w:type="dxa"/>
          </w:tcPr>
          <w:p w14:paraId="331D0F8A" w14:textId="77777777" w:rsidR="00F97B7D" w:rsidRPr="00577FE9" w:rsidRDefault="00F97B7D" w:rsidP="00DF361D">
            <w:pPr>
              <w:tabs>
                <w:tab w:val="left" w:pos="8789"/>
              </w:tabs>
            </w:pPr>
            <w:r>
              <w:t>4.</w:t>
            </w:r>
          </w:p>
        </w:tc>
        <w:tc>
          <w:tcPr>
            <w:tcW w:w="1843" w:type="dxa"/>
            <w:gridSpan w:val="2"/>
          </w:tcPr>
          <w:p w14:paraId="7CE9EB75" w14:textId="77777777" w:rsidR="00F97B7D" w:rsidRPr="00577FE9" w:rsidRDefault="00F97B7D" w:rsidP="00DF361D">
            <w:pPr>
              <w:tabs>
                <w:tab w:val="left" w:pos="8789"/>
              </w:tabs>
            </w:pPr>
            <w:r>
              <w:t>Oddychanie beztlenowe i fermentacja</w:t>
            </w:r>
          </w:p>
        </w:tc>
        <w:tc>
          <w:tcPr>
            <w:tcW w:w="4579" w:type="dxa"/>
            <w:gridSpan w:val="2"/>
          </w:tcPr>
          <w:p w14:paraId="34FAEEE6" w14:textId="77777777" w:rsidR="00F97B7D" w:rsidRPr="00577FE9" w:rsidRDefault="00F97B7D" w:rsidP="00F97B7D">
            <w:pPr>
              <w:pStyle w:val="Akapitzlist"/>
              <w:numPr>
                <w:ilvl w:val="0"/>
                <w:numId w:val="20"/>
              </w:numPr>
              <w:ind w:left="284" w:hanging="284"/>
            </w:pPr>
            <w:r>
              <w:t>przebieg i znaczenie oddychania beztlenowego i fermentacji w porównaniu z oddychanie tlenowym</w:t>
            </w:r>
          </w:p>
        </w:tc>
        <w:tc>
          <w:tcPr>
            <w:tcW w:w="805" w:type="dxa"/>
            <w:gridSpan w:val="2"/>
          </w:tcPr>
          <w:p w14:paraId="19ABD017" w14:textId="77777777" w:rsidR="00F97B7D" w:rsidRDefault="00F97B7D" w:rsidP="00DF361D">
            <w:pPr>
              <w:tabs>
                <w:tab w:val="left" w:pos="8789"/>
              </w:tabs>
            </w:pPr>
            <w:r>
              <w:t>I.1</w:t>
            </w:r>
          </w:p>
          <w:p w14:paraId="6F5AB05C" w14:textId="77777777" w:rsidR="00F97B7D" w:rsidRDefault="00F97B7D" w:rsidP="00DF361D">
            <w:pPr>
              <w:tabs>
                <w:tab w:val="left" w:pos="8789"/>
              </w:tabs>
            </w:pPr>
            <w:r>
              <w:t>I.3</w:t>
            </w:r>
          </w:p>
          <w:p w14:paraId="052CA77F" w14:textId="77777777" w:rsidR="00F97B7D" w:rsidRPr="00577FE9" w:rsidRDefault="00F97B7D" w:rsidP="00DF361D">
            <w:pPr>
              <w:tabs>
                <w:tab w:val="left" w:pos="8789"/>
              </w:tabs>
            </w:pPr>
          </w:p>
        </w:tc>
        <w:tc>
          <w:tcPr>
            <w:tcW w:w="5382" w:type="dxa"/>
            <w:gridSpan w:val="3"/>
          </w:tcPr>
          <w:p w14:paraId="1D22602C" w14:textId="77777777" w:rsidR="00F97B7D" w:rsidRPr="00577FE9" w:rsidRDefault="00F97B7D" w:rsidP="00DF361D">
            <w:pPr>
              <w:ind w:left="1000" w:hanging="1000"/>
            </w:pPr>
            <w:r w:rsidRPr="00577FE9">
              <w:t>Uczeń:</w:t>
            </w:r>
          </w:p>
          <w:p w14:paraId="4AD031D4" w14:textId="77777777" w:rsidR="00F97B7D" w:rsidRDefault="00F97B7D" w:rsidP="00F97B7D">
            <w:pPr>
              <w:pStyle w:val="Akapitzlist"/>
              <w:numPr>
                <w:ilvl w:val="0"/>
                <w:numId w:val="19"/>
              </w:numPr>
              <w:ind w:left="314" w:hanging="283"/>
            </w:pPr>
            <w:r>
              <w:t>podaje przykłady organizmów beztlenowych</w:t>
            </w:r>
          </w:p>
          <w:p w14:paraId="3014748C" w14:textId="77777777" w:rsidR="00F97B7D" w:rsidRDefault="00F97B7D" w:rsidP="00F97B7D">
            <w:pPr>
              <w:pStyle w:val="Akapitzlist"/>
              <w:numPr>
                <w:ilvl w:val="0"/>
                <w:numId w:val="19"/>
              </w:numPr>
              <w:ind w:left="314" w:hanging="283"/>
            </w:pPr>
            <w:r>
              <w:t>definiuje oddychanie beztlenowe oraz fermentację</w:t>
            </w:r>
          </w:p>
          <w:p w14:paraId="1BC7F33B" w14:textId="77777777" w:rsidR="00F97B7D" w:rsidRDefault="00F97B7D" w:rsidP="00F97B7D">
            <w:pPr>
              <w:pStyle w:val="Akapitzlist"/>
              <w:numPr>
                <w:ilvl w:val="0"/>
                <w:numId w:val="19"/>
              </w:numPr>
              <w:ind w:left="314" w:hanging="283"/>
            </w:pPr>
            <w:r>
              <w:t>rozróżnia fermentację mlekową i alkoholową</w:t>
            </w:r>
          </w:p>
          <w:p w14:paraId="60CAE623" w14:textId="77777777" w:rsidR="00F97B7D" w:rsidRDefault="00F97B7D" w:rsidP="00F97B7D">
            <w:pPr>
              <w:pStyle w:val="Akapitzlist"/>
              <w:numPr>
                <w:ilvl w:val="0"/>
                <w:numId w:val="19"/>
              </w:numPr>
              <w:ind w:left="314" w:hanging="283"/>
            </w:pPr>
            <w:r>
              <w:t>porównuje zysk energetyczny procesów beztlenowych</w:t>
            </w:r>
          </w:p>
          <w:p w14:paraId="62EBC666" w14:textId="77777777" w:rsidR="00F97B7D" w:rsidRDefault="00F97B7D" w:rsidP="00F97B7D">
            <w:pPr>
              <w:pStyle w:val="Akapitzlist"/>
              <w:numPr>
                <w:ilvl w:val="0"/>
                <w:numId w:val="19"/>
              </w:numPr>
              <w:ind w:left="314" w:hanging="283"/>
            </w:pPr>
            <w:r w:rsidRPr="00FF26BC">
              <w:t xml:space="preserve">porównuje na podstawie analizy schematu, drogi przemiany </w:t>
            </w:r>
            <w:proofErr w:type="spellStart"/>
            <w:r w:rsidRPr="00FF26BC">
              <w:t>pirogronianu</w:t>
            </w:r>
            <w:proofErr w:type="spellEnd"/>
            <w:r w:rsidRPr="00FF26BC">
              <w:t xml:space="preserve"> jako produktu glikolizy w fermentacji mleczanowej i w oddychaniu tlenowym</w:t>
            </w:r>
          </w:p>
          <w:p w14:paraId="0A27104C" w14:textId="77777777" w:rsidR="00F97B7D" w:rsidRPr="00577FE9" w:rsidRDefault="00F97B7D" w:rsidP="00F97B7D">
            <w:pPr>
              <w:pStyle w:val="Akapitzlist"/>
              <w:numPr>
                <w:ilvl w:val="0"/>
                <w:numId w:val="19"/>
              </w:numPr>
              <w:ind w:left="314" w:hanging="283"/>
            </w:pPr>
            <w:r w:rsidRPr="00FF26BC">
              <w:t>wyjaśnia, dlaczego utlenianie substratu energetycznego w warunkach tlenowych dostarcza więcej energii niż w warunkach beztlenowych</w:t>
            </w:r>
          </w:p>
        </w:tc>
        <w:tc>
          <w:tcPr>
            <w:tcW w:w="816" w:type="dxa"/>
          </w:tcPr>
          <w:p w14:paraId="17A8F3E7" w14:textId="77777777" w:rsidR="00F97B7D" w:rsidRDefault="00F97B7D" w:rsidP="00DF361D">
            <w:pPr>
              <w:tabs>
                <w:tab w:val="left" w:pos="8789"/>
              </w:tabs>
            </w:pPr>
            <w:r>
              <w:t>III.3.3</w:t>
            </w:r>
          </w:p>
          <w:p w14:paraId="47A1928D" w14:textId="77777777" w:rsidR="00F97B7D" w:rsidRDefault="00F97B7D" w:rsidP="00DF361D">
            <w:pPr>
              <w:tabs>
                <w:tab w:val="left" w:pos="8789"/>
              </w:tabs>
            </w:pPr>
            <w:r>
              <w:t>III.3.4</w:t>
            </w:r>
          </w:p>
          <w:p w14:paraId="1C7FF674" w14:textId="77777777" w:rsidR="00F97B7D" w:rsidRPr="00577FE9" w:rsidRDefault="00F97B7D" w:rsidP="00DF361D">
            <w:pPr>
              <w:tabs>
                <w:tab w:val="left" w:pos="8789"/>
              </w:tabs>
            </w:pPr>
          </w:p>
        </w:tc>
      </w:tr>
      <w:tr w:rsidR="00F97B7D" w:rsidRPr="00577FE9" w14:paraId="31419322" w14:textId="77777777" w:rsidTr="00DF361D">
        <w:trPr>
          <w:trHeight w:val="236"/>
        </w:trPr>
        <w:tc>
          <w:tcPr>
            <w:tcW w:w="571" w:type="dxa"/>
          </w:tcPr>
          <w:p w14:paraId="5162ADC2" w14:textId="77777777" w:rsidR="00F97B7D" w:rsidRDefault="00F97B7D" w:rsidP="00DF361D">
            <w:pPr>
              <w:tabs>
                <w:tab w:val="left" w:pos="8789"/>
              </w:tabs>
            </w:pPr>
            <w:r>
              <w:t>5.</w:t>
            </w:r>
          </w:p>
        </w:tc>
        <w:tc>
          <w:tcPr>
            <w:tcW w:w="1843" w:type="dxa"/>
            <w:gridSpan w:val="2"/>
          </w:tcPr>
          <w:p w14:paraId="51B0BD5F" w14:textId="77777777" w:rsidR="00F97B7D" w:rsidRDefault="00F97B7D" w:rsidP="00DF361D">
            <w:pPr>
              <w:tabs>
                <w:tab w:val="left" w:pos="8789"/>
              </w:tabs>
            </w:pPr>
            <w:r>
              <w:t>Inne procesy metaboliczne</w:t>
            </w:r>
          </w:p>
        </w:tc>
        <w:tc>
          <w:tcPr>
            <w:tcW w:w="4579" w:type="dxa"/>
            <w:gridSpan w:val="2"/>
          </w:tcPr>
          <w:p w14:paraId="045DD3CF" w14:textId="77777777" w:rsidR="00F97B7D" w:rsidRDefault="00F97B7D" w:rsidP="00F97B7D">
            <w:pPr>
              <w:pStyle w:val="Akapitzlist"/>
              <w:numPr>
                <w:ilvl w:val="0"/>
                <w:numId w:val="20"/>
              </w:numPr>
              <w:ind w:left="284" w:hanging="284"/>
            </w:pPr>
            <w:r>
              <w:t xml:space="preserve">przebieg i znaczenie </w:t>
            </w:r>
            <w:r w:rsidRPr="00FF26BC">
              <w:t xml:space="preserve">utleniania kwasów tłuszczowych, </w:t>
            </w:r>
            <w:proofErr w:type="spellStart"/>
            <w:r w:rsidRPr="00FF26BC">
              <w:t>glukoneogenezy</w:t>
            </w:r>
            <w:proofErr w:type="spellEnd"/>
            <w:r w:rsidRPr="00FF26BC">
              <w:t>, glikogenolizy</w:t>
            </w:r>
          </w:p>
          <w:p w14:paraId="1E936E10" w14:textId="77777777" w:rsidR="00F97B7D" w:rsidRPr="00577FE9" w:rsidRDefault="00F97B7D" w:rsidP="00DF361D">
            <w:pPr>
              <w:pStyle w:val="Akapitzlist"/>
              <w:ind w:left="284"/>
            </w:pPr>
          </w:p>
        </w:tc>
        <w:tc>
          <w:tcPr>
            <w:tcW w:w="805" w:type="dxa"/>
            <w:gridSpan w:val="2"/>
          </w:tcPr>
          <w:p w14:paraId="18F228B1" w14:textId="77777777" w:rsidR="00F97B7D" w:rsidRDefault="00F97B7D" w:rsidP="00DF361D">
            <w:pPr>
              <w:tabs>
                <w:tab w:val="left" w:pos="8789"/>
              </w:tabs>
            </w:pPr>
            <w:r>
              <w:t>I.1</w:t>
            </w:r>
          </w:p>
          <w:p w14:paraId="1D0FCFB7" w14:textId="77777777" w:rsidR="00F97B7D" w:rsidRDefault="00F97B7D" w:rsidP="00DF361D">
            <w:pPr>
              <w:tabs>
                <w:tab w:val="left" w:pos="8789"/>
              </w:tabs>
            </w:pPr>
            <w:r>
              <w:t>I.3</w:t>
            </w:r>
          </w:p>
          <w:p w14:paraId="02A068EA" w14:textId="77777777" w:rsidR="00F97B7D" w:rsidRPr="00577FE9" w:rsidRDefault="00F97B7D" w:rsidP="00DF361D">
            <w:pPr>
              <w:tabs>
                <w:tab w:val="left" w:pos="8789"/>
              </w:tabs>
            </w:pPr>
          </w:p>
        </w:tc>
        <w:tc>
          <w:tcPr>
            <w:tcW w:w="5382" w:type="dxa"/>
            <w:gridSpan w:val="3"/>
          </w:tcPr>
          <w:p w14:paraId="5EE58CC8" w14:textId="77777777" w:rsidR="00F97B7D" w:rsidRPr="00577FE9" w:rsidRDefault="00F97B7D" w:rsidP="00DF361D">
            <w:pPr>
              <w:ind w:left="1000" w:hanging="1000"/>
            </w:pPr>
            <w:r w:rsidRPr="00577FE9">
              <w:t>Uczeń:</w:t>
            </w:r>
          </w:p>
          <w:p w14:paraId="2756C235" w14:textId="77777777" w:rsidR="00F97B7D" w:rsidRPr="00577FE9" w:rsidRDefault="00F97B7D" w:rsidP="00F97B7D">
            <w:pPr>
              <w:pStyle w:val="Akapitzlist"/>
              <w:numPr>
                <w:ilvl w:val="0"/>
                <w:numId w:val="19"/>
              </w:numPr>
              <w:ind w:left="314" w:hanging="283"/>
            </w:pPr>
            <w:r w:rsidRPr="00FF26BC">
              <w:t xml:space="preserve">przedstawia na podstawie analizy schematu znaczenie utleniania kwasów tłuszczowych, </w:t>
            </w:r>
            <w:proofErr w:type="spellStart"/>
            <w:r w:rsidRPr="00FF26BC">
              <w:t>glukoneogenezy</w:t>
            </w:r>
            <w:proofErr w:type="spellEnd"/>
            <w:r w:rsidRPr="00FF26BC">
              <w:t>, glikogenolizy w przemianach energetycznych komórki</w:t>
            </w:r>
          </w:p>
        </w:tc>
        <w:tc>
          <w:tcPr>
            <w:tcW w:w="816" w:type="dxa"/>
          </w:tcPr>
          <w:p w14:paraId="466524CC" w14:textId="77777777" w:rsidR="00F97B7D" w:rsidRDefault="00F97B7D" w:rsidP="00DF361D">
            <w:pPr>
              <w:tabs>
                <w:tab w:val="left" w:pos="8789"/>
              </w:tabs>
            </w:pPr>
            <w:r>
              <w:t>III.3.5</w:t>
            </w:r>
          </w:p>
        </w:tc>
      </w:tr>
      <w:tr w:rsidR="00F97B7D" w:rsidRPr="00577FE9" w14:paraId="596F4DAD" w14:textId="77777777" w:rsidTr="00DF361D">
        <w:trPr>
          <w:trHeight w:val="236"/>
        </w:trPr>
        <w:tc>
          <w:tcPr>
            <w:tcW w:w="13996" w:type="dxa"/>
            <w:gridSpan w:val="11"/>
          </w:tcPr>
          <w:p w14:paraId="3BB63DD8" w14:textId="77777777" w:rsidR="00F97B7D" w:rsidRDefault="00F97B7D" w:rsidP="00DF361D">
            <w:pPr>
              <w:tabs>
                <w:tab w:val="left" w:pos="8789"/>
              </w:tabs>
            </w:pPr>
            <w:r>
              <w:t>V. Podziały komórkowe</w:t>
            </w:r>
          </w:p>
        </w:tc>
      </w:tr>
      <w:tr w:rsidR="00F97B7D" w:rsidRPr="00577FE9" w14:paraId="6563A609" w14:textId="77777777" w:rsidTr="00DF361D">
        <w:trPr>
          <w:trHeight w:val="1103"/>
        </w:trPr>
        <w:tc>
          <w:tcPr>
            <w:tcW w:w="571" w:type="dxa"/>
          </w:tcPr>
          <w:p w14:paraId="1E03C742" w14:textId="77777777" w:rsidR="00F97B7D" w:rsidRDefault="00F97B7D" w:rsidP="00DF361D">
            <w:pPr>
              <w:tabs>
                <w:tab w:val="left" w:pos="8789"/>
              </w:tabs>
            </w:pPr>
            <w:r>
              <w:lastRenderedPageBreak/>
              <w:t>1.</w:t>
            </w:r>
          </w:p>
        </w:tc>
        <w:tc>
          <w:tcPr>
            <w:tcW w:w="1843" w:type="dxa"/>
            <w:gridSpan w:val="2"/>
          </w:tcPr>
          <w:p w14:paraId="11FFE78D" w14:textId="77777777" w:rsidR="00F97B7D" w:rsidRDefault="00F97B7D" w:rsidP="00DF361D">
            <w:pPr>
              <w:tabs>
                <w:tab w:val="left" w:pos="8789"/>
              </w:tabs>
            </w:pPr>
            <w:r>
              <w:t>Przebieg cyklu komórkowego</w:t>
            </w:r>
          </w:p>
        </w:tc>
        <w:tc>
          <w:tcPr>
            <w:tcW w:w="4579" w:type="dxa"/>
            <w:gridSpan w:val="2"/>
          </w:tcPr>
          <w:p w14:paraId="2162C505" w14:textId="77777777" w:rsidR="00F97B7D" w:rsidRDefault="00F97B7D" w:rsidP="00F97B7D">
            <w:pPr>
              <w:pStyle w:val="Akapitzlist"/>
              <w:numPr>
                <w:ilvl w:val="0"/>
                <w:numId w:val="20"/>
              </w:numPr>
              <w:ind w:left="284" w:hanging="284"/>
            </w:pPr>
            <w:r>
              <w:t>cykl komórkowy</w:t>
            </w:r>
          </w:p>
          <w:p w14:paraId="652D1E84" w14:textId="77777777" w:rsidR="00F97B7D" w:rsidRDefault="00F97B7D" w:rsidP="00F97B7D">
            <w:pPr>
              <w:pStyle w:val="Akapitzlist"/>
              <w:numPr>
                <w:ilvl w:val="0"/>
                <w:numId w:val="20"/>
              </w:numPr>
              <w:ind w:left="284" w:hanging="284"/>
            </w:pPr>
            <w:r>
              <w:t>zmiany ilości materiału genetycznego w trakcie faz cyklu komórkowego</w:t>
            </w:r>
          </w:p>
          <w:p w14:paraId="0EF895A8" w14:textId="77777777" w:rsidR="00F97B7D" w:rsidRPr="00577FE9" w:rsidRDefault="00F97B7D" w:rsidP="00DF361D">
            <w:pPr>
              <w:pStyle w:val="Akapitzlist"/>
              <w:ind w:left="284"/>
            </w:pPr>
          </w:p>
          <w:p w14:paraId="7192107D" w14:textId="77777777" w:rsidR="00F97B7D" w:rsidRPr="00577FE9" w:rsidRDefault="00F97B7D" w:rsidP="00DF361D"/>
        </w:tc>
        <w:tc>
          <w:tcPr>
            <w:tcW w:w="805" w:type="dxa"/>
            <w:gridSpan w:val="2"/>
          </w:tcPr>
          <w:p w14:paraId="0B8F9009" w14:textId="77777777" w:rsidR="00F97B7D" w:rsidRDefault="00F97B7D" w:rsidP="00DF361D">
            <w:pPr>
              <w:tabs>
                <w:tab w:val="left" w:pos="8789"/>
              </w:tabs>
            </w:pPr>
            <w:r>
              <w:t>I.1</w:t>
            </w:r>
          </w:p>
          <w:p w14:paraId="1D957014" w14:textId="77777777" w:rsidR="00F97B7D" w:rsidRPr="00577FE9" w:rsidRDefault="00F97B7D" w:rsidP="00DF361D">
            <w:pPr>
              <w:tabs>
                <w:tab w:val="left" w:pos="8789"/>
              </w:tabs>
            </w:pPr>
            <w:r>
              <w:t>I.3</w:t>
            </w:r>
          </w:p>
        </w:tc>
        <w:tc>
          <w:tcPr>
            <w:tcW w:w="5382" w:type="dxa"/>
            <w:gridSpan w:val="3"/>
          </w:tcPr>
          <w:p w14:paraId="08F97BB2" w14:textId="77777777" w:rsidR="00F97B7D" w:rsidRPr="00577FE9" w:rsidRDefault="00F97B7D" w:rsidP="00DF361D">
            <w:pPr>
              <w:ind w:left="1000" w:hanging="1000"/>
            </w:pPr>
            <w:r w:rsidRPr="00577FE9">
              <w:t>Uczeń:</w:t>
            </w:r>
          </w:p>
          <w:p w14:paraId="660B19A1" w14:textId="77777777" w:rsidR="00F97B7D" w:rsidRDefault="00F97B7D" w:rsidP="00F97B7D">
            <w:pPr>
              <w:pStyle w:val="Akapitzlist"/>
              <w:numPr>
                <w:ilvl w:val="0"/>
                <w:numId w:val="19"/>
              </w:numPr>
              <w:ind w:left="314" w:hanging="283"/>
            </w:pPr>
            <w:r>
              <w:t>rozróżnia kariokinezę i cytokinezę</w:t>
            </w:r>
          </w:p>
          <w:p w14:paraId="52E317A5" w14:textId="77777777" w:rsidR="00F97B7D" w:rsidRDefault="00F97B7D" w:rsidP="00F97B7D">
            <w:pPr>
              <w:pStyle w:val="Akapitzlist"/>
              <w:numPr>
                <w:ilvl w:val="0"/>
                <w:numId w:val="19"/>
              </w:numPr>
              <w:ind w:left="314" w:hanging="283"/>
            </w:pPr>
            <w:r w:rsidRPr="002905ED">
              <w:t>przedstawia organizację materiału genetycznego w jądrze komórkowym</w:t>
            </w:r>
            <w:r w:rsidRPr="00FF26BC">
              <w:t xml:space="preserve"> </w:t>
            </w:r>
          </w:p>
          <w:p w14:paraId="6D0EECD4" w14:textId="77777777" w:rsidR="00F97B7D" w:rsidRDefault="00F97B7D" w:rsidP="00F97B7D">
            <w:pPr>
              <w:pStyle w:val="Akapitzlist"/>
              <w:numPr>
                <w:ilvl w:val="0"/>
                <w:numId w:val="19"/>
              </w:numPr>
              <w:ind w:left="314" w:hanging="283"/>
            </w:pPr>
            <w:r w:rsidRPr="00FF26BC">
              <w:t>porównuje na podstawie analizy schematu</w:t>
            </w:r>
            <w:r>
              <w:t xml:space="preserve"> fazy cyklu komórkowego</w:t>
            </w:r>
          </w:p>
          <w:p w14:paraId="70A083B0" w14:textId="77777777" w:rsidR="00F97B7D" w:rsidRDefault="00F97B7D" w:rsidP="00F97B7D">
            <w:pPr>
              <w:pStyle w:val="Akapitzlist"/>
              <w:numPr>
                <w:ilvl w:val="0"/>
                <w:numId w:val="19"/>
              </w:numPr>
              <w:ind w:left="314" w:hanging="283"/>
            </w:pPr>
            <w:r w:rsidRPr="002905ED">
              <w:t>opisuje cykl komórkowy z uwzględnieniem zmian ilości DNA w poszczególnych jego etapach</w:t>
            </w:r>
          </w:p>
          <w:p w14:paraId="58E8EEBF" w14:textId="77777777" w:rsidR="00F97B7D" w:rsidRPr="00577FE9" w:rsidRDefault="00F97B7D" w:rsidP="00F97B7D">
            <w:pPr>
              <w:pStyle w:val="Akapitzlist"/>
              <w:numPr>
                <w:ilvl w:val="0"/>
                <w:numId w:val="19"/>
              </w:numPr>
              <w:ind w:left="314" w:hanging="283"/>
            </w:pPr>
            <w:r w:rsidRPr="001F2A55">
              <w:t>przedstawia istotę procesu replikacji DNA i uzasadnia jego konieczność przed podziałem komórki</w:t>
            </w:r>
          </w:p>
        </w:tc>
        <w:tc>
          <w:tcPr>
            <w:tcW w:w="816" w:type="dxa"/>
          </w:tcPr>
          <w:p w14:paraId="7B1C004E" w14:textId="77777777" w:rsidR="00F97B7D" w:rsidRDefault="00F97B7D" w:rsidP="00DF361D">
            <w:pPr>
              <w:tabs>
                <w:tab w:val="left" w:pos="8789"/>
              </w:tabs>
            </w:pPr>
            <w:r>
              <w:t>IV.1</w:t>
            </w:r>
          </w:p>
          <w:p w14:paraId="7C44B841" w14:textId="77777777" w:rsidR="00F97B7D" w:rsidRDefault="00F97B7D" w:rsidP="00DF361D">
            <w:pPr>
              <w:tabs>
                <w:tab w:val="left" w:pos="8789"/>
              </w:tabs>
            </w:pPr>
            <w:r>
              <w:t>IV.2</w:t>
            </w:r>
          </w:p>
          <w:p w14:paraId="735D827B" w14:textId="77777777" w:rsidR="00F97B7D" w:rsidRDefault="00F97B7D" w:rsidP="00DF361D">
            <w:pPr>
              <w:tabs>
                <w:tab w:val="left" w:pos="8789"/>
              </w:tabs>
            </w:pPr>
            <w:r>
              <w:t>IV.3</w:t>
            </w:r>
          </w:p>
        </w:tc>
      </w:tr>
      <w:tr w:rsidR="00F97B7D" w:rsidRPr="00577FE9" w14:paraId="51918670" w14:textId="77777777" w:rsidTr="00DF361D">
        <w:trPr>
          <w:trHeight w:val="1103"/>
        </w:trPr>
        <w:tc>
          <w:tcPr>
            <w:tcW w:w="571" w:type="dxa"/>
          </w:tcPr>
          <w:p w14:paraId="3AE5A320" w14:textId="77777777" w:rsidR="00F97B7D" w:rsidRDefault="00F97B7D" w:rsidP="00DF361D">
            <w:pPr>
              <w:tabs>
                <w:tab w:val="left" w:pos="8789"/>
              </w:tabs>
            </w:pPr>
            <w:r>
              <w:t>2.</w:t>
            </w:r>
          </w:p>
        </w:tc>
        <w:tc>
          <w:tcPr>
            <w:tcW w:w="1843" w:type="dxa"/>
            <w:gridSpan w:val="2"/>
          </w:tcPr>
          <w:p w14:paraId="16AFE622" w14:textId="77777777" w:rsidR="00F97B7D" w:rsidRDefault="00F97B7D" w:rsidP="00DF361D">
            <w:pPr>
              <w:tabs>
                <w:tab w:val="left" w:pos="8789"/>
              </w:tabs>
            </w:pPr>
            <w:r>
              <w:t>Mitoza</w:t>
            </w:r>
          </w:p>
          <w:p w14:paraId="751C6237" w14:textId="77777777" w:rsidR="00F97B7D" w:rsidRPr="001F2A55" w:rsidRDefault="00F97B7D" w:rsidP="00DF361D"/>
        </w:tc>
        <w:tc>
          <w:tcPr>
            <w:tcW w:w="4579" w:type="dxa"/>
            <w:gridSpan w:val="2"/>
          </w:tcPr>
          <w:p w14:paraId="5CF0DD34" w14:textId="77777777" w:rsidR="00F97B7D" w:rsidRPr="00577FE9" w:rsidRDefault="00F97B7D" w:rsidP="00F97B7D">
            <w:pPr>
              <w:pStyle w:val="Akapitzlist"/>
              <w:numPr>
                <w:ilvl w:val="0"/>
                <w:numId w:val="21"/>
              </w:numPr>
              <w:ind w:left="284" w:hanging="284"/>
            </w:pPr>
            <w:r>
              <w:t>przebieg i znaczenie mitozy</w:t>
            </w:r>
          </w:p>
        </w:tc>
        <w:tc>
          <w:tcPr>
            <w:tcW w:w="805" w:type="dxa"/>
            <w:gridSpan w:val="2"/>
          </w:tcPr>
          <w:p w14:paraId="1F62EC15" w14:textId="77777777" w:rsidR="00F97B7D" w:rsidRDefault="00F97B7D" w:rsidP="00DF361D">
            <w:pPr>
              <w:tabs>
                <w:tab w:val="left" w:pos="8789"/>
              </w:tabs>
            </w:pPr>
            <w:r>
              <w:t>I.1</w:t>
            </w:r>
          </w:p>
          <w:p w14:paraId="3107B374" w14:textId="77777777" w:rsidR="00F97B7D" w:rsidRDefault="00F97B7D" w:rsidP="00DF361D">
            <w:pPr>
              <w:tabs>
                <w:tab w:val="left" w:pos="8789"/>
              </w:tabs>
            </w:pPr>
            <w:r>
              <w:t>I.3</w:t>
            </w:r>
          </w:p>
          <w:p w14:paraId="0F7C2A1B" w14:textId="77777777" w:rsidR="00F97B7D" w:rsidRPr="001F2A55" w:rsidRDefault="00F97B7D" w:rsidP="00DF361D"/>
        </w:tc>
        <w:tc>
          <w:tcPr>
            <w:tcW w:w="5382" w:type="dxa"/>
            <w:gridSpan w:val="3"/>
          </w:tcPr>
          <w:p w14:paraId="296813CB" w14:textId="77777777" w:rsidR="00F97B7D" w:rsidRPr="00577FE9" w:rsidRDefault="00F97B7D" w:rsidP="00DF361D">
            <w:pPr>
              <w:ind w:left="1000" w:hanging="1000"/>
            </w:pPr>
            <w:r w:rsidRPr="00577FE9">
              <w:t>Uczeń:</w:t>
            </w:r>
          </w:p>
          <w:p w14:paraId="18CC1F40" w14:textId="77777777" w:rsidR="00F97B7D" w:rsidRDefault="00F97B7D" w:rsidP="00F97B7D">
            <w:pPr>
              <w:pStyle w:val="Akapitzlist"/>
              <w:numPr>
                <w:ilvl w:val="0"/>
                <w:numId w:val="19"/>
              </w:numPr>
              <w:ind w:left="314" w:hanging="283"/>
            </w:pPr>
            <w:r w:rsidRPr="002905ED">
              <w:t xml:space="preserve">opisuje </w:t>
            </w:r>
            <w:r>
              <w:t>fazy mitozy</w:t>
            </w:r>
            <w:r w:rsidRPr="001F2A55">
              <w:t xml:space="preserve"> </w:t>
            </w:r>
          </w:p>
          <w:p w14:paraId="69D79F2F" w14:textId="77777777" w:rsidR="00F97B7D" w:rsidRPr="00577FE9" w:rsidRDefault="00F97B7D" w:rsidP="00F97B7D">
            <w:pPr>
              <w:pStyle w:val="Akapitzlist"/>
              <w:numPr>
                <w:ilvl w:val="0"/>
                <w:numId w:val="19"/>
              </w:numPr>
              <w:ind w:left="314" w:hanging="283"/>
            </w:pPr>
            <w:r w:rsidRPr="001F2A55">
              <w:t>przedstawia znaczenie mitozy w zachowaniu ciągłości życia na Ziemi</w:t>
            </w:r>
          </w:p>
        </w:tc>
        <w:tc>
          <w:tcPr>
            <w:tcW w:w="816" w:type="dxa"/>
          </w:tcPr>
          <w:p w14:paraId="1002AC1D" w14:textId="77777777" w:rsidR="00F97B7D" w:rsidRPr="001F2A55" w:rsidRDefault="00F97B7D" w:rsidP="00DF361D">
            <w:r>
              <w:t>IV.4</w:t>
            </w:r>
          </w:p>
        </w:tc>
      </w:tr>
      <w:tr w:rsidR="00F97B7D" w:rsidRPr="00577FE9" w14:paraId="24049920" w14:textId="77777777" w:rsidTr="00DF361D">
        <w:trPr>
          <w:trHeight w:val="1103"/>
        </w:trPr>
        <w:tc>
          <w:tcPr>
            <w:tcW w:w="571" w:type="dxa"/>
          </w:tcPr>
          <w:p w14:paraId="56DF4F7A" w14:textId="77777777" w:rsidR="00F97B7D" w:rsidRDefault="00F97B7D" w:rsidP="00DF361D">
            <w:pPr>
              <w:tabs>
                <w:tab w:val="left" w:pos="8789"/>
              </w:tabs>
            </w:pPr>
            <w:r>
              <w:t>3.</w:t>
            </w:r>
          </w:p>
          <w:p w14:paraId="4FF8DE86" w14:textId="77777777" w:rsidR="00F97B7D" w:rsidRPr="00A23E65" w:rsidRDefault="00F97B7D" w:rsidP="00DF361D"/>
        </w:tc>
        <w:tc>
          <w:tcPr>
            <w:tcW w:w="1843" w:type="dxa"/>
            <w:gridSpan w:val="2"/>
          </w:tcPr>
          <w:p w14:paraId="197DA767" w14:textId="77777777" w:rsidR="00F97B7D" w:rsidRDefault="00F97B7D" w:rsidP="00DF361D">
            <w:pPr>
              <w:tabs>
                <w:tab w:val="left" w:pos="8789"/>
              </w:tabs>
            </w:pPr>
            <w:r>
              <w:t>Program śmierci komórki</w:t>
            </w:r>
          </w:p>
          <w:p w14:paraId="048BE367" w14:textId="77777777" w:rsidR="00F97B7D" w:rsidRPr="00A23E65" w:rsidRDefault="00F97B7D" w:rsidP="00DF361D"/>
        </w:tc>
        <w:tc>
          <w:tcPr>
            <w:tcW w:w="4579" w:type="dxa"/>
            <w:gridSpan w:val="2"/>
          </w:tcPr>
          <w:p w14:paraId="059F96C0" w14:textId="77777777" w:rsidR="00F97B7D" w:rsidRPr="00A23E65" w:rsidRDefault="00F97B7D" w:rsidP="00F97B7D">
            <w:pPr>
              <w:pStyle w:val="Akapitzlist"/>
              <w:numPr>
                <w:ilvl w:val="0"/>
                <w:numId w:val="22"/>
              </w:numPr>
              <w:ind w:left="284" w:hanging="284"/>
            </w:pPr>
            <w:r>
              <w:t>znaczenie apoptozy</w:t>
            </w:r>
          </w:p>
        </w:tc>
        <w:tc>
          <w:tcPr>
            <w:tcW w:w="805" w:type="dxa"/>
            <w:gridSpan w:val="2"/>
          </w:tcPr>
          <w:p w14:paraId="5666FD4B" w14:textId="77777777" w:rsidR="00F97B7D" w:rsidRDefault="00F97B7D" w:rsidP="00DF361D">
            <w:pPr>
              <w:tabs>
                <w:tab w:val="left" w:pos="8789"/>
              </w:tabs>
            </w:pPr>
            <w:r>
              <w:t>I.1</w:t>
            </w:r>
          </w:p>
          <w:p w14:paraId="48101344" w14:textId="77777777" w:rsidR="00F97B7D" w:rsidRPr="00A23E65" w:rsidRDefault="00F97B7D" w:rsidP="00DF361D"/>
        </w:tc>
        <w:tc>
          <w:tcPr>
            <w:tcW w:w="5382" w:type="dxa"/>
            <w:gridSpan w:val="3"/>
          </w:tcPr>
          <w:p w14:paraId="2BBFFC8F" w14:textId="77777777" w:rsidR="00F97B7D" w:rsidRPr="00577FE9" w:rsidRDefault="00F97B7D" w:rsidP="00DF361D">
            <w:pPr>
              <w:ind w:left="1000" w:hanging="1000"/>
            </w:pPr>
            <w:r w:rsidRPr="00577FE9">
              <w:t>Uczeń:</w:t>
            </w:r>
          </w:p>
          <w:p w14:paraId="7F48C027" w14:textId="77777777" w:rsidR="00F97B7D" w:rsidRPr="00577FE9" w:rsidRDefault="00F97B7D" w:rsidP="00F97B7D">
            <w:pPr>
              <w:pStyle w:val="Akapitzlist"/>
              <w:numPr>
                <w:ilvl w:val="0"/>
                <w:numId w:val="19"/>
              </w:numPr>
              <w:ind w:left="314" w:hanging="283"/>
            </w:pPr>
            <w:r w:rsidRPr="001F2A55">
              <w:t>wyjaśnia znaczenie apoptozy dla prawidłowego ro</w:t>
            </w:r>
            <w:r>
              <w:t>zwoju i funkcjonowania organizmu</w:t>
            </w:r>
          </w:p>
        </w:tc>
        <w:tc>
          <w:tcPr>
            <w:tcW w:w="816" w:type="dxa"/>
          </w:tcPr>
          <w:p w14:paraId="25009FF1" w14:textId="77777777" w:rsidR="00F97B7D" w:rsidRPr="00A23E65" w:rsidRDefault="00F97B7D" w:rsidP="00DF361D">
            <w:pPr>
              <w:tabs>
                <w:tab w:val="left" w:pos="8789"/>
              </w:tabs>
            </w:pPr>
            <w:r>
              <w:t>IV.5</w:t>
            </w:r>
          </w:p>
        </w:tc>
      </w:tr>
      <w:tr w:rsidR="00F97B7D" w:rsidRPr="00577FE9" w14:paraId="3BE33681" w14:textId="77777777" w:rsidTr="00DF361D">
        <w:trPr>
          <w:trHeight w:val="1103"/>
        </w:trPr>
        <w:tc>
          <w:tcPr>
            <w:tcW w:w="571" w:type="dxa"/>
          </w:tcPr>
          <w:p w14:paraId="5F73196B" w14:textId="77777777" w:rsidR="00F97B7D" w:rsidRDefault="00F97B7D" w:rsidP="00DF361D">
            <w:pPr>
              <w:tabs>
                <w:tab w:val="left" w:pos="8789"/>
              </w:tabs>
            </w:pPr>
            <w:r>
              <w:t>4.</w:t>
            </w:r>
          </w:p>
        </w:tc>
        <w:tc>
          <w:tcPr>
            <w:tcW w:w="1843" w:type="dxa"/>
            <w:gridSpan w:val="2"/>
          </w:tcPr>
          <w:p w14:paraId="5DA311EF" w14:textId="77777777" w:rsidR="00F97B7D" w:rsidRDefault="00F97B7D" w:rsidP="00DF361D">
            <w:pPr>
              <w:tabs>
                <w:tab w:val="left" w:pos="8789"/>
              </w:tabs>
            </w:pPr>
            <w:r>
              <w:t>Mejoza</w:t>
            </w:r>
          </w:p>
        </w:tc>
        <w:tc>
          <w:tcPr>
            <w:tcW w:w="4579" w:type="dxa"/>
            <w:gridSpan w:val="2"/>
          </w:tcPr>
          <w:p w14:paraId="53F3E586" w14:textId="77777777" w:rsidR="00F97B7D" w:rsidRPr="00577FE9" w:rsidRDefault="00F97B7D" w:rsidP="00F97B7D">
            <w:pPr>
              <w:pStyle w:val="Akapitzlist"/>
              <w:numPr>
                <w:ilvl w:val="0"/>
                <w:numId w:val="19"/>
              </w:numPr>
              <w:ind w:left="284" w:hanging="284"/>
            </w:pPr>
            <w:r>
              <w:t>przebieg i znaczenie</w:t>
            </w:r>
          </w:p>
        </w:tc>
        <w:tc>
          <w:tcPr>
            <w:tcW w:w="805" w:type="dxa"/>
            <w:gridSpan w:val="2"/>
          </w:tcPr>
          <w:p w14:paraId="4EB92E81" w14:textId="77777777" w:rsidR="00F97B7D" w:rsidRDefault="00F97B7D" w:rsidP="00DF361D">
            <w:pPr>
              <w:tabs>
                <w:tab w:val="left" w:pos="8789"/>
              </w:tabs>
            </w:pPr>
            <w:r>
              <w:t>I.1</w:t>
            </w:r>
          </w:p>
          <w:p w14:paraId="3139E920" w14:textId="77777777" w:rsidR="00F97B7D" w:rsidRPr="00577FE9" w:rsidRDefault="00F97B7D" w:rsidP="00DF361D">
            <w:pPr>
              <w:tabs>
                <w:tab w:val="left" w:pos="8789"/>
              </w:tabs>
            </w:pPr>
            <w:r>
              <w:t>I.3</w:t>
            </w:r>
          </w:p>
        </w:tc>
        <w:tc>
          <w:tcPr>
            <w:tcW w:w="5382" w:type="dxa"/>
            <w:gridSpan w:val="3"/>
          </w:tcPr>
          <w:p w14:paraId="15B1376F" w14:textId="77777777" w:rsidR="00F97B7D" w:rsidRPr="00577FE9" w:rsidRDefault="00F97B7D" w:rsidP="00DF361D">
            <w:pPr>
              <w:ind w:left="1000" w:hanging="1000"/>
            </w:pPr>
            <w:r w:rsidRPr="00577FE9">
              <w:t>Uczeń:</w:t>
            </w:r>
          </w:p>
          <w:p w14:paraId="4AA869C0" w14:textId="77777777" w:rsidR="00F97B7D" w:rsidRDefault="00F97B7D" w:rsidP="00F97B7D">
            <w:pPr>
              <w:pStyle w:val="Akapitzlist"/>
              <w:numPr>
                <w:ilvl w:val="0"/>
                <w:numId w:val="19"/>
              </w:numPr>
              <w:ind w:left="314" w:hanging="283"/>
            </w:pPr>
            <w:r w:rsidRPr="002905ED">
              <w:t xml:space="preserve">opisuje </w:t>
            </w:r>
            <w:r>
              <w:t>fazy mejozy</w:t>
            </w:r>
            <w:r w:rsidRPr="001F2A55">
              <w:t xml:space="preserve"> </w:t>
            </w:r>
          </w:p>
          <w:p w14:paraId="39EDCF14" w14:textId="77777777" w:rsidR="00F97B7D" w:rsidRDefault="00F97B7D" w:rsidP="00F97B7D">
            <w:pPr>
              <w:pStyle w:val="Akapitzlist"/>
              <w:numPr>
                <w:ilvl w:val="0"/>
                <w:numId w:val="19"/>
              </w:numPr>
              <w:ind w:left="314" w:hanging="283"/>
            </w:pPr>
            <w:r w:rsidRPr="00A23E65">
              <w:t>wyjaśnia znaczenie procesu crossing-over</w:t>
            </w:r>
          </w:p>
          <w:p w14:paraId="732E146B" w14:textId="77777777" w:rsidR="00F97B7D" w:rsidRDefault="00F97B7D" w:rsidP="00F97B7D">
            <w:pPr>
              <w:pStyle w:val="Akapitzlist"/>
              <w:numPr>
                <w:ilvl w:val="0"/>
                <w:numId w:val="19"/>
              </w:numPr>
              <w:ind w:left="314" w:hanging="283"/>
            </w:pPr>
            <w:r>
              <w:t>rozróżnia i porównuje mitozę oraz mejozę</w:t>
            </w:r>
          </w:p>
          <w:p w14:paraId="49D24B20" w14:textId="77777777" w:rsidR="00F97B7D" w:rsidRPr="00577FE9" w:rsidRDefault="00F97B7D" w:rsidP="00F97B7D">
            <w:pPr>
              <w:pStyle w:val="Akapitzlist"/>
              <w:numPr>
                <w:ilvl w:val="0"/>
                <w:numId w:val="19"/>
              </w:numPr>
              <w:ind w:left="314" w:hanging="283"/>
            </w:pPr>
            <w:r w:rsidRPr="001F2A55">
              <w:t xml:space="preserve">przedstawia znaczenie </w:t>
            </w:r>
            <w:r>
              <w:t>mejozy</w:t>
            </w:r>
            <w:r w:rsidRPr="001F2A55">
              <w:t xml:space="preserve"> w zachowaniu ciągłości życia na Ziemi</w:t>
            </w:r>
          </w:p>
        </w:tc>
        <w:tc>
          <w:tcPr>
            <w:tcW w:w="816" w:type="dxa"/>
          </w:tcPr>
          <w:p w14:paraId="2398E703" w14:textId="77777777" w:rsidR="00F97B7D" w:rsidRDefault="00F97B7D" w:rsidP="00DF361D">
            <w:pPr>
              <w:tabs>
                <w:tab w:val="left" w:pos="8789"/>
              </w:tabs>
            </w:pPr>
            <w:r>
              <w:t>IV.4</w:t>
            </w:r>
          </w:p>
        </w:tc>
      </w:tr>
      <w:tr w:rsidR="00492E5A" w:rsidRPr="00E11EEA" w14:paraId="4997A682" w14:textId="77777777" w:rsidTr="0075215D">
        <w:trPr>
          <w:trHeight w:val="362"/>
        </w:trPr>
        <w:tc>
          <w:tcPr>
            <w:tcW w:w="13996" w:type="dxa"/>
            <w:gridSpan w:val="11"/>
          </w:tcPr>
          <w:p w14:paraId="28ECAF9B" w14:textId="77777777" w:rsidR="00492E5A" w:rsidRDefault="00492E5A" w:rsidP="0075215D">
            <w:pPr>
              <w:tabs>
                <w:tab w:val="left" w:pos="8789"/>
              </w:tabs>
              <w:jc w:val="center"/>
              <w:rPr>
                <w:b/>
              </w:rPr>
            </w:pPr>
          </w:p>
          <w:p w14:paraId="1B199D1C" w14:textId="77777777" w:rsidR="00492E5A" w:rsidRDefault="00492E5A" w:rsidP="0075215D">
            <w:pPr>
              <w:tabs>
                <w:tab w:val="left" w:pos="8789"/>
              </w:tabs>
              <w:jc w:val="center"/>
              <w:rPr>
                <w:b/>
              </w:rPr>
            </w:pPr>
            <w:r w:rsidRPr="00E11EEA">
              <w:rPr>
                <w:b/>
              </w:rPr>
              <w:t>TOM II</w:t>
            </w:r>
          </w:p>
          <w:p w14:paraId="40AD0B4F" w14:textId="77777777" w:rsidR="00492E5A" w:rsidRPr="00E11EEA" w:rsidRDefault="00492E5A" w:rsidP="0075215D">
            <w:pPr>
              <w:tabs>
                <w:tab w:val="left" w:pos="8789"/>
              </w:tabs>
              <w:jc w:val="center"/>
              <w:rPr>
                <w:b/>
              </w:rPr>
            </w:pPr>
          </w:p>
        </w:tc>
      </w:tr>
      <w:tr w:rsidR="00492E5A" w14:paraId="5C58DA56" w14:textId="77777777" w:rsidTr="0075215D">
        <w:trPr>
          <w:trHeight w:val="362"/>
        </w:trPr>
        <w:tc>
          <w:tcPr>
            <w:tcW w:w="13996" w:type="dxa"/>
            <w:gridSpan w:val="11"/>
          </w:tcPr>
          <w:p w14:paraId="59DBB26D" w14:textId="77777777" w:rsidR="00492E5A" w:rsidRDefault="00492E5A" w:rsidP="0075215D">
            <w:pPr>
              <w:tabs>
                <w:tab w:val="left" w:pos="8789"/>
              </w:tabs>
            </w:pPr>
            <w:r>
              <w:t>I. Budowa i funkcje człowieka</w:t>
            </w:r>
          </w:p>
        </w:tc>
      </w:tr>
      <w:tr w:rsidR="00492E5A" w14:paraId="1751367A" w14:textId="77777777" w:rsidTr="0075215D">
        <w:trPr>
          <w:trHeight w:val="1103"/>
        </w:trPr>
        <w:tc>
          <w:tcPr>
            <w:tcW w:w="696" w:type="dxa"/>
            <w:gridSpan w:val="2"/>
          </w:tcPr>
          <w:p w14:paraId="57BCEDCE" w14:textId="77777777" w:rsidR="00492E5A" w:rsidRDefault="00492E5A" w:rsidP="0075215D">
            <w:pPr>
              <w:tabs>
                <w:tab w:val="left" w:pos="8789"/>
              </w:tabs>
            </w:pPr>
            <w:r>
              <w:lastRenderedPageBreak/>
              <w:t>1.</w:t>
            </w:r>
          </w:p>
        </w:tc>
        <w:tc>
          <w:tcPr>
            <w:tcW w:w="2096" w:type="dxa"/>
            <w:gridSpan w:val="2"/>
          </w:tcPr>
          <w:p w14:paraId="05FBEC81" w14:textId="77777777" w:rsidR="00492E5A" w:rsidRDefault="00492E5A" w:rsidP="0075215D">
            <w:pPr>
              <w:tabs>
                <w:tab w:val="left" w:pos="8789"/>
              </w:tabs>
            </w:pPr>
            <w:r>
              <w:t>Funkcjonalno-strukturalna organizacja budowy organizmu człowieka</w:t>
            </w:r>
          </w:p>
        </w:tc>
        <w:tc>
          <w:tcPr>
            <w:tcW w:w="4311" w:type="dxa"/>
            <w:gridSpan w:val="2"/>
          </w:tcPr>
          <w:p w14:paraId="2CACBD39" w14:textId="77777777" w:rsidR="00492E5A" w:rsidRDefault="00492E5A" w:rsidP="00492E5A">
            <w:pPr>
              <w:pStyle w:val="Akapitzlist"/>
              <w:numPr>
                <w:ilvl w:val="0"/>
                <w:numId w:val="19"/>
              </w:numPr>
              <w:ind w:left="284" w:hanging="284"/>
            </w:pPr>
            <w:r>
              <w:t>Organizm człowieka i jego budowa</w:t>
            </w:r>
          </w:p>
        </w:tc>
        <w:tc>
          <w:tcPr>
            <w:tcW w:w="786" w:type="dxa"/>
            <w:gridSpan w:val="2"/>
          </w:tcPr>
          <w:p w14:paraId="79E3FB8F" w14:textId="77777777" w:rsidR="00492E5A" w:rsidRDefault="00492E5A" w:rsidP="0075215D">
            <w:pPr>
              <w:tabs>
                <w:tab w:val="left" w:pos="8789"/>
              </w:tabs>
            </w:pPr>
          </w:p>
        </w:tc>
        <w:tc>
          <w:tcPr>
            <w:tcW w:w="5077" w:type="dxa"/>
          </w:tcPr>
          <w:p w14:paraId="3A36A492" w14:textId="77777777" w:rsidR="00492E5A" w:rsidRPr="00577FE9" w:rsidRDefault="00492E5A" w:rsidP="0075215D">
            <w:pPr>
              <w:ind w:left="1000" w:hanging="1000"/>
            </w:pPr>
            <w:r w:rsidRPr="00577FE9">
              <w:t>Uczeń:</w:t>
            </w:r>
          </w:p>
          <w:p w14:paraId="5D54462F" w14:textId="77777777" w:rsidR="00492E5A" w:rsidRPr="00FD6217" w:rsidRDefault="00492E5A" w:rsidP="00492E5A">
            <w:pPr>
              <w:pStyle w:val="Akapitzlist"/>
              <w:numPr>
                <w:ilvl w:val="0"/>
                <w:numId w:val="19"/>
              </w:numPr>
              <w:ind w:left="314" w:hanging="283"/>
            </w:pPr>
            <w:r w:rsidRPr="002905ED">
              <w:t>o</w:t>
            </w:r>
            <w:r>
              <w:t>mawia p</w:t>
            </w:r>
            <w:r w:rsidRPr="00FD6217">
              <w:t>odstawowe zasady budowy i funkcjonowania organizmu człowieka</w:t>
            </w:r>
          </w:p>
          <w:p w14:paraId="05156E6A" w14:textId="77777777" w:rsidR="00492E5A" w:rsidRPr="00577FE9" w:rsidRDefault="00492E5A" w:rsidP="0075215D"/>
        </w:tc>
        <w:tc>
          <w:tcPr>
            <w:tcW w:w="1030" w:type="dxa"/>
            <w:gridSpan w:val="2"/>
          </w:tcPr>
          <w:p w14:paraId="22399D38" w14:textId="77777777" w:rsidR="00492E5A" w:rsidRDefault="00492E5A" w:rsidP="0075215D">
            <w:pPr>
              <w:tabs>
                <w:tab w:val="left" w:pos="8789"/>
              </w:tabs>
            </w:pPr>
            <w:r>
              <w:t>V.1</w:t>
            </w:r>
          </w:p>
        </w:tc>
      </w:tr>
      <w:tr w:rsidR="00492E5A" w14:paraId="5159691D" w14:textId="77777777" w:rsidTr="0075215D">
        <w:trPr>
          <w:trHeight w:val="1103"/>
        </w:trPr>
        <w:tc>
          <w:tcPr>
            <w:tcW w:w="696" w:type="dxa"/>
            <w:gridSpan w:val="2"/>
          </w:tcPr>
          <w:p w14:paraId="21A3A497" w14:textId="77777777" w:rsidR="00492E5A" w:rsidRDefault="00492E5A" w:rsidP="0075215D">
            <w:pPr>
              <w:tabs>
                <w:tab w:val="left" w:pos="8789"/>
              </w:tabs>
            </w:pPr>
            <w:r>
              <w:t>2.</w:t>
            </w:r>
          </w:p>
        </w:tc>
        <w:tc>
          <w:tcPr>
            <w:tcW w:w="2096" w:type="dxa"/>
            <w:gridSpan w:val="2"/>
          </w:tcPr>
          <w:p w14:paraId="1DEDE629" w14:textId="77777777" w:rsidR="00492E5A" w:rsidRDefault="00492E5A" w:rsidP="0075215D">
            <w:pPr>
              <w:tabs>
                <w:tab w:val="left" w:pos="8789"/>
              </w:tabs>
            </w:pPr>
            <w:r>
              <w:t>Budowa i rodzaje tkanek zwierzęcych</w:t>
            </w:r>
          </w:p>
        </w:tc>
        <w:tc>
          <w:tcPr>
            <w:tcW w:w="4311" w:type="dxa"/>
            <w:gridSpan w:val="2"/>
          </w:tcPr>
          <w:p w14:paraId="4AA37A4D" w14:textId="77777777" w:rsidR="00492E5A" w:rsidRDefault="00492E5A" w:rsidP="00492E5A">
            <w:pPr>
              <w:pStyle w:val="Akapitzlist"/>
              <w:numPr>
                <w:ilvl w:val="0"/>
                <w:numId w:val="19"/>
              </w:numPr>
              <w:ind w:left="284" w:hanging="284"/>
            </w:pPr>
            <w:r>
              <w:t>Budowa tkanek zwierzęcych</w:t>
            </w:r>
          </w:p>
          <w:p w14:paraId="7C97B9C8" w14:textId="77777777" w:rsidR="00492E5A" w:rsidRDefault="00492E5A" w:rsidP="00492E5A">
            <w:pPr>
              <w:pStyle w:val="Akapitzlist"/>
              <w:numPr>
                <w:ilvl w:val="0"/>
                <w:numId w:val="19"/>
              </w:numPr>
              <w:ind w:left="284" w:hanging="284"/>
            </w:pPr>
            <w:r>
              <w:t>Rodzaje tkanek zwierzęcych</w:t>
            </w:r>
          </w:p>
        </w:tc>
        <w:tc>
          <w:tcPr>
            <w:tcW w:w="786" w:type="dxa"/>
            <w:gridSpan w:val="2"/>
          </w:tcPr>
          <w:p w14:paraId="63BF1761" w14:textId="77777777" w:rsidR="00492E5A" w:rsidRDefault="00492E5A" w:rsidP="0075215D">
            <w:pPr>
              <w:tabs>
                <w:tab w:val="left" w:pos="8789"/>
              </w:tabs>
            </w:pPr>
          </w:p>
        </w:tc>
        <w:tc>
          <w:tcPr>
            <w:tcW w:w="5077" w:type="dxa"/>
          </w:tcPr>
          <w:p w14:paraId="34F0C978" w14:textId="77777777" w:rsidR="00492E5A" w:rsidRPr="00577FE9" w:rsidRDefault="00492E5A" w:rsidP="0075215D">
            <w:pPr>
              <w:ind w:left="1000" w:hanging="1000"/>
            </w:pPr>
            <w:r w:rsidRPr="00577FE9">
              <w:t>Uczeń:</w:t>
            </w:r>
          </w:p>
          <w:p w14:paraId="146DC348" w14:textId="77777777" w:rsidR="00492E5A" w:rsidRPr="00FD6217" w:rsidRDefault="00492E5A" w:rsidP="00492E5A">
            <w:pPr>
              <w:pStyle w:val="Akapitzlist"/>
              <w:numPr>
                <w:ilvl w:val="0"/>
                <w:numId w:val="19"/>
              </w:numPr>
              <w:ind w:left="314" w:hanging="283"/>
            </w:pPr>
            <w:r w:rsidRPr="00FD6217">
              <w:t>rozpoznaje tkanki zwierzęce na preparacie mikroskopowym, na schemacie, mikrofotografii, na podstawie opisu i wykazuje związek ich budowy z pełnioną funkcją</w:t>
            </w:r>
          </w:p>
          <w:p w14:paraId="51E96DF5" w14:textId="77777777" w:rsidR="00492E5A" w:rsidRPr="00577FE9" w:rsidRDefault="00492E5A" w:rsidP="0075215D">
            <w:pPr>
              <w:ind w:left="31"/>
            </w:pPr>
          </w:p>
        </w:tc>
        <w:tc>
          <w:tcPr>
            <w:tcW w:w="1030" w:type="dxa"/>
            <w:gridSpan w:val="2"/>
          </w:tcPr>
          <w:p w14:paraId="032C30D1" w14:textId="77777777" w:rsidR="00492E5A" w:rsidRDefault="00492E5A" w:rsidP="0075215D">
            <w:pPr>
              <w:tabs>
                <w:tab w:val="left" w:pos="8789"/>
              </w:tabs>
            </w:pPr>
            <w:r>
              <w:t>V.1.1</w:t>
            </w:r>
          </w:p>
        </w:tc>
      </w:tr>
      <w:tr w:rsidR="00492E5A" w14:paraId="133DA47D" w14:textId="77777777" w:rsidTr="0075215D">
        <w:trPr>
          <w:trHeight w:val="1103"/>
        </w:trPr>
        <w:tc>
          <w:tcPr>
            <w:tcW w:w="696" w:type="dxa"/>
            <w:gridSpan w:val="2"/>
          </w:tcPr>
          <w:p w14:paraId="6E22574D" w14:textId="77777777" w:rsidR="00492E5A" w:rsidRDefault="00492E5A" w:rsidP="0075215D">
            <w:pPr>
              <w:tabs>
                <w:tab w:val="left" w:pos="8789"/>
              </w:tabs>
            </w:pPr>
            <w:r>
              <w:t>3.</w:t>
            </w:r>
          </w:p>
        </w:tc>
        <w:tc>
          <w:tcPr>
            <w:tcW w:w="2096" w:type="dxa"/>
            <w:gridSpan w:val="2"/>
          </w:tcPr>
          <w:p w14:paraId="367C06AE" w14:textId="77777777" w:rsidR="00492E5A" w:rsidRDefault="00492E5A" w:rsidP="0075215D">
            <w:pPr>
              <w:tabs>
                <w:tab w:val="left" w:pos="8789"/>
              </w:tabs>
            </w:pPr>
            <w:r>
              <w:t>Budowa i funkcje narządów organizmu człowieka</w:t>
            </w:r>
          </w:p>
        </w:tc>
        <w:tc>
          <w:tcPr>
            <w:tcW w:w="4311" w:type="dxa"/>
            <w:gridSpan w:val="2"/>
          </w:tcPr>
          <w:p w14:paraId="4F1915A8" w14:textId="77777777" w:rsidR="00492E5A" w:rsidRDefault="00492E5A" w:rsidP="00492E5A">
            <w:pPr>
              <w:pStyle w:val="Akapitzlist"/>
              <w:numPr>
                <w:ilvl w:val="0"/>
                <w:numId w:val="19"/>
              </w:numPr>
              <w:ind w:left="284" w:hanging="284"/>
            </w:pPr>
            <w:r>
              <w:t>Budowa narządów organizmu człowieka</w:t>
            </w:r>
          </w:p>
          <w:p w14:paraId="10609CB6" w14:textId="77777777" w:rsidR="00492E5A" w:rsidRDefault="00492E5A" w:rsidP="00492E5A">
            <w:pPr>
              <w:pStyle w:val="Akapitzlist"/>
              <w:numPr>
                <w:ilvl w:val="0"/>
                <w:numId w:val="19"/>
              </w:numPr>
              <w:ind w:left="284" w:hanging="284"/>
            </w:pPr>
            <w:r>
              <w:t>Funkcje narządów organizmu człowieka</w:t>
            </w:r>
          </w:p>
        </w:tc>
        <w:tc>
          <w:tcPr>
            <w:tcW w:w="786" w:type="dxa"/>
            <w:gridSpan w:val="2"/>
          </w:tcPr>
          <w:p w14:paraId="65689AF3" w14:textId="77777777" w:rsidR="00492E5A" w:rsidRDefault="00492E5A" w:rsidP="0075215D">
            <w:pPr>
              <w:tabs>
                <w:tab w:val="left" w:pos="8789"/>
              </w:tabs>
            </w:pPr>
          </w:p>
        </w:tc>
        <w:tc>
          <w:tcPr>
            <w:tcW w:w="5077" w:type="dxa"/>
          </w:tcPr>
          <w:p w14:paraId="790D5C40" w14:textId="77777777" w:rsidR="00492E5A" w:rsidRPr="00577FE9" w:rsidRDefault="00492E5A" w:rsidP="0075215D">
            <w:pPr>
              <w:ind w:left="1000" w:hanging="1000"/>
            </w:pPr>
            <w:r w:rsidRPr="00577FE9">
              <w:t>Uczeń:</w:t>
            </w:r>
          </w:p>
          <w:p w14:paraId="10990CBF" w14:textId="77777777" w:rsidR="00492E5A" w:rsidRDefault="00492E5A" w:rsidP="00492E5A">
            <w:pPr>
              <w:pStyle w:val="Akapitzlist"/>
              <w:numPr>
                <w:ilvl w:val="0"/>
                <w:numId w:val="19"/>
              </w:numPr>
              <w:ind w:left="314" w:hanging="283"/>
            </w:pPr>
            <w:r w:rsidRPr="00FD6217">
              <w:t>wykazuje związek budowy narządów z pełnioną przez nie funkcją</w:t>
            </w:r>
          </w:p>
          <w:p w14:paraId="5A8ABADA" w14:textId="77777777" w:rsidR="00492E5A" w:rsidRDefault="00492E5A" w:rsidP="00492E5A">
            <w:pPr>
              <w:pStyle w:val="Akapitzlist"/>
              <w:numPr>
                <w:ilvl w:val="0"/>
                <w:numId w:val="19"/>
              </w:numPr>
              <w:ind w:left="314" w:hanging="283"/>
            </w:pPr>
            <w:r w:rsidRPr="00FD6217">
              <w:t>przedstawia powiązania funkcjonalne pomiędzy narządami w obrębie układu</w:t>
            </w:r>
          </w:p>
          <w:p w14:paraId="172F1145" w14:textId="77777777" w:rsidR="00492E5A" w:rsidRPr="00FD6217" w:rsidRDefault="00492E5A" w:rsidP="00492E5A">
            <w:pPr>
              <w:pStyle w:val="Akapitzlist"/>
              <w:numPr>
                <w:ilvl w:val="0"/>
                <w:numId w:val="19"/>
              </w:numPr>
              <w:ind w:left="314" w:hanging="283"/>
            </w:pPr>
            <w:r w:rsidRPr="00FD6217">
              <w:t>przedstawia powiązania funkcjonalne pomiędzy układami narządów w obrębie organizmu</w:t>
            </w:r>
          </w:p>
          <w:p w14:paraId="03B62FE7" w14:textId="77777777" w:rsidR="00492E5A" w:rsidRPr="00577FE9" w:rsidRDefault="00492E5A" w:rsidP="0075215D">
            <w:pPr>
              <w:ind w:left="31"/>
            </w:pPr>
          </w:p>
        </w:tc>
        <w:tc>
          <w:tcPr>
            <w:tcW w:w="1030" w:type="dxa"/>
            <w:gridSpan w:val="2"/>
          </w:tcPr>
          <w:p w14:paraId="7F586E5B" w14:textId="77777777" w:rsidR="00492E5A" w:rsidRDefault="00492E5A" w:rsidP="0075215D">
            <w:pPr>
              <w:tabs>
                <w:tab w:val="left" w:pos="8789"/>
              </w:tabs>
            </w:pPr>
            <w:r>
              <w:t>V.1.2</w:t>
            </w:r>
          </w:p>
          <w:p w14:paraId="7E8E9729" w14:textId="77777777" w:rsidR="00492E5A" w:rsidRDefault="00492E5A" w:rsidP="0075215D">
            <w:pPr>
              <w:tabs>
                <w:tab w:val="left" w:pos="8789"/>
              </w:tabs>
            </w:pPr>
            <w:r>
              <w:t>V.1.3</w:t>
            </w:r>
          </w:p>
          <w:p w14:paraId="3F49F4B5" w14:textId="77777777" w:rsidR="00492E5A" w:rsidRDefault="00492E5A" w:rsidP="0075215D">
            <w:pPr>
              <w:tabs>
                <w:tab w:val="left" w:pos="8789"/>
              </w:tabs>
            </w:pPr>
            <w:r>
              <w:t>V.1.4</w:t>
            </w:r>
          </w:p>
        </w:tc>
      </w:tr>
      <w:tr w:rsidR="00492E5A" w14:paraId="5B4C03A2" w14:textId="77777777" w:rsidTr="0075215D">
        <w:trPr>
          <w:trHeight w:val="1103"/>
        </w:trPr>
        <w:tc>
          <w:tcPr>
            <w:tcW w:w="696" w:type="dxa"/>
            <w:gridSpan w:val="2"/>
          </w:tcPr>
          <w:p w14:paraId="3EDC15FE" w14:textId="77777777" w:rsidR="00492E5A" w:rsidRDefault="00492E5A" w:rsidP="0075215D">
            <w:pPr>
              <w:tabs>
                <w:tab w:val="left" w:pos="8789"/>
              </w:tabs>
            </w:pPr>
            <w:r>
              <w:t>4.</w:t>
            </w:r>
          </w:p>
        </w:tc>
        <w:tc>
          <w:tcPr>
            <w:tcW w:w="2096" w:type="dxa"/>
            <w:gridSpan w:val="2"/>
          </w:tcPr>
          <w:p w14:paraId="1C448F29" w14:textId="77777777" w:rsidR="00492E5A" w:rsidRDefault="00492E5A" w:rsidP="0075215D">
            <w:pPr>
              <w:tabs>
                <w:tab w:val="left" w:pos="8789"/>
              </w:tabs>
            </w:pPr>
            <w:r>
              <w:t>Regulacja homeostazy</w:t>
            </w:r>
          </w:p>
        </w:tc>
        <w:tc>
          <w:tcPr>
            <w:tcW w:w="4311" w:type="dxa"/>
            <w:gridSpan w:val="2"/>
          </w:tcPr>
          <w:p w14:paraId="0D34E23A" w14:textId="77777777" w:rsidR="00492E5A" w:rsidRDefault="00492E5A" w:rsidP="00492E5A">
            <w:pPr>
              <w:pStyle w:val="Akapitzlist"/>
              <w:numPr>
                <w:ilvl w:val="0"/>
                <w:numId w:val="19"/>
              </w:numPr>
              <w:ind w:left="284" w:hanging="284"/>
            </w:pPr>
            <w:r>
              <w:t>Homeostaza</w:t>
            </w:r>
          </w:p>
        </w:tc>
        <w:tc>
          <w:tcPr>
            <w:tcW w:w="786" w:type="dxa"/>
            <w:gridSpan w:val="2"/>
          </w:tcPr>
          <w:p w14:paraId="40D785BD" w14:textId="77777777" w:rsidR="00492E5A" w:rsidRDefault="00492E5A" w:rsidP="0075215D">
            <w:pPr>
              <w:tabs>
                <w:tab w:val="left" w:pos="8789"/>
              </w:tabs>
            </w:pPr>
          </w:p>
        </w:tc>
        <w:tc>
          <w:tcPr>
            <w:tcW w:w="5077" w:type="dxa"/>
          </w:tcPr>
          <w:p w14:paraId="2732861E" w14:textId="77777777" w:rsidR="00492E5A" w:rsidRPr="00577FE9" w:rsidRDefault="00492E5A" w:rsidP="0075215D">
            <w:pPr>
              <w:ind w:left="1000" w:hanging="1000"/>
            </w:pPr>
            <w:r w:rsidRPr="00577FE9">
              <w:t>Uczeń:</w:t>
            </w:r>
          </w:p>
          <w:p w14:paraId="584FFA4C" w14:textId="77777777" w:rsidR="00492E5A" w:rsidRPr="00FD6217" w:rsidRDefault="00492E5A" w:rsidP="00492E5A">
            <w:pPr>
              <w:pStyle w:val="Akapitzlist"/>
              <w:numPr>
                <w:ilvl w:val="0"/>
                <w:numId w:val="19"/>
              </w:numPr>
              <w:ind w:left="314" w:hanging="283"/>
            </w:pPr>
            <w:r w:rsidRPr="00FD6217">
              <w:t>przedstawia mec</w:t>
            </w:r>
            <w:r>
              <w:t xml:space="preserve">hanizmy warunkujące homeostazę, w tym </w:t>
            </w:r>
            <w:r w:rsidRPr="00FD6217">
              <w:t>termoregulacja, osmoregulacja, stałość składu płynów ustrojowyc</w:t>
            </w:r>
            <w:r>
              <w:t>h, ciśnienie krwi, rytmy dobowe</w:t>
            </w:r>
          </w:p>
          <w:p w14:paraId="0F4227CE" w14:textId="77777777" w:rsidR="00492E5A" w:rsidRPr="00577FE9" w:rsidRDefault="00492E5A" w:rsidP="0075215D">
            <w:pPr>
              <w:pStyle w:val="Akapitzlist"/>
              <w:ind w:left="314"/>
            </w:pPr>
          </w:p>
        </w:tc>
        <w:tc>
          <w:tcPr>
            <w:tcW w:w="1030" w:type="dxa"/>
            <w:gridSpan w:val="2"/>
          </w:tcPr>
          <w:p w14:paraId="77FDB66A" w14:textId="77777777" w:rsidR="00492E5A" w:rsidRDefault="00492E5A" w:rsidP="0075215D">
            <w:pPr>
              <w:tabs>
                <w:tab w:val="left" w:pos="8789"/>
              </w:tabs>
            </w:pPr>
            <w:r>
              <w:t>V.1.5</w:t>
            </w:r>
          </w:p>
        </w:tc>
      </w:tr>
      <w:tr w:rsidR="00492E5A" w14:paraId="48838D14" w14:textId="77777777" w:rsidTr="0075215D">
        <w:trPr>
          <w:trHeight w:val="480"/>
        </w:trPr>
        <w:tc>
          <w:tcPr>
            <w:tcW w:w="696" w:type="dxa"/>
            <w:gridSpan w:val="2"/>
          </w:tcPr>
          <w:p w14:paraId="0E3432E6" w14:textId="77777777" w:rsidR="00492E5A" w:rsidRDefault="00492E5A" w:rsidP="0075215D">
            <w:pPr>
              <w:tabs>
                <w:tab w:val="left" w:pos="8789"/>
              </w:tabs>
            </w:pPr>
            <w:r>
              <w:t>5.</w:t>
            </w:r>
          </w:p>
        </w:tc>
        <w:tc>
          <w:tcPr>
            <w:tcW w:w="13300" w:type="dxa"/>
            <w:gridSpan w:val="9"/>
          </w:tcPr>
          <w:p w14:paraId="03915B41" w14:textId="77777777" w:rsidR="00492E5A" w:rsidRDefault="00492E5A" w:rsidP="0075215D">
            <w:pPr>
              <w:tabs>
                <w:tab w:val="left" w:pos="8789"/>
              </w:tabs>
            </w:pPr>
            <w:r>
              <w:t>Skóra – powłoka ciała</w:t>
            </w:r>
          </w:p>
          <w:p w14:paraId="7A667AD7" w14:textId="77777777" w:rsidR="00492E5A" w:rsidRDefault="00492E5A" w:rsidP="0075215D">
            <w:pPr>
              <w:tabs>
                <w:tab w:val="left" w:pos="8789"/>
              </w:tabs>
            </w:pPr>
          </w:p>
        </w:tc>
      </w:tr>
      <w:tr w:rsidR="00492E5A" w14:paraId="4F533950" w14:textId="77777777" w:rsidTr="0075215D">
        <w:trPr>
          <w:trHeight w:val="1103"/>
        </w:trPr>
        <w:tc>
          <w:tcPr>
            <w:tcW w:w="696" w:type="dxa"/>
            <w:gridSpan w:val="2"/>
          </w:tcPr>
          <w:p w14:paraId="79C82595" w14:textId="77777777" w:rsidR="00492E5A" w:rsidRDefault="00492E5A" w:rsidP="0075215D">
            <w:pPr>
              <w:tabs>
                <w:tab w:val="left" w:pos="8789"/>
              </w:tabs>
            </w:pPr>
            <w:r>
              <w:t>5.1.</w:t>
            </w:r>
          </w:p>
        </w:tc>
        <w:tc>
          <w:tcPr>
            <w:tcW w:w="2096" w:type="dxa"/>
            <w:gridSpan w:val="2"/>
          </w:tcPr>
          <w:p w14:paraId="0E56C5DC" w14:textId="77777777" w:rsidR="00492E5A" w:rsidRDefault="00492E5A" w:rsidP="0075215D">
            <w:pPr>
              <w:tabs>
                <w:tab w:val="left" w:pos="8789"/>
              </w:tabs>
            </w:pPr>
            <w:r>
              <w:t>Budowa i funkcje skóry</w:t>
            </w:r>
          </w:p>
        </w:tc>
        <w:tc>
          <w:tcPr>
            <w:tcW w:w="4311" w:type="dxa"/>
            <w:gridSpan w:val="2"/>
          </w:tcPr>
          <w:p w14:paraId="31F13ECC" w14:textId="77777777" w:rsidR="00492E5A" w:rsidRDefault="00492E5A" w:rsidP="00492E5A">
            <w:pPr>
              <w:pStyle w:val="Akapitzlist"/>
              <w:numPr>
                <w:ilvl w:val="0"/>
                <w:numId w:val="19"/>
              </w:numPr>
              <w:ind w:left="284" w:hanging="284"/>
            </w:pPr>
            <w:r>
              <w:t>Budowa skóry</w:t>
            </w:r>
          </w:p>
          <w:p w14:paraId="0F02E297" w14:textId="77777777" w:rsidR="00492E5A" w:rsidRDefault="00492E5A" w:rsidP="00492E5A">
            <w:pPr>
              <w:pStyle w:val="Akapitzlist"/>
              <w:numPr>
                <w:ilvl w:val="0"/>
                <w:numId w:val="19"/>
              </w:numPr>
              <w:ind w:left="284" w:hanging="284"/>
            </w:pPr>
            <w:r>
              <w:t>Funkcje skóry</w:t>
            </w:r>
          </w:p>
        </w:tc>
        <w:tc>
          <w:tcPr>
            <w:tcW w:w="786" w:type="dxa"/>
            <w:gridSpan w:val="2"/>
          </w:tcPr>
          <w:p w14:paraId="7CBB8375" w14:textId="77777777" w:rsidR="00492E5A" w:rsidRDefault="00492E5A" w:rsidP="0075215D">
            <w:pPr>
              <w:tabs>
                <w:tab w:val="left" w:pos="8789"/>
              </w:tabs>
            </w:pPr>
          </w:p>
        </w:tc>
        <w:tc>
          <w:tcPr>
            <w:tcW w:w="5077" w:type="dxa"/>
          </w:tcPr>
          <w:p w14:paraId="40AF2015" w14:textId="77777777" w:rsidR="00492E5A" w:rsidRPr="00577FE9" w:rsidRDefault="00492E5A" w:rsidP="0075215D">
            <w:pPr>
              <w:ind w:left="1000" w:hanging="1000"/>
            </w:pPr>
            <w:r w:rsidRPr="00577FE9">
              <w:t>Uczeń:</w:t>
            </w:r>
          </w:p>
          <w:p w14:paraId="196E93C8" w14:textId="77777777" w:rsidR="00492E5A" w:rsidRPr="000F4E21" w:rsidRDefault="00492E5A" w:rsidP="00492E5A">
            <w:pPr>
              <w:pStyle w:val="Akapitzlist"/>
              <w:numPr>
                <w:ilvl w:val="0"/>
                <w:numId w:val="19"/>
              </w:numPr>
              <w:ind w:left="314" w:hanging="283"/>
            </w:pPr>
            <w:r w:rsidRPr="000F4E21">
              <w:t>wykazuje związek między budową i funkcją skóry</w:t>
            </w:r>
          </w:p>
          <w:p w14:paraId="42282471" w14:textId="77777777" w:rsidR="00492E5A" w:rsidRPr="00577FE9" w:rsidRDefault="00492E5A" w:rsidP="0075215D">
            <w:pPr>
              <w:pStyle w:val="Akapitzlist"/>
              <w:ind w:left="314"/>
            </w:pPr>
          </w:p>
        </w:tc>
        <w:tc>
          <w:tcPr>
            <w:tcW w:w="1030" w:type="dxa"/>
            <w:gridSpan w:val="2"/>
          </w:tcPr>
          <w:p w14:paraId="190AD327" w14:textId="77777777" w:rsidR="00492E5A" w:rsidRDefault="00492E5A" w:rsidP="0075215D">
            <w:pPr>
              <w:tabs>
                <w:tab w:val="left" w:pos="8789"/>
              </w:tabs>
            </w:pPr>
            <w:r>
              <w:t>V.9.1</w:t>
            </w:r>
          </w:p>
        </w:tc>
      </w:tr>
      <w:tr w:rsidR="00492E5A" w14:paraId="501F908A" w14:textId="77777777" w:rsidTr="0075215D">
        <w:trPr>
          <w:trHeight w:val="1103"/>
        </w:trPr>
        <w:tc>
          <w:tcPr>
            <w:tcW w:w="696" w:type="dxa"/>
            <w:gridSpan w:val="2"/>
          </w:tcPr>
          <w:p w14:paraId="46CA8A1A" w14:textId="77777777" w:rsidR="00492E5A" w:rsidRDefault="00492E5A" w:rsidP="0075215D">
            <w:pPr>
              <w:tabs>
                <w:tab w:val="left" w:pos="8789"/>
              </w:tabs>
            </w:pPr>
            <w:r>
              <w:lastRenderedPageBreak/>
              <w:t>5.2.</w:t>
            </w:r>
          </w:p>
        </w:tc>
        <w:tc>
          <w:tcPr>
            <w:tcW w:w="2096" w:type="dxa"/>
            <w:gridSpan w:val="2"/>
          </w:tcPr>
          <w:p w14:paraId="6320F1B1" w14:textId="77777777" w:rsidR="00492E5A" w:rsidRDefault="00492E5A" w:rsidP="0075215D">
            <w:pPr>
              <w:tabs>
                <w:tab w:val="left" w:pos="8789"/>
              </w:tabs>
            </w:pPr>
            <w:r>
              <w:t>Higiena i choroby skóry</w:t>
            </w:r>
          </w:p>
        </w:tc>
        <w:tc>
          <w:tcPr>
            <w:tcW w:w="4311" w:type="dxa"/>
            <w:gridSpan w:val="2"/>
          </w:tcPr>
          <w:p w14:paraId="01E502E0" w14:textId="77777777" w:rsidR="00492E5A" w:rsidRDefault="00492E5A" w:rsidP="00492E5A">
            <w:pPr>
              <w:pStyle w:val="Akapitzlist"/>
              <w:numPr>
                <w:ilvl w:val="0"/>
                <w:numId w:val="19"/>
              </w:numPr>
              <w:ind w:left="284" w:hanging="284"/>
            </w:pPr>
            <w:r>
              <w:t>Higiena skóry</w:t>
            </w:r>
          </w:p>
          <w:p w14:paraId="49ABEA3F" w14:textId="77777777" w:rsidR="00492E5A" w:rsidRDefault="00492E5A" w:rsidP="00492E5A">
            <w:pPr>
              <w:pStyle w:val="Akapitzlist"/>
              <w:numPr>
                <w:ilvl w:val="0"/>
                <w:numId w:val="19"/>
              </w:numPr>
              <w:ind w:left="284" w:hanging="284"/>
            </w:pPr>
            <w:r>
              <w:t>Choroby skóry i ich profilaktyka</w:t>
            </w:r>
          </w:p>
        </w:tc>
        <w:tc>
          <w:tcPr>
            <w:tcW w:w="786" w:type="dxa"/>
            <w:gridSpan w:val="2"/>
          </w:tcPr>
          <w:p w14:paraId="6346466F" w14:textId="77777777" w:rsidR="00492E5A" w:rsidRDefault="00492E5A" w:rsidP="0075215D">
            <w:pPr>
              <w:tabs>
                <w:tab w:val="left" w:pos="8789"/>
              </w:tabs>
            </w:pPr>
            <w:r>
              <w:t>II.1</w:t>
            </w:r>
          </w:p>
          <w:p w14:paraId="1A08EF1C" w14:textId="77777777" w:rsidR="00492E5A" w:rsidRDefault="00492E5A" w:rsidP="0075215D">
            <w:pPr>
              <w:tabs>
                <w:tab w:val="left" w:pos="8789"/>
              </w:tabs>
            </w:pPr>
            <w:r>
              <w:t>II.2</w:t>
            </w:r>
          </w:p>
        </w:tc>
        <w:tc>
          <w:tcPr>
            <w:tcW w:w="5077" w:type="dxa"/>
          </w:tcPr>
          <w:p w14:paraId="63C9D664" w14:textId="77777777" w:rsidR="00492E5A" w:rsidRPr="00577FE9" w:rsidRDefault="00492E5A" w:rsidP="0075215D">
            <w:pPr>
              <w:ind w:left="1000" w:hanging="1000"/>
            </w:pPr>
            <w:r w:rsidRPr="00577FE9">
              <w:t>Uczeń:</w:t>
            </w:r>
          </w:p>
          <w:p w14:paraId="5132B6A2" w14:textId="77777777" w:rsidR="00492E5A" w:rsidRPr="000F4E21" w:rsidRDefault="00492E5A" w:rsidP="00492E5A">
            <w:pPr>
              <w:pStyle w:val="Akapitzlist"/>
              <w:numPr>
                <w:ilvl w:val="0"/>
                <w:numId w:val="19"/>
              </w:numPr>
              <w:ind w:left="314" w:hanging="283"/>
            </w:pPr>
            <w:r w:rsidRPr="000F4E21">
              <w:t>przedstawia rolę skóry w syntezie prowitaminy D</w:t>
            </w:r>
          </w:p>
          <w:p w14:paraId="21954BCE" w14:textId="77777777" w:rsidR="00492E5A" w:rsidRPr="000F4E21" w:rsidRDefault="00492E5A" w:rsidP="00492E5A">
            <w:pPr>
              <w:pStyle w:val="Akapitzlist"/>
              <w:numPr>
                <w:ilvl w:val="0"/>
                <w:numId w:val="19"/>
              </w:numPr>
              <w:ind w:left="314" w:hanging="283"/>
            </w:pPr>
            <w:r w:rsidRPr="000F4E21">
              <w:t>wykazuje związek nadmiernej ekspozycji na promieniowanie UV z procesem starzenia się skóry oraz zwiększonym ryzykiem wystąpienia chorób i zmian skórnych</w:t>
            </w:r>
          </w:p>
          <w:p w14:paraId="7789E756" w14:textId="77777777" w:rsidR="00492E5A" w:rsidRPr="00577FE9" w:rsidRDefault="00492E5A" w:rsidP="0075215D">
            <w:pPr>
              <w:ind w:left="1000" w:hanging="1000"/>
            </w:pPr>
          </w:p>
        </w:tc>
        <w:tc>
          <w:tcPr>
            <w:tcW w:w="1030" w:type="dxa"/>
            <w:gridSpan w:val="2"/>
          </w:tcPr>
          <w:p w14:paraId="007CD5B7" w14:textId="77777777" w:rsidR="00492E5A" w:rsidRDefault="00492E5A" w:rsidP="0075215D">
            <w:pPr>
              <w:tabs>
                <w:tab w:val="left" w:pos="8789"/>
              </w:tabs>
            </w:pPr>
            <w:r>
              <w:t>V.9.2</w:t>
            </w:r>
          </w:p>
        </w:tc>
      </w:tr>
      <w:tr w:rsidR="00492E5A" w14:paraId="79321EC5" w14:textId="77777777" w:rsidTr="0075215D">
        <w:trPr>
          <w:trHeight w:val="488"/>
        </w:trPr>
        <w:tc>
          <w:tcPr>
            <w:tcW w:w="696" w:type="dxa"/>
            <w:gridSpan w:val="2"/>
          </w:tcPr>
          <w:p w14:paraId="65F8EDC6" w14:textId="77777777" w:rsidR="00492E5A" w:rsidRDefault="00492E5A" w:rsidP="0075215D">
            <w:pPr>
              <w:tabs>
                <w:tab w:val="left" w:pos="8789"/>
              </w:tabs>
            </w:pPr>
            <w:r>
              <w:t>6.</w:t>
            </w:r>
          </w:p>
        </w:tc>
        <w:tc>
          <w:tcPr>
            <w:tcW w:w="13300" w:type="dxa"/>
            <w:gridSpan w:val="9"/>
          </w:tcPr>
          <w:p w14:paraId="19C6C2F6" w14:textId="77777777" w:rsidR="00492E5A" w:rsidRDefault="00492E5A" w:rsidP="0075215D">
            <w:pPr>
              <w:tabs>
                <w:tab w:val="left" w:pos="8789"/>
              </w:tabs>
            </w:pPr>
            <w:r>
              <w:t>Aparat ruchu</w:t>
            </w:r>
          </w:p>
        </w:tc>
      </w:tr>
      <w:tr w:rsidR="00492E5A" w14:paraId="05A8569C" w14:textId="77777777" w:rsidTr="0075215D">
        <w:trPr>
          <w:trHeight w:val="1103"/>
        </w:trPr>
        <w:tc>
          <w:tcPr>
            <w:tcW w:w="696" w:type="dxa"/>
            <w:gridSpan w:val="2"/>
          </w:tcPr>
          <w:p w14:paraId="12D36FBE" w14:textId="77777777" w:rsidR="00492E5A" w:rsidRDefault="00492E5A" w:rsidP="0075215D">
            <w:pPr>
              <w:tabs>
                <w:tab w:val="left" w:pos="8789"/>
              </w:tabs>
            </w:pPr>
            <w:r>
              <w:t>6.1.</w:t>
            </w:r>
          </w:p>
        </w:tc>
        <w:tc>
          <w:tcPr>
            <w:tcW w:w="2096" w:type="dxa"/>
            <w:gridSpan w:val="2"/>
          </w:tcPr>
          <w:p w14:paraId="54728F62" w14:textId="77777777" w:rsidR="00492E5A" w:rsidRDefault="00492E5A" w:rsidP="0075215D">
            <w:pPr>
              <w:tabs>
                <w:tab w:val="left" w:pos="8789"/>
              </w:tabs>
            </w:pPr>
            <w:r>
              <w:t>Rodzaje połączeń kości</w:t>
            </w:r>
          </w:p>
        </w:tc>
        <w:tc>
          <w:tcPr>
            <w:tcW w:w="4311" w:type="dxa"/>
            <w:gridSpan w:val="2"/>
          </w:tcPr>
          <w:p w14:paraId="49F387C1" w14:textId="77777777" w:rsidR="00492E5A" w:rsidRDefault="00492E5A" w:rsidP="00492E5A">
            <w:pPr>
              <w:pStyle w:val="Akapitzlist"/>
              <w:numPr>
                <w:ilvl w:val="0"/>
                <w:numId w:val="19"/>
              </w:numPr>
              <w:ind w:left="284" w:hanging="284"/>
            </w:pPr>
            <w:r>
              <w:t>Połączenia kości</w:t>
            </w:r>
          </w:p>
        </w:tc>
        <w:tc>
          <w:tcPr>
            <w:tcW w:w="786" w:type="dxa"/>
            <w:gridSpan w:val="2"/>
          </w:tcPr>
          <w:p w14:paraId="1EABD932" w14:textId="77777777" w:rsidR="00492E5A" w:rsidRDefault="00492E5A" w:rsidP="0075215D">
            <w:pPr>
              <w:tabs>
                <w:tab w:val="left" w:pos="8789"/>
              </w:tabs>
            </w:pPr>
          </w:p>
        </w:tc>
        <w:tc>
          <w:tcPr>
            <w:tcW w:w="5077" w:type="dxa"/>
          </w:tcPr>
          <w:p w14:paraId="41B82416" w14:textId="77777777" w:rsidR="00492E5A" w:rsidRPr="00577FE9" w:rsidRDefault="00492E5A" w:rsidP="0075215D">
            <w:pPr>
              <w:ind w:left="1000" w:hanging="1000"/>
            </w:pPr>
            <w:r w:rsidRPr="00577FE9">
              <w:t>Uczeń:</w:t>
            </w:r>
          </w:p>
          <w:p w14:paraId="504D406D" w14:textId="77777777" w:rsidR="00492E5A" w:rsidRPr="000F4E21" w:rsidRDefault="00492E5A" w:rsidP="00492E5A">
            <w:pPr>
              <w:pStyle w:val="Akapitzlist"/>
              <w:numPr>
                <w:ilvl w:val="0"/>
                <w:numId w:val="19"/>
              </w:numPr>
              <w:ind w:left="314" w:hanging="283"/>
            </w:pPr>
            <w:r w:rsidRPr="000F4E21">
              <w:t>rozpoznaje (na modelu, schemacie, rysunku) rodzaje połączeń kości i określa ich funkcje</w:t>
            </w:r>
          </w:p>
          <w:p w14:paraId="3EAD66AC" w14:textId="77777777" w:rsidR="00492E5A" w:rsidRPr="00577FE9" w:rsidRDefault="00492E5A" w:rsidP="0075215D">
            <w:pPr>
              <w:pStyle w:val="Akapitzlist"/>
              <w:ind w:left="314"/>
            </w:pPr>
          </w:p>
        </w:tc>
        <w:tc>
          <w:tcPr>
            <w:tcW w:w="1030" w:type="dxa"/>
            <w:gridSpan w:val="2"/>
          </w:tcPr>
          <w:p w14:paraId="1D489C7E" w14:textId="77777777" w:rsidR="00492E5A" w:rsidRDefault="00492E5A" w:rsidP="0075215D">
            <w:pPr>
              <w:tabs>
                <w:tab w:val="left" w:pos="8789"/>
              </w:tabs>
            </w:pPr>
            <w:r>
              <w:t>V.8.2</w:t>
            </w:r>
          </w:p>
        </w:tc>
      </w:tr>
      <w:tr w:rsidR="00492E5A" w14:paraId="0ABAE007" w14:textId="77777777" w:rsidTr="0075215D">
        <w:trPr>
          <w:trHeight w:val="1103"/>
        </w:trPr>
        <w:tc>
          <w:tcPr>
            <w:tcW w:w="696" w:type="dxa"/>
            <w:gridSpan w:val="2"/>
          </w:tcPr>
          <w:p w14:paraId="260F4111" w14:textId="77777777" w:rsidR="00492E5A" w:rsidRDefault="00492E5A" w:rsidP="0075215D">
            <w:pPr>
              <w:tabs>
                <w:tab w:val="left" w:pos="8789"/>
              </w:tabs>
            </w:pPr>
            <w:r>
              <w:t>6.2.</w:t>
            </w:r>
          </w:p>
        </w:tc>
        <w:tc>
          <w:tcPr>
            <w:tcW w:w="2096" w:type="dxa"/>
            <w:gridSpan w:val="2"/>
          </w:tcPr>
          <w:p w14:paraId="323FEAF7" w14:textId="77777777" w:rsidR="00492E5A" w:rsidRDefault="00492E5A" w:rsidP="0075215D">
            <w:pPr>
              <w:tabs>
                <w:tab w:val="left" w:pos="8789"/>
              </w:tabs>
            </w:pPr>
            <w:r>
              <w:t>Budowa i funkcje szkieletu</w:t>
            </w:r>
          </w:p>
        </w:tc>
        <w:tc>
          <w:tcPr>
            <w:tcW w:w="4311" w:type="dxa"/>
            <w:gridSpan w:val="2"/>
          </w:tcPr>
          <w:p w14:paraId="5925CBA3" w14:textId="77777777" w:rsidR="00492E5A" w:rsidRDefault="00492E5A" w:rsidP="00492E5A">
            <w:pPr>
              <w:pStyle w:val="Akapitzlist"/>
              <w:numPr>
                <w:ilvl w:val="0"/>
                <w:numId w:val="19"/>
              </w:numPr>
              <w:ind w:left="284" w:hanging="284"/>
            </w:pPr>
            <w:r>
              <w:t>Budowa szkieletu</w:t>
            </w:r>
          </w:p>
          <w:p w14:paraId="1A02181D" w14:textId="77777777" w:rsidR="00492E5A" w:rsidRDefault="00492E5A" w:rsidP="00492E5A">
            <w:pPr>
              <w:pStyle w:val="Akapitzlist"/>
              <w:numPr>
                <w:ilvl w:val="0"/>
                <w:numId w:val="19"/>
              </w:numPr>
              <w:ind w:left="284" w:hanging="284"/>
            </w:pPr>
            <w:r>
              <w:t>Funkcje szkieletu</w:t>
            </w:r>
          </w:p>
        </w:tc>
        <w:tc>
          <w:tcPr>
            <w:tcW w:w="786" w:type="dxa"/>
            <w:gridSpan w:val="2"/>
          </w:tcPr>
          <w:p w14:paraId="5D63D997" w14:textId="77777777" w:rsidR="00492E5A" w:rsidRDefault="00492E5A" w:rsidP="0075215D">
            <w:pPr>
              <w:tabs>
                <w:tab w:val="left" w:pos="8789"/>
              </w:tabs>
            </w:pPr>
          </w:p>
        </w:tc>
        <w:tc>
          <w:tcPr>
            <w:tcW w:w="5077" w:type="dxa"/>
          </w:tcPr>
          <w:p w14:paraId="5A9F5384" w14:textId="77777777" w:rsidR="00492E5A" w:rsidRPr="00577FE9" w:rsidRDefault="00492E5A" w:rsidP="0075215D">
            <w:pPr>
              <w:ind w:left="1000" w:hanging="1000"/>
            </w:pPr>
            <w:r w:rsidRPr="00577FE9">
              <w:t>Uczeń:</w:t>
            </w:r>
          </w:p>
          <w:p w14:paraId="2D53CABE" w14:textId="77777777" w:rsidR="00492E5A" w:rsidRPr="000F4E21" w:rsidRDefault="00492E5A" w:rsidP="00492E5A">
            <w:pPr>
              <w:pStyle w:val="Akapitzlist"/>
              <w:numPr>
                <w:ilvl w:val="0"/>
                <w:numId w:val="19"/>
              </w:numPr>
              <w:ind w:left="314" w:hanging="283"/>
            </w:pPr>
            <w:r w:rsidRPr="000F4E21">
              <w:t>rozpoznaje rodzaje kości ze względu na ich kształt (długie, krótkie, płaskie, różnokształtne)</w:t>
            </w:r>
          </w:p>
          <w:p w14:paraId="0295A20F" w14:textId="77777777" w:rsidR="00492E5A" w:rsidRPr="00577FE9" w:rsidRDefault="00492E5A" w:rsidP="00492E5A">
            <w:pPr>
              <w:pStyle w:val="Akapitzlist"/>
              <w:numPr>
                <w:ilvl w:val="0"/>
                <w:numId w:val="19"/>
              </w:numPr>
              <w:ind w:left="314" w:hanging="283"/>
            </w:pPr>
            <w:r>
              <w:t>r</w:t>
            </w:r>
            <w:r w:rsidRPr="000F4E21">
              <w:t>ozpoznaje (na modelu, schemacie, rysunku) kości szkieletu osiowego, obręczy i kończyn</w:t>
            </w:r>
          </w:p>
        </w:tc>
        <w:tc>
          <w:tcPr>
            <w:tcW w:w="1030" w:type="dxa"/>
            <w:gridSpan w:val="2"/>
          </w:tcPr>
          <w:p w14:paraId="4176D46B" w14:textId="77777777" w:rsidR="00492E5A" w:rsidRDefault="00492E5A" w:rsidP="0075215D">
            <w:pPr>
              <w:tabs>
                <w:tab w:val="left" w:pos="8789"/>
              </w:tabs>
            </w:pPr>
            <w:r>
              <w:t>V.8.1</w:t>
            </w:r>
          </w:p>
          <w:p w14:paraId="06BFE4D8" w14:textId="77777777" w:rsidR="00492E5A" w:rsidRDefault="00492E5A" w:rsidP="0075215D">
            <w:pPr>
              <w:tabs>
                <w:tab w:val="left" w:pos="8789"/>
              </w:tabs>
            </w:pPr>
            <w:r>
              <w:t>V.8.3</w:t>
            </w:r>
          </w:p>
        </w:tc>
      </w:tr>
      <w:tr w:rsidR="00492E5A" w14:paraId="25245029" w14:textId="77777777" w:rsidTr="0075215D">
        <w:trPr>
          <w:trHeight w:val="1103"/>
        </w:trPr>
        <w:tc>
          <w:tcPr>
            <w:tcW w:w="696" w:type="dxa"/>
            <w:gridSpan w:val="2"/>
          </w:tcPr>
          <w:p w14:paraId="3E3130CE" w14:textId="77777777" w:rsidR="00492E5A" w:rsidRDefault="00492E5A" w:rsidP="0075215D">
            <w:pPr>
              <w:tabs>
                <w:tab w:val="left" w:pos="8789"/>
              </w:tabs>
            </w:pPr>
            <w:r>
              <w:t>6.3.</w:t>
            </w:r>
          </w:p>
        </w:tc>
        <w:tc>
          <w:tcPr>
            <w:tcW w:w="2096" w:type="dxa"/>
            <w:gridSpan w:val="2"/>
          </w:tcPr>
          <w:p w14:paraId="002A1486" w14:textId="77777777" w:rsidR="00492E5A" w:rsidRDefault="00492E5A" w:rsidP="0075215D">
            <w:pPr>
              <w:tabs>
                <w:tab w:val="left" w:pos="8789"/>
              </w:tabs>
            </w:pPr>
            <w:r>
              <w:t>Budowa i funkcje układu mięśniowego</w:t>
            </w:r>
          </w:p>
        </w:tc>
        <w:tc>
          <w:tcPr>
            <w:tcW w:w="4311" w:type="dxa"/>
            <w:gridSpan w:val="2"/>
          </w:tcPr>
          <w:p w14:paraId="6962094E" w14:textId="77777777" w:rsidR="00492E5A" w:rsidRDefault="00492E5A" w:rsidP="00492E5A">
            <w:pPr>
              <w:pStyle w:val="Akapitzlist"/>
              <w:numPr>
                <w:ilvl w:val="0"/>
                <w:numId w:val="19"/>
              </w:numPr>
              <w:ind w:left="284" w:hanging="284"/>
            </w:pPr>
            <w:r>
              <w:t>Budowa układu mięśniowego</w:t>
            </w:r>
          </w:p>
          <w:p w14:paraId="710BF11E" w14:textId="77777777" w:rsidR="00492E5A" w:rsidRDefault="00492E5A" w:rsidP="00492E5A">
            <w:pPr>
              <w:pStyle w:val="Akapitzlist"/>
              <w:numPr>
                <w:ilvl w:val="0"/>
                <w:numId w:val="19"/>
              </w:numPr>
              <w:ind w:left="284" w:hanging="284"/>
            </w:pPr>
            <w:r>
              <w:t>Funkcje układu mięśniowego</w:t>
            </w:r>
          </w:p>
        </w:tc>
        <w:tc>
          <w:tcPr>
            <w:tcW w:w="786" w:type="dxa"/>
            <w:gridSpan w:val="2"/>
          </w:tcPr>
          <w:p w14:paraId="722DF6D2" w14:textId="77777777" w:rsidR="00492E5A" w:rsidRDefault="00492E5A" w:rsidP="0075215D">
            <w:pPr>
              <w:tabs>
                <w:tab w:val="left" w:pos="8789"/>
              </w:tabs>
            </w:pPr>
          </w:p>
        </w:tc>
        <w:tc>
          <w:tcPr>
            <w:tcW w:w="5077" w:type="dxa"/>
          </w:tcPr>
          <w:p w14:paraId="6862B7EB" w14:textId="77777777" w:rsidR="00492E5A" w:rsidRPr="00577FE9" w:rsidRDefault="00492E5A" w:rsidP="0075215D">
            <w:pPr>
              <w:ind w:left="1000" w:hanging="1000"/>
            </w:pPr>
            <w:r w:rsidRPr="00577FE9">
              <w:t>Uczeń:</w:t>
            </w:r>
          </w:p>
          <w:p w14:paraId="2E36A649" w14:textId="77777777" w:rsidR="00492E5A" w:rsidRPr="000F4E21" w:rsidRDefault="00492E5A" w:rsidP="00492E5A">
            <w:pPr>
              <w:pStyle w:val="Akapitzlist"/>
              <w:numPr>
                <w:ilvl w:val="0"/>
                <w:numId w:val="19"/>
              </w:numPr>
              <w:ind w:left="314" w:hanging="283"/>
            </w:pPr>
            <w:r w:rsidRPr="000F4E21">
              <w:t>opisuje współdziałanie mięśni, ścięgien, stawów i kości w ruchu</w:t>
            </w:r>
          </w:p>
          <w:p w14:paraId="0196184A" w14:textId="77777777" w:rsidR="00492E5A" w:rsidRPr="000F4E21" w:rsidRDefault="00492E5A" w:rsidP="00492E5A">
            <w:pPr>
              <w:pStyle w:val="Akapitzlist"/>
              <w:numPr>
                <w:ilvl w:val="0"/>
                <w:numId w:val="19"/>
              </w:numPr>
              <w:ind w:left="314" w:hanging="283"/>
            </w:pPr>
            <w:r w:rsidRPr="000F4E21">
              <w:t>przedstawia budowę mięśnia szkieletowego (</w:t>
            </w:r>
            <w:proofErr w:type="spellStart"/>
            <w:r w:rsidRPr="000F4E21">
              <w:t>filamenty</w:t>
            </w:r>
            <w:proofErr w:type="spellEnd"/>
            <w:r w:rsidRPr="000F4E21">
              <w:t xml:space="preserve"> aktynowe i miozynowe, </w:t>
            </w:r>
            <w:proofErr w:type="spellStart"/>
            <w:r w:rsidRPr="000F4E21">
              <w:t>miofibrylla</w:t>
            </w:r>
            <w:proofErr w:type="spellEnd"/>
            <w:r w:rsidRPr="000F4E21">
              <w:t>, włókno mięśniowe, brzusiec mięśnia)</w:t>
            </w:r>
          </w:p>
          <w:p w14:paraId="762E7338" w14:textId="77777777" w:rsidR="00492E5A" w:rsidRPr="000F4E21" w:rsidRDefault="00492E5A" w:rsidP="00492E5A">
            <w:pPr>
              <w:pStyle w:val="Akapitzlist"/>
              <w:numPr>
                <w:ilvl w:val="0"/>
                <w:numId w:val="19"/>
              </w:numPr>
              <w:ind w:left="314" w:hanging="283"/>
            </w:pPr>
            <w:r w:rsidRPr="000F4E21">
              <w:t>wyjaśnia na podstawie schematu molekularny mechanizm skurczu mięśnia</w:t>
            </w:r>
          </w:p>
          <w:p w14:paraId="6F072F37" w14:textId="77777777" w:rsidR="00492E5A" w:rsidRPr="000F4E21" w:rsidRDefault="00492E5A" w:rsidP="00492E5A">
            <w:pPr>
              <w:pStyle w:val="Akapitzlist"/>
              <w:numPr>
                <w:ilvl w:val="0"/>
                <w:numId w:val="19"/>
              </w:numPr>
              <w:ind w:left="314" w:hanging="283"/>
            </w:pPr>
            <w:r w:rsidRPr="000F4E21">
              <w:t>przedstawia sposoby pozyskiwania ATP niezbędnego do skurczu mięśnia</w:t>
            </w:r>
          </w:p>
          <w:p w14:paraId="01AB50BD" w14:textId="77777777" w:rsidR="00492E5A" w:rsidRPr="00577FE9" w:rsidRDefault="00492E5A" w:rsidP="00492E5A">
            <w:pPr>
              <w:pStyle w:val="Akapitzlist"/>
              <w:numPr>
                <w:ilvl w:val="0"/>
                <w:numId w:val="19"/>
              </w:numPr>
              <w:ind w:left="314" w:hanging="283"/>
            </w:pPr>
            <w:r w:rsidRPr="000F4E21">
              <w:t xml:space="preserve">przedstawia antagonizm i współdziałanie </w:t>
            </w:r>
            <w:r w:rsidRPr="000F4E21">
              <w:lastRenderedPageBreak/>
              <w:t>mięśni w wykonywaniu ruchów</w:t>
            </w:r>
          </w:p>
          <w:p w14:paraId="24450A99" w14:textId="77777777" w:rsidR="00492E5A" w:rsidRPr="00577FE9" w:rsidRDefault="00492E5A" w:rsidP="0075215D">
            <w:pPr>
              <w:ind w:left="1000" w:hanging="1000"/>
            </w:pPr>
          </w:p>
        </w:tc>
        <w:tc>
          <w:tcPr>
            <w:tcW w:w="1030" w:type="dxa"/>
            <w:gridSpan w:val="2"/>
          </w:tcPr>
          <w:p w14:paraId="07B4624F" w14:textId="77777777" w:rsidR="00492E5A" w:rsidRDefault="00492E5A" w:rsidP="0075215D">
            <w:pPr>
              <w:tabs>
                <w:tab w:val="left" w:pos="8789"/>
              </w:tabs>
            </w:pPr>
            <w:r>
              <w:lastRenderedPageBreak/>
              <w:t>V.8.4</w:t>
            </w:r>
          </w:p>
          <w:p w14:paraId="2E2C2932" w14:textId="77777777" w:rsidR="00492E5A" w:rsidRDefault="00492E5A" w:rsidP="0075215D">
            <w:pPr>
              <w:tabs>
                <w:tab w:val="left" w:pos="8789"/>
              </w:tabs>
            </w:pPr>
            <w:r>
              <w:t>V.8.5</w:t>
            </w:r>
          </w:p>
          <w:p w14:paraId="6F353B5A" w14:textId="77777777" w:rsidR="00492E5A" w:rsidRDefault="00492E5A" w:rsidP="0075215D">
            <w:pPr>
              <w:tabs>
                <w:tab w:val="left" w:pos="8789"/>
              </w:tabs>
            </w:pPr>
            <w:r>
              <w:t>V.8.6</w:t>
            </w:r>
          </w:p>
          <w:p w14:paraId="6832E3E1" w14:textId="77777777" w:rsidR="00492E5A" w:rsidRDefault="00492E5A" w:rsidP="0075215D">
            <w:pPr>
              <w:tabs>
                <w:tab w:val="left" w:pos="8789"/>
              </w:tabs>
            </w:pPr>
            <w:r>
              <w:t>V.8.7</w:t>
            </w:r>
          </w:p>
          <w:p w14:paraId="035D1612" w14:textId="77777777" w:rsidR="00492E5A" w:rsidRDefault="00492E5A" w:rsidP="0075215D">
            <w:pPr>
              <w:tabs>
                <w:tab w:val="left" w:pos="8789"/>
              </w:tabs>
            </w:pPr>
            <w:r>
              <w:t>V.8.8</w:t>
            </w:r>
          </w:p>
        </w:tc>
      </w:tr>
      <w:tr w:rsidR="00492E5A" w14:paraId="33F36B25" w14:textId="77777777" w:rsidTr="0075215D">
        <w:trPr>
          <w:trHeight w:val="1103"/>
        </w:trPr>
        <w:tc>
          <w:tcPr>
            <w:tcW w:w="696" w:type="dxa"/>
            <w:gridSpan w:val="2"/>
          </w:tcPr>
          <w:p w14:paraId="7D240165" w14:textId="77777777" w:rsidR="00492E5A" w:rsidRDefault="00492E5A" w:rsidP="0075215D">
            <w:pPr>
              <w:tabs>
                <w:tab w:val="left" w:pos="8789"/>
              </w:tabs>
            </w:pPr>
            <w:r>
              <w:lastRenderedPageBreak/>
              <w:t>6.4.</w:t>
            </w:r>
          </w:p>
        </w:tc>
        <w:tc>
          <w:tcPr>
            <w:tcW w:w="2096" w:type="dxa"/>
            <w:gridSpan w:val="2"/>
          </w:tcPr>
          <w:p w14:paraId="69566AFD" w14:textId="77777777" w:rsidR="00492E5A" w:rsidRDefault="00492E5A" w:rsidP="0075215D">
            <w:pPr>
              <w:tabs>
                <w:tab w:val="left" w:pos="8789"/>
              </w:tabs>
            </w:pPr>
            <w:r>
              <w:t>Choroby układu ruchu – profilaktyka i leczenie</w:t>
            </w:r>
          </w:p>
        </w:tc>
        <w:tc>
          <w:tcPr>
            <w:tcW w:w="4311" w:type="dxa"/>
            <w:gridSpan w:val="2"/>
          </w:tcPr>
          <w:p w14:paraId="335349F2" w14:textId="77777777" w:rsidR="00492E5A" w:rsidRDefault="00492E5A" w:rsidP="00492E5A">
            <w:pPr>
              <w:pStyle w:val="Akapitzlist"/>
              <w:numPr>
                <w:ilvl w:val="0"/>
                <w:numId w:val="19"/>
              </w:numPr>
              <w:ind w:left="284" w:hanging="284"/>
            </w:pPr>
            <w:r>
              <w:t>Choroby układu ruchu</w:t>
            </w:r>
          </w:p>
          <w:p w14:paraId="1D48A12F" w14:textId="77777777" w:rsidR="00492E5A" w:rsidRDefault="00492E5A" w:rsidP="00492E5A">
            <w:pPr>
              <w:pStyle w:val="Akapitzlist"/>
              <w:numPr>
                <w:ilvl w:val="0"/>
                <w:numId w:val="19"/>
              </w:numPr>
              <w:ind w:left="284" w:hanging="284"/>
            </w:pPr>
            <w:r>
              <w:t>Profilaktyka i leczenie chorób układu ruchu</w:t>
            </w:r>
          </w:p>
        </w:tc>
        <w:tc>
          <w:tcPr>
            <w:tcW w:w="786" w:type="dxa"/>
            <w:gridSpan w:val="2"/>
          </w:tcPr>
          <w:p w14:paraId="065C3A81" w14:textId="77777777" w:rsidR="00492E5A" w:rsidRDefault="00492E5A" w:rsidP="0075215D">
            <w:pPr>
              <w:tabs>
                <w:tab w:val="left" w:pos="8789"/>
              </w:tabs>
            </w:pPr>
            <w:r>
              <w:t>II.1</w:t>
            </w:r>
          </w:p>
          <w:p w14:paraId="1B3D23B5" w14:textId="77777777" w:rsidR="00492E5A" w:rsidRDefault="00492E5A" w:rsidP="0075215D">
            <w:pPr>
              <w:tabs>
                <w:tab w:val="left" w:pos="8789"/>
              </w:tabs>
            </w:pPr>
            <w:r>
              <w:t>II.2</w:t>
            </w:r>
          </w:p>
        </w:tc>
        <w:tc>
          <w:tcPr>
            <w:tcW w:w="5077" w:type="dxa"/>
          </w:tcPr>
          <w:p w14:paraId="138F9D1D" w14:textId="77777777" w:rsidR="00492E5A" w:rsidRPr="00577FE9" w:rsidRDefault="00492E5A" w:rsidP="0075215D">
            <w:pPr>
              <w:ind w:left="1000" w:hanging="1000"/>
            </w:pPr>
            <w:r>
              <w:t>U</w:t>
            </w:r>
            <w:r w:rsidRPr="00577FE9">
              <w:t>czeń:</w:t>
            </w:r>
          </w:p>
          <w:p w14:paraId="078B2A85" w14:textId="77777777" w:rsidR="00492E5A" w:rsidRPr="000F4E21" w:rsidRDefault="00492E5A" w:rsidP="00492E5A">
            <w:pPr>
              <w:pStyle w:val="Akapitzlist"/>
              <w:numPr>
                <w:ilvl w:val="0"/>
                <w:numId w:val="19"/>
              </w:numPr>
              <w:ind w:left="314" w:hanging="283"/>
            </w:pPr>
            <w:r w:rsidRPr="000F4E21">
              <w:t>wyjaśnia wpływ odżywiania się (w tym suplementacji) i aktywności fizycznej na rozwój oraz stan kości i mięśni człowieka</w:t>
            </w:r>
          </w:p>
          <w:p w14:paraId="00EAE0A6" w14:textId="77777777" w:rsidR="00492E5A" w:rsidRPr="000F4E21" w:rsidRDefault="00492E5A" w:rsidP="00492E5A">
            <w:pPr>
              <w:pStyle w:val="Akapitzlist"/>
              <w:numPr>
                <w:ilvl w:val="0"/>
                <w:numId w:val="19"/>
              </w:numPr>
              <w:ind w:left="314" w:hanging="283"/>
            </w:pPr>
            <w:r w:rsidRPr="000F4E21">
              <w:t>przedstawia wpływ substancji stosowanych w dopingu na organizm człowieka</w:t>
            </w:r>
          </w:p>
          <w:p w14:paraId="4DB8F9D9" w14:textId="77777777" w:rsidR="00492E5A" w:rsidRPr="00577FE9" w:rsidRDefault="00492E5A" w:rsidP="0075215D">
            <w:pPr>
              <w:ind w:left="31"/>
            </w:pPr>
          </w:p>
        </w:tc>
        <w:tc>
          <w:tcPr>
            <w:tcW w:w="1030" w:type="dxa"/>
            <w:gridSpan w:val="2"/>
          </w:tcPr>
          <w:p w14:paraId="4C55E6DA" w14:textId="77777777" w:rsidR="00492E5A" w:rsidRDefault="00492E5A" w:rsidP="0075215D">
            <w:pPr>
              <w:tabs>
                <w:tab w:val="left" w:pos="8789"/>
              </w:tabs>
            </w:pPr>
            <w:r>
              <w:t>V.8.9</w:t>
            </w:r>
          </w:p>
          <w:p w14:paraId="16862984" w14:textId="77777777" w:rsidR="00492E5A" w:rsidRDefault="00492E5A" w:rsidP="0075215D">
            <w:pPr>
              <w:tabs>
                <w:tab w:val="left" w:pos="8789"/>
              </w:tabs>
            </w:pPr>
            <w:r>
              <w:t>V.8.10</w:t>
            </w:r>
          </w:p>
        </w:tc>
      </w:tr>
      <w:tr w:rsidR="00492E5A" w14:paraId="778EDABE" w14:textId="77777777" w:rsidTr="0075215D">
        <w:trPr>
          <w:trHeight w:val="474"/>
        </w:trPr>
        <w:tc>
          <w:tcPr>
            <w:tcW w:w="696" w:type="dxa"/>
            <w:gridSpan w:val="2"/>
          </w:tcPr>
          <w:p w14:paraId="1C623B24" w14:textId="77777777" w:rsidR="00492E5A" w:rsidRDefault="00492E5A" w:rsidP="0075215D">
            <w:pPr>
              <w:tabs>
                <w:tab w:val="left" w:pos="8789"/>
              </w:tabs>
            </w:pPr>
            <w:r>
              <w:t>7.</w:t>
            </w:r>
          </w:p>
        </w:tc>
        <w:tc>
          <w:tcPr>
            <w:tcW w:w="13300" w:type="dxa"/>
            <w:gridSpan w:val="9"/>
          </w:tcPr>
          <w:p w14:paraId="7F839F9A" w14:textId="77777777" w:rsidR="00492E5A" w:rsidRDefault="00492E5A" w:rsidP="0075215D">
            <w:pPr>
              <w:tabs>
                <w:tab w:val="left" w:pos="8789"/>
              </w:tabs>
            </w:pPr>
            <w:r>
              <w:t>Układ pokarmowy i odżywianie się</w:t>
            </w:r>
          </w:p>
        </w:tc>
      </w:tr>
      <w:tr w:rsidR="00492E5A" w14:paraId="4D2F6878" w14:textId="77777777" w:rsidTr="0075215D">
        <w:trPr>
          <w:trHeight w:val="1103"/>
        </w:trPr>
        <w:tc>
          <w:tcPr>
            <w:tcW w:w="696" w:type="dxa"/>
            <w:gridSpan w:val="2"/>
          </w:tcPr>
          <w:p w14:paraId="3E6A9858" w14:textId="77777777" w:rsidR="00492E5A" w:rsidRDefault="00492E5A" w:rsidP="0075215D">
            <w:pPr>
              <w:tabs>
                <w:tab w:val="left" w:pos="8789"/>
              </w:tabs>
            </w:pPr>
            <w:r>
              <w:t>7.1.</w:t>
            </w:r>
          </w:p>
        </w:tc>
        <w:tc>
          <w:tcPr>
            <w:tcW w:w="2096" w:type="dxa"/>
            <w:gridSpan w:val="2"/>
          </w:tcPr>
          <w:p w14:paraId="1A634269" w14:textId="77777777" w:rsidR="00492E5A" w:rsidRDefault="00492E5A" w:rsidP="0075215D">
            <w:pPr>
              <w:tabs>
                <w:tab w:val="left" w:pos="8789"/>
              </w:tabs>
            </w:pPr>
            <w:r>
              <w:t>Rola nieorganicznych i organicznych składników pokarmowych</w:t>
            </w:r>
          </w:p>
        </w:tc>
        <w:tc>
          <w:tcPr>
            <w:tcW w:w="4311" w:type="dxa"/>
            <w:gridSpan w:val="2"/>
          </w:tcPr>
          <w:p w14:paraId="6CF772D6" w14:textId="77777777" w:rsidR="00492E5A" w:rsidRDefault="00492E5A" w:rsidP="00492E5A">
            <w:pPr>
              <w:pStyle w:val="Akapitzlist"/>
              <w:numPr>
                <w:ilvl w:val="0"/>
                <w:numId w:val="19"/>
              </w:numPr>
              <w:ind w:left="284" w:hanging="284"/>
            </w:pPr>
            <w:r>
              <w:t>Nieorganiczne składniki pokarmowe</w:t>
            </w:r>
          </w:p>
          <w:p w14:paraId="6BFD5A86" w14:textId="77777777" w:rsidR="00492E5A" w:rsidRDefault="00492E5A" w:rsidP="00492E5A">
            <w:pPr>
              <w:pStyle w:val="Akapitzlist"/>
              <w:numPr>
                <w:ilvl w:val="0"/>
                <w:numId w:val="19"/>
              </w:numPr>
              <w:ind w:left="284" w:hanging="284"/>
            </w:pPr>
            <w:r>
              <w:t>Organiczne składniki pokarmowe</w:t>
            </w:r>
          </w:p>
        </w:tc>
        <w:tc>
          <w:tcPr>
            <w:tcW w:w="786" w:type="dxa"/>
            <w:gridSpan w:val="2"/>
          </w:tcPr>
          <w:p w14:paraId="7186BE56" w14:textId="77777777" w:rsidR="00492E5A" w:rsidRDefault="00492E5A" w:rsidP="0075215D">
            <w:pPr>
              <w:tabs>
                <w:tab w:val="left" w:pos="8789"/>
              </w:tabs>
            </w:pPr>
          </w:p>
        </w:tc>
        <w:tc>
          <w:tcPr>
            <w:tcW w:w="5077" w:type="dxa"/>
          </w:tcPr>
          <w:p w14:paraId="5940EC97" w14:textId="77777777" w:rsidR="00492E5A" w:rsidRPr="00577FE9" w:rsidRDefault="00492E5A" w:rsidP="0075215D">
            <w:pPr>
              <w:ind w:left="1000" w:hanging="1000"/>
            </w:pPr>
            <w:r>
              <w:t>U</w:t>
            </w:r>
            <w:r w:rsidRPr="00577FE9">
              <w:t>czeń:</w:t>
            </w:r>
          </w:p>
          <w:p w14:paraId="2AC146BB" w14:textId="77777777" w:rsidR="00492E5A" w:rsidRPr="00FD6217" w:rsidRDefault="00492E5A" w:rsidP="00492E5A">
            <w:pPr>
              <w:pStyle w:val="Akapitzlist"/>
              <w:numPr>
                <w:ilvl w:val="0"/>
                <w:numId w:val="19"/>
              </w:numPr>
              <w:ind w:left="314" w:hanging="283"/>
            </w:pPr>
            <w:r w:rsidRPr="00FD6217">
              <w:t>przedstawia rolę nieorganicznych i organicznych składników pokarmowych w odżywianiu, w szczególności białek pełnowartościowych i niepełnowartościowych, NNKT, błonnika, witamin</w:t>
            </w:r>
          </w:p>
          <w:p w14:paraId="53C340A9" w14:textId="77777777" w:rsidR="00492E5A" w:rsidRPr="00577FE9" w:rsidRDefault="00492E5A" w:rsidP="0075215D"/>
        </w:tc>
        <w:tc>
          <w:tcPr>
            <w:tcW w:w="1030" w:type="dxa"/>
            <w:gridSpan w:val="2"/>
          </w:tcPr>
          <w:p w14:paraId="04946D3D" w14:textId="77777777" w:rsidR="00492E5A" w:rsidRDefault="00492E5A" w:rsidP="0075215D">
            <w:pPr>
              <w:tabs>
                <w:tab w:val="left" w:pos="8789"/>
              </w:tabs>
            </w:pPr>
            <w:r>
              <w:t>V.2.1</w:t>
            </w:r>
          </w:p>
        </w:tc>
      </w:tr>
      <w:tr w:rsidR="00492E5A" w14:paraId="334E9314" w14:textId="77777777" w:rsidTr="0075215D">
        <w:trPr>
          <w:trHeight w:val="1103"/>
        </w:trPr>
        <w:tc>
          <w:tcPr>
            <w:tcW w:w="696" w:type="dxa"/>
            <w:gridSpan w:val="2"/>
          </w:tcPr>
          <w:p w14:paraId="2EC79CFC" w14:textId="77777777" w:rsidR="00492E5A" w:rsidRDefault="00492E5A" w:rsidP="0075215D">
            <w:pPr>
              <w:tabs>
                <w:tab w:val="left" w:pos="8789"/>
              </w:tabs>
            </w:pPr>
            <w:r>
              <w:t>7.3.</w:t>
            </w:r>
          </w:p>
        </w:tc>
        <w:tc>
          <w:tcPr>
            <w:tcW w:w="2096" w:type="dxa"/>
            <w:gridSpan w:val="2"/>
          </w:tcPr>
          <w:p w14:paraId="3ADE3DC6" w14:textId="77777777" w:rsidR="00492E5A" w:rsidRDefault="00492E5A" w:rsidP="0075215D">
            <w:pPr>
              <w:tabs>
                <w:tab w:val="left" w:pos="8789"/>
              </w:tabs>
            </w:pPr>
            <w:r>
              <w:t>Budowa i funkcje odcinków przewodu pokarmowego</w:t>
            </w:r>
          </w:p>
        </w:tc>
        <w:tc>
          <w:tcPr>
            <w:tcW w:w="4311" w:type="dxa"/>
            <w:gridSpan w:val="2"/>
          </w:tcPr>
          <w:p w14:paraId="7AF4A0AE" w14:textId="77777777" w:rsidR="00492E5A" w:rsidRDefault="00492E5A" w:rsidP="00492E5A">
            <w:pPr>
              <w:pStyle w:val="Akapitzlist"/>
              <w:numPr>
                <w:ilvl w:val="0"/>
                <w:numId w:val="19"/>
              </w:numPr>
              <w:ind w:left="284" w:hanging="284"/>
            </w:pPr>
            <w:r>
              <w:t>Budowa odcinków przewodu pokarmowego</w:t>
            </w:r>
          </w:p>
          <w:p w14:paraId="15C5258E" w14:textId="77777777" w:rsidR="00492E5A" w:rsidRDefault="00492E5A" w:rsidP="00492E5A">
            <w:pPr>
              <w:pStyle w:val="Akapitzlist"/>
              <w:numPr>
                <w:ilvl w:val="0"/>
                <w:numId w:val="19"/>
              </w:numPr>
              <w:ind w:left="284" w:hanging="284"/>
            </w:pPr>
            <w:r>
              <w:t>Funkcje odcinków przewodu pokarmowego</w:t>
            </w:r>
          </w:p>
        </w:tc>
        <w:tc>
          <w:tcPr>
            <w:tcW w:w="786" w:type="dxa"/>
            <w:gridSpan w:val="2"/>
          </w:tcPr>
          <w:p w14:paraId="473E7341" w14:textId="77777777" w:rsidR="00492E5A" w:rsidRDefault="00492E5A" w:rsidP="0075215D">
            <w:pPr>
              <w:tabs>
                <w:tab w:val="left" w:pos="8789"/>
              </w:tabs>
            </w:pPr>
          </w:p>
        </w:tc>
        <w:tc>
          <w:tcPr>
            <w:tcW w:w="5077" w:type="dxa"/>
          </w:tcPr>
          <w:p w14:paraId="41D86712" w14:textId="77777777" w:rsidR="00492E5A" w:rsidRPr="00577FE9" w:rsidRDefault="00492E5A" w:rsidP="0075215D">
            <w:pPr>
              <w:ind w:left="1000" w:hanging="1000"/>
            </w:pPr>
            <w:r>
              <w:t>U</w:t>
            </w:r>
            <w:r w:rsidRPr="00577FE9">
              <w:t>czeń:</w:t>
            </w:r>
          </w:p>
          <w:p w14:paraId="25F6EAF1" w14:textId="77777777" w:rsidR="00492E5A" w:rsidRDefault="00492E5A" w:rsidP="00492E5A">
            <w:pPr>
              <w:pStyle w:val="Akapitzlist"/>
              <w:numPr>
                <w:ilvl w:val="0"/>
                <w:numId w:val="19"/>
              </w:numPr>
              <w:ind w:left="314" w:hanging="283"/>
            </w:pPr>
            <w:r w:rsidRPr="00FD6217">
              <w:t>przedstawia związek budowy odcinków przewodu pokarmowego z pełnioną przez nie funkcją</w:t>
            </w:r>
          </w:p>
          <w:p w14:paraId="0C9FEB62" w14:textId="77777777" w:rsidR="00492E5A" w:rsidRPr="00FD6217" w:rsidRDefault="00492E5A" w:rsidP="00492E5A">
            <w:pPr>
              <w:pStyle w:val="Akapitzlist"/>
              <w:numPr>
                <w:ilvl w:val="0"/>
                <w:numId w:val="19"/>
              </w:numPr>
              <w:ind w:left="314" w:hanging="283"/>
            </w:pPr>
            <w:r w:rsidRPr="00FD6217">
              <w:t>przedstawia rolę wydzielin gruczołów i komórek gruczołowych w obróbce pokarmu</w:t>
            </w:r>
          </w:p>
          <w:p w14:paraId="6E15BB2E" w14:textId="77777777" w:rsidR="00492E5A" w:rsidRPr="00577FE9" w:rsidRDefault="00492E5A" w:rsidP="0075215D">
            <w:pPr>
              <w:pStyle w:val="Akapitzlist"/>
              <w:ind w:left="314"/>
            </w:pPr>
          </w:p>
        </w:tc>
        <w:tc>
          <w:tcPr>
            <w:tcW w:w="1030" w:type="dxa"/>
            <w:gridSpan w:val="2"/>
          </w:tcPr>
          <w:p w14:paraId="52BAD6D6" w14:textId="77777777" w:rsidR="00492E5A" w:rsidRDefault="00492E5A" w:rsidP="0075215D">
            <w:pPr>
              <w:tabs>
                <w:tab w:val="left" w:pos="8789"/>
              </w:tabs>
            </w:pPr>
            <w:r>
              <w:t>V.2.2</w:t>
            </w:r>
          </w:p>
          <w:p w14:paraId="64D0A4C9" w14:textId="77777777" w:rsidR="00492E5A" w:rsidRDefault="00492E5A" w:rsidP="0075215D">
            <w:pPr>
              <w:tabs>
                <w:tab w:val="left" w:pos="8789"/>
              </w:tabs>
            </w:pPr>
            <w:r>
              <w:t>V.2.3</w:t>
            </w:r>
          </w:p>
        </w:tc>
      </w:tr>
      <w:tr w:rsidR="00492E5A" w14:paraId="52833AFA" w14:textId="77777777" w:rsidTr="0075215D">
        <w:trPr>
          <w:trHeight w:val="1103"/>
        </w:trPr>
        <w:tc>
          <w:tcPr>
            <w:tcW w:w="696" w:type="dxa"/>
            <w:gridSpan w:val="2"/>
          </w:tcPr>
          <w:p w14:paraId="686D3ADC" w14:textId="77777777" w:rsidR="00492E5A" w:rsidRDefault="00492E5A" w:rsidP="0075215D">
            <w:pPr>
              <w:tabs>
                <w:tab w:val="left" w:pos="8789"/>
              </w:tabs>
            </w:pPr>
            <w:r>
              <w:t>7.3.</w:t>
            </w:r>
          </w:p>
        </w:tc>
        <w:tc>
          <w:tcPr>
            <w:tcW w:w="2096" w:type="dxa"/>
            <w:gridSpan w:val="2"/>
          </w:tcPr>
          <w:p w14:paraId="4177E689" w14:textId="77777777" w:rsidR="00492E5A" w:rsidRDefault="00492E5A" w:rsidP="0075215D">
            <w:pPr>
              <w:tabs>
                <w:tab w:val="left" w:pos="8789"/>
              </w:tabs>
            </w:pPr>
            <w:r>
              <w:t>Trawienie i wchłanianie</w:t>
            </w:r>
          </w:p>
        </w:tc>
        <w:tc>
          <w:tcPr>
            <w:tcW w:w="4311" w:type="dxa"/>
            <w:gridSpan w:val="2"/>
          </w:tcPr>
          <w:p w14:paraId="2FD3DCBA" w14:textId="77777777" w:rsidR="00492E5A" w:rsidRDefault="00492E5A" w:rsidP="00492E5A">
            <w:pPr>
              <w:pStyle w:val="Akapitzlist"/>
              <w:numPr>
                <w:ilvl w:val="0"/>
                <w:numId w:val="19"/>
              </w:numPr>
              <w:ind w:left="284" w:hanging="284"/>
            </w:pPr>
            <w:r>
              <w:t>Trawienie</w:t>
            </w:r>
          </w:p>
          <w:p w14:paraId="6DC7A5EE" w14:textId="77777777" w:rsidR="00492E5A" w:rsidRDefault="00492E5A" w:rsidP="00492E5A">
            <w:pPr>
              <w:pStyle w:val="Akapitzlist"/>
              <w:numPr>
                <w:ilvl w:val="0"/>
                <w:numId w:val="19"/>
              </w:numPr>
              <w:ind w:left="284" w:hanging="284"/>
            </w:pPr>
            <w:r>
              <w:t>Wchłanianie</w:t>
            </w:r>
          </w:p>
        </w:tc>
        <w:tc>
          <w:tcPr>
            <w:tcW w:w="786" w:type="dxa"/>
            <w:gridSpan w:val="2"/>
          </w:tcPr>
          <w:p w14:paraId="1F359DEA" w14:textId="77777777" w:rsidR="00492E5A" w:rsidRDefault="00492E5A" w:rsidP="0075215D">
            <w:pPr>
              <w:tabs>
                <w:tab w:val="left" w:pos="8789"/>
              </w:tabs>
            </w:pPr>
          </w:p>
        </w:tc>
        <w:tc>
          <w:tcPr>
            <w:tcW w:w="5077" w:type="dxa"/>
          </w:tcPr>
          <w:p w14:paraId="66F7D69F" w14:textId="77777777" w:rsidR="00492E5A" w:rsidRPr="00577FE9" w:rsidRDefault="00492E5A" w:rsidP="0075215D">
            <w:pPr>
              <w:ind w:left="1000" w:hanging="1000"/>
            </w:pPr>
            <w:r>
              <w:t>U</w:t>
            </w:r>
            <w:r w:rsidRPr="00577FE9">
              <w:t>czeń:</w:t>
            </w:r>
          </w:p>
          <w:p w14:paraId="4CF18FF1" w14:textId="77777777" w:rsidR="00492E5A" w:rsidRPr="00FD6217" w:rsidRDefault="00492E5A" w:rsidP="00492E5A">
            <w:pPr>
              <w:pStyle w:val="Akapitzlist"/>
              <w:numPr>
                <w:ilvl w:val="0"/>
                <w:numId w:val="19"/>
              </w:numPr>
              <w:ind w:left="314" w:hanging="283"/>
            </w:pPr>
            <w:r w:rsidRPr="00FD6217">
              <w:t>przedstawia proces trawienia poszczególnych składników pokarmowych w przewodzie pokarmowym człowieka</w:t>
            </w:r>
          </w:p>
          <w:p w14:paraId="6A2BE5E4" w14:textId="77777777" w:rsidR="00492E5A" w:rsidRDefault="00492E5A" w:rsidP="00492E5A">
            <w:pPr>
              <w:pStyle w:val="Akapitzlist"/>
              <w:numPr>
                <w:ilvl w:val="0"/>
                <w:numId w:val="19"/>
              </w:numPr>
              <w:ind w:left="314" w:hanging="283"/>
            </w:pPr>
            <w:r w:rsidRPr="00FD6217">
              <w:t xml:space="preserve">planuje i przeprowadza doświadczenie </w:t>
            </w:r>
            <w:r w:rsidRPr="00FD6217">
              <w:lastRenderedPageBreak/>
              <w:t>sprawdzające warunki trawienia skrobi</w:t>
            </w:r>
          </w:p>
          <w:p w14:paraId="311F57C3" w14:textId="77777777" w:rsidR="00492E5A" w:rsidRPr="00076F1E" w:rsidRDefault="00492E5A" w:rsidP="00492E5A">
            <w:pPr>
              <w:pStyle w:val="Akapitzlist"/>
              <w:numPr>
                <w:ilvl w:val="0"/>
                <w:numId w:val="19"/>
              </w:numPr>
              <w:ind w:left="314" w:hanging="283"/>
            </w:pPr>
            <w:r w:rsidRPr="00076F1E">
              <w:t xml:space="preserve">wyjaśnia rolę </w:t>
            </w:r>
            <w:proofErr w:type="spellStart"/>
            <w:r w:rsidRPr="00076F1E">
              <w:t>mikrobiomu</w:t>
            </w:r>
            <w:proofErr w:type="spellEnd"/>
            <w:r w:rsidRPr="00076F1E">
              <w:t xml:space="preserve"> układu pokarmowego w funkcjonowaniu organizmu</w:t>
            </w:r>
          </w:p>
          <w:p w14:paraId="1A7697F4" w14:textId="77777777" w:rsidR="00492E5A" w:rsidRPr="00076F1E" w:rsidRDefault="00492E5A" w:rsidP="00492E5A">
            <w:pPr>
              <w:pStyle w:val="Akapitzlist"/>
              <w:numPr>
                <w:ilvl w:val="0"/>
                <w:numId w:val="19"/>
              </w:numPr>
              <w:ind w:left="314" w:hanging="283"/>
            </w:pPr>
            <w:r w:rsidRPr="00076F1E">
              <w:t>przedstawia proces wchłaniania poszczególnych produktów trawienia składników pokarmowych w przewodzie pokarmowym</w:t>
            </w:r>
          </w:p>
          <w:p w14:paraId="52B02363" w14:textId="77777777" w:rsidR="00492E5A" w:rsidRPr="00FD6217" w:rsidRDefault="00492E5A" w:rsidP="00492E5A">
            <w:pPr>
              <w:pStyle w:val="Akapitzlist"/>
              <w:numPr>
                <w:ilvl w:val="0"/>
                <w:numId w:val="19"/>
              </w:numPr>
              <w:ind w:left="314" w:hanging="283"/>
            </w:pPr>
            <w:r w:rsidRPr="00076F1E">
              <w:t>przedstawia rolę wątroby w przemianach substancji wchłoniętych w przewodzie pokarmowym</w:t>
            </w:r>
          </w:p>
          <w:p w14:paraId="4A4A6C33" w14:textId="77777777" w:rsidR="00492E5A" w:rsidRPr="00577FE9" w:rsidRDefault="00492E5A" w:rsidP="0075215D">
            <w:pPr>
              <w:pStyle w:val="Akapitzlist"/>
              <w:ind w:left="314"/>
            </w:pPr>
          </w:p>
        </w:tc>
        <w:tc>
          <w:tcPr>
            <w:tcW w:w="1030" w:type="dxa"/>
            <w:gridSpan w:val="2"/>
          </w:tcPr>
          <w:p w14:paraId="2425B533" w14:textId="77777777" w:rsidR="00492E5A" w:rsidRDefault="00492E5A" w:rsidP="0075215D">
            <w:pPr>
              <w:tabs>
                <w:tab w:val="left" w:pos="8789"/>
              </w:tabs>
            </w:pPr>
            <w:r>
              <w:lastRenderedPageBreak/>
              <w:t>V.2.4</w:t>
            </w:r>
          </w:p>
          <w:p w14:paraId="55A522BE" w14:textId="77777777" w:rsidR="00492E5A" w:rsidRDefault="00492E5A" w:rsidP="0075215D">
            <w:pPr>
              <w:tabs>
                <w:tab w:val="left" w:pos="8789"/>
              </w:tabs>
            </w:pPr>
            <w:r>
              <w:t>V.2.5</w:t>
            </w:r>
          </w:p>
          <w:p w14:paraId="3B32BC39" w14:textId="77777777" w:rsidR="00492E5A" w:rsidRDefault="00492E5A" w:rsidP="0075215D">
            <w:pPr>
              <w:tabs>
                <w:tab w:val="left" w:pos="8789"/>
              </w:tabs>
            </w:pPr>
            <w:r>
              <w:t>V.2.6</w:t>
            </w:r>
          </w:p>
          <w:p w14:paraId="246BB172" w14:textId="77777777" w:rsidR="00492E5A" w:rsidRDefault="00492E5A" w:rsidP="0075215D">
            <w:pPr>
              <w:tabs>
                <w:tab w:val="left" w:pos="8789"/>
              </w:tabs>
            </w:pPr>
            <w:r>
              <w:t>V.2.7</w:t>
            </w:r>
          </w:p>
        </w:tc>
      </w:tr>
      <w:tr w:rsidR="00492E5A" w14:paraId="502D7312" w14:textId="77777777" w:rsidTr="0075215D">
        <w:trPr>
          <w:trHeight w:val="1103"/>
        </w:trPr>
        <w:tc>
          <w:tcPr>
            <w:tcW w:w="696" w:type="dxa"/>
            <w:gridSpan w:val="2"/>
          </w:tcPr>
          <w:p w14:paraId="0F7A7D7D" w14:textId="77777777" w:rsidR="00492E5A" w:rsidRDefault="00492E5A" w:rsidP="0075215D">
            <w:pPr>
              <w:tabs>
                <w:tab w:val="left" w:pos="8789"/>
              </w:tabs>
            </w:pPr>
            <w:r>
              <w:lastRenderedPageBreak/>
              <w:t>7.4.</w:t>
            </w:r>
          </w:p>
        </w:tc>
        <w:tc>
          <w:tcPr>
            <w:tcW w:w="2096" w:type="dxa"/>
            <w:gridSpan w:val="2"/>
          </w:tcPr>
          <w:p w14:paraId="692CD0C4" w14:textId="77777777" w:rsidR="00492E5A" w:rsidRDefault="00492E5A" w:rsidP="0075215D">
            <w:pPr>
              <w:tabs>
                <w:tab w:val="left" w:pos="8789"/>
              </w:tabs>
            </w:pPr>
            <w:r>
              <w:t>Regulacja nerwowa czynności układu pokarmowego</w:t>
            </w:r>
          </w:p>
        </w:tc>
        <w:tc>
          <w:tcPr>
            <w:tcW w:w="4311" w:type="dxa"/>
            <w:gridSpan w:val="2"/>
          </w:tcPr>
          <w:p w14:paraId="7751DD6B" w14:textId="77777777" w:rsidR="00492E5A" w:rsidRDefault="00492E5A" w:rsidP="00492E5A">
            <w:pPr>
              <w:pStyle w:val="Akapitzlist"/>
              <w:numPr>
                <w:ilvl w:val="0"/>
                <w:numId w:val="19"/>
              </w:numPr>
              <w:ind w:left="284" w:hanging="284"/>
            </w:pPr>
            <w:r>
              <w:t>Ośrodki głodu i sytości</w:t>
            </w:r>
          </w:p>
        </w:tc>
        <w:tc>
          <w:tcPr>
            <w:tcW w:w="786" w:type="dxa"/>
            <w:gridSpan w:val="2"/>
          </w:tcPr>
          <w:p w14:paraId="1AA8597E" w14:textId="77777777" w:rsidR="00492E5A" w:rsidRDefault="00492E5A" w:rsidP="0075215D">
            <w:pPr>
              <w:tabs>
                <w:tab w:val="left" w:pos="8789"/>
              </w:tabs>
            </w:pPr>
          </w:p>
        </w:tc>
        <w:tc>
          <w:tcPr>
            <w:tcW w:w="5077" w:type="dxa"/>
          </w:tcPr>
          <w:p w14:paraId="477E07EC" w14:textId="77777777" w:rsidR="00492E5A" w:rsidRPr="00577FE9" w:rsidRDefault="00492E5A" w:rsidP="0075215D">
            <w:pPr>
              <w:ind w:left="1000" w:hanging="1000"/>
            </w:pPr>
            <w:r>
              <w:t>U</w:t>
            </w:r>
            <w:r w:rsidRPr="00577FE9">
              <w:t>czeń:</w:t>
            </w:r>
          </w:p>
          <w:p w14:paraId="4902B7B5" w14:textId="77777777" w:rsidR="00492E5A" w:rsidRPr="00076F1E" w:rsidRDefault="00492E5A" w:rsidP="00492E5A">
            <w:pPr>
              <w:pStyle w:val="Akapitzlist"/>
              <w:numPr>
                <w:ilvl w:val="0"/>
                <w:numId w:val="19"/>
              </w:numPr>
              <w:ind w:left="314" w:hanging="283"/>
            </w:pPr>
            <w:r w:rsidRPr="00076F1E">
              <w:t>przedstawia rolę ośrodka głodu i sytości w przyjmowaniu pokarmu</w:t>
            </w:r>
          </w:p>
          <w:p w14:paraId="084E85D5" w14:textId="77777777" w:rsidR="00492E5A" w:rsidRPr="00577FE9" w:rsidRDefault="00492E5A" w:rsidP="0075215D">
            <w:pPr>
              <w:pStyle w:val="Akapitzlist"/>
              <w:ind w:left="314"/>
            </w:pPr>
          </w:p>
        </w:tc>
        <w:tc>
          <w:tcPr>
            <w:tcW w:w="1030" w:type="dxa"/>
            <w:gridSpan w:val="2"/>
          </w:tcPr>
          <w:p w14:paraId="4770DF25" w14:textId="77777777" w:rsidR="00492E5A" w:rsidRDefault="00492E5A" w:rsidP="0075215D">
            <w:pPr>
              <w:tabs>
                <w:tab w:val="left" w:pos="8789"/>
              </w:tabs>
            </w:pPr>
            <w:r>
              <w:t>V.2.8</w:t>
            </w:r>
          </w:p>
        </w:tc>
      </w:tr>
      <w:tr w:rsidR="00492E5A" w14:paraId="0875546E" w14:textId="77777777" w:rsidTr="0075215D">
        <w:trPr>
          <w:trHeight w:val="1103"/>
        </w:trPr>
        <w:tc>
          <w:tcPr>
            <w:tcW w:w="696" w:type="dxa"/>
            <w:gridSpan w:val="2"/>
          </w:tcPr>
          <w:p w14:paraId="7AA45134" w14:textId="77777777" w:rsidR="00492E5A" w:rsidRDefault="00492E5A" w:rsidP="0075215D">
            <w:pPr>
              <w:tabs>
                <w:tab w:val="left" w:pos="8789"/>
              </w:tabs>
            </w:pPr>
            <w:r>
              <w:t>7.5.</w:t>
            </w:r>
          </w:p>
        </w:tc>
        <w:tc>
          <w:tcPr>
            <w:tcW w:w="2096" w:type="dxa"/>
            <w:gridSpan w:val="2"/>
          </w:tcPr>
          <w:p w14:paraId="0CCC25AA" w14:textId="77777777" w:rsidR="00492E5A" w:rsidRDefault="00492E5A" w:rsidP="0075215D">
            <w:pPr>
              <w:tabs>
                <w:tab w:val="left" w:pos="8789"/>
              </w:tabs>
            </w:pPr>
            <w:r>
              <w:t>Racjonalne żywienia i dieta</w:t>
            </w:r>
          </w:p>
        </w:tc>
        <w:tc>
          <w:tcPr>
            <w:tcW w:w="4311" w:type="dxa"/>
            <w:gridSpan w:val="2"/>
          </w:tcPr>
          <w:p w14:paraId="0ECDA248" w14:textId="77777777" w:rsidR="00492E5A" w:rsidRDefault="00492E5A" w:rsidP="00492E5A">
            <w:pPr>
              <w:pStyle w:val="Akapitzlist"/>
              <w:numPr>
                <w:ilvl w:val="0"/>
                <w:numId w:val="19"/>
              </w:numPr>
              <w:ind w:left="284" w:hanging="284"/>
            </w:pPr>
            <w:r>
              <w:t>Racjonalne żywienie</w:t>
            </w:r>
          </w:p>
          <w:p w14:paraId="01D76E7D" w14:textId="77777777" w:rsidR="00492E5A" w:rsidRDefault="00492E5A" w:rsidP="00492E5A">
            <w:pPr>
              <w:pStyle w:val="Akapitzlist"/>
              <w:numPr>
                <w:ilvl w:val="0"/>
                <w:numId w:val="19"/>
              </w:numPr>
              <w:ind w:left="284" w:hanging="284"/>
            </w:pPr>
            <w:r>
              <w:t>Dieta</w:t>
            </w:r>
          </w:p>
        </w:tc>
        <w:tc>
          <w:tcPr>
            <w:tcW w:w="786" w:type="dxa"/>
            <w:gridSpan w:val="2"/>
          </w:tcPr>
          <w:p w14:paraId="40B66C14" w14:textId="77777777" w:rsidR="00492E5A" w:rsidRDefault="00492E5A" w:rsidP="0075215D">
            <w:pPr>
              <w:tabs>
                <w:tab w:val="left" w:pos="8789"/>
              </w:tabs>
            </w:pPr>
            <w:r>
              <w:t>II.1</w:t>
            </w:r>
          </w:p>
        </w:tc>
        <w:tc>
          <w:tcPr>
            <w:tcW w:w="5077" w:type="dxa"/>
          </w:tcPr>
          <w:p w14:paraId="315D1DBA" w14:textId="77777777" w:rsidR="00492E5A" w:rsidRPr="00577FE9" w:rsidRDefault="00492E5A" w:rsidP="0075215D">
            <w:pPr>
              <w:ind w:left="1000" w:hanging="1000"/>
            </w:pPr>
            <w:r>
              <w:t>U</w:t>
            </w:r>
            <w:r w:rsidRPr="00577FE9">
              <w:t>czeń:</w:t>
            </w:r>
          </w:p>
          <w:p w14:paraId="5C4A269C" w14:textId="77777777" w:rsidR="00492E5A" w:rsidRPr="00076F1E" w:rsidRDefault="00492E5A" w:rsidP="00492E5A">
            <w:pPr>
              <w:pStyle w:val="Akapitzlist"/>
              <w:numPr>
                <w:ilvl w:val="0"/>
                <w:numId w:val="19"/>
              </w:numPr>
              <w:ind w:left="314" w:hanging="283"/>
            </w:pPr>
            <w:r w:rsidRPr="00076F1E">
              <w:t>przedstawia zasady racjonalnego żywienia</w:t>
            </w:r>
          </w:p>
          <w:p w14:paraId="23B817CC" w14:textId="77777777" w:rsidR="00492E5A" w:rsidRPr="00577FE9" w:rsidRDefault="00492E5A" w:rsidP="0075215D">
            <w:pPr>
              <w:pStyle w:val="Akapitzlist"/>
              <w:ind w:left="314"/>
            </w:pPr>
          </w:p>
        </w:tc>
        <w:tc>
          <w:tcPr>
            <w:tcW w:w="1030" w:type="dxa"/>
            <w:gridSpan w:val="2"/>
          </w:tcPr>
          <w:p w14:paraId="6875C0E1" w14:textId="77777777" w:rsidR="00492E5A" w:rsidRDefault="00492E5A" w:rsidP="0075215D">
            <w:pPr>
              <w:tabs>
                <w:tab w:val="left" w:pos="8789"/>
              </w:tabs>
            </w:pPr>
            <w:r>
              <w:t>V.2.9</w:t>
            </w:r>
          </w:p>
        </w:tc>
      </w:tr>
      <w:tr w:rsidR="00492E5A" w14:paraId="6ED36401" w14:textId="77777777" w:rsidTr="0075215D">
        <w:trPr>
          <w:trHeight w:val="1103"/>
        </w:trPr>
        <w:tc>
          <w:tcPr>
            <w:tcW w:w="696" w:type="dxa"/>
            <w:gridSpan w:val="2"/>
          </w:tcPr>
          <w:p w14:paraId="1834A787" w14:textId="77777777" w:rsidR="00492E5A" w:rsidRDefault="00492E5A" w:rsidP="0075215D">
            <w:pPr>
              <w:tabs>
                <w:tab w:val="left" w:pos="8789"/>
              </w:tabs>
            </w:pPr>
            <w:r>
              <w:t>7.6.</w:t>
            </w:r>
          </w:p>
        </w:tc>
        <w:tc>
          <w:tcPr>
            <w:tcW w:w="2096" w:type="dxa"/>
            <w:gridSpan w:val="2"/>
          </w:tcPr>
          <w:p w14:paraId="370B95EC" w14:textId="77777777" w:rsidR="00492E5A" w:rsidRDefault="00492E5A" w:rsidP="0075215D">
            <w:pPr>
              <w:tabs>
                <w:tab w:val="left" w:pos="8789"/>
              </w:tabs>
            </w:pPr>
            <w:r>
              <w:t>Zaburzenia odżywiania</w:t>
            </w:r>
          </w:p>
        </w:tc>
        <w:tc>
          <w:tcPr>
            <w:tcW w:w="4311" w:type="dxa"/>
            <w:gridSpan w:val="2"/>
          </w:tcPr>
          <w:p w14:paraId="52835B32" w14:textId="77777777" w:rsidR="00492E5A" w:rsidRDefault="00492E5A" w:rsidP="00492E5A">
            <w:pPr>
              <w:pStyle w:val="Akapitzlist"/>
              <w:numPr>
                <w:ilvl w:val="0"/>
                <w:numId w:val="19"/>
              </w:numPr>
              <w:ind w:left="284" w:hanging="284"/>
            </w:pPr>
            <w:r>
              <w:t>Zaburzenia odżywiania</w:t>
            </w:r>
          </w:p>
        </w:tc>
        <w:tc>
          <w:tcPr>
            <w:tcW w:w="786" w:type="dxa"/>
            <w:gridSpan w:val="2"/>
          </w:tcPr>
          <w:p w14:paraId="144E6C8D" w14:textId="77777777" w:rsidR="00492E5A" w:rsidRDefault="00492E5A" w:rsidP="0075215D">
            <w:pPr>
              <w:tabs>
                <w:tab w:val="left" w:pos="8789"/>
              </w:tabs>
            </w:pPr>
          </w:p>
        </w:tc>
        <w:tc>
          <w:tcPr>
            <w:tcW w:w="5077" w:type="dxa"/>
          </w:tcPr>
          <w:p w14:paraId="1FA71978" w14:textId="77777777" w:rsidR="00492E5A" w:rsidRPr="00577FE9" w:rsidRDefault="00492E5A" w:rsidP="0075215D">
            <w:pPr>
              <w:ind w:left="1000" w:hanging="1000"/>
            </w:pPr>
            <w:r>
              <w:t>U</w:t>
            </w:r>
            <w:r w:rsidRPr="00577FE9">
              <w:t>czeń:</w:t>
            </w:r>
          </w:p>
          <w:p w14:paraId="6888C591" w14:textId="77777777" w:rsidR="00492E5A" w:rsidRPr="00076F1E" w:rsidRDefault="00492E5A" w:rsidP="00492E5A">
            <w:pPr>
              <w:pStyle w:val="Akapitzlist"/>
              <w:numPr>
                <w:ilvl w:val="0"/>
                <w:numId w:val="19"/>
              </w:numPr>
              <w:ind w:left="314" w:hanging="283"/>
            </w:pPr>
            <w:r w:rsidRPr="00076F1E">
              <w:t>przedstawia zaburzenia odżywiania (anoreksja, bulimia) i przewiduje ich skutki zdrowotne</w:t>
            </w:r>
          </w:p>
          <w:p w14:paraId="6210359F" w14:textId="77777777" w:rsidR="00492E5A" w:rsidRPr="00577FE9" w:rsidRDefault="00492E5A" w:rsidP="0075215D">
            <w:pPr>
              <w:ind w:left="1000" w:hanging="1000"/>
            </w:pPr>
          </w:p>
        </w:tc>
        <w:tc>
          <w:tcPr>
            <w:tcW w:w="1030" w:type="dxa"/>
            <w:gridSpan w:val="2"/>
          </w:tcPr>
          <w:p w14:paraId="22E60ED2" w14:textId="77777777" w:rsidR="00492E5A" w:rsidRDefault="00492E5A" w:rsidP="0075215D">
            <w:pPr>
              <w:tabs>
                <w:tab w:val="left" w:pos="8789"/>
              </w:tabs>
            </w:pPr>
            <w:r>
              <w:t>V.2.10</w:t>
            </w:r>
          </w:p>
        </w:tc>
      </w:tr>
      <w:tr w:rsidR="00492E5A" w14:paraId="0C6E8D52" w14:textId="77777777" w:rsidTr="0075215D">
        <w:trPr>
          <w:trHeight w:val="1103"/>
        </w:trPr>
        <w:tc>
          <w:tcPr>
            <w:tcW w:w="696" w:type="dxa"/>
            <w:gridSpan w:val="2"/>
          </w:tcPr>
          <w:p w14:paraId="3EB072C6" w14:textId="77777777" w:rsidR="00492E5A" w:rsidRDefault="00492E5A" w:rsidP="0075215D">
            <w:pPr>
              <w:tabs>
                <w:tab w:val="left" w:pos="8789"/>
              </w:tabs>
            </w:pPr>
            <w:r>
              <w:t>7.7.</w:t>
            </w:r>
          </w:p>
        </w:tc>
        <w:tc>
          <w:tcPr>
            <w:tcW w:w="2096" w:type="dxa"/>
            <w:gridSpan w:val="2"/>
          </w:tcPr>
          <w:p w14:paraId="122FEBE0" w14:textId="77777777" w:rsidR="00492E5A" w:rsidRDefault="00492E5A" w:rsidP="0075215D">
            <w:pPr>
              <w:tabs>
                <w:tab w:val="left" w:pos="8789"/>
              </w:tabs>
            </w:pPr>
            <w:r>
              <w:t>Choroby układu pokarmowego – profilaktyka i leczenie</w:t>
            </w:r>
          </w:p>
        </w:tc>
        <w:tc>
          <w:tcPr>
            <w:tcW w:w="4311" w:type="dxa"/>
            <w:gridSpan w:val="2"/>
          </w:tcPr>
          <w:p w14:paraId="5378B0F6" w14:textId="77777777" w:rsidR="00492E5A" w:rsidRDefault="00492E5A" w:rsidP="00492E5A">
            <w:pPr>
              <w:pStyle w:val="Akapitzlist"/>
              <w:numPr>
                <w:ilvl w:val="0"/>
                <w:numId w:val="19"/>
              </w:numPr>
              <w:ind w:left="284" w:hanging="284"/>
            </w:pPr>
            <w:r>
              <w:t>Choroby układu pokarmowego</w:t>
            </w:r>
          </w:p>
          <w:p w14:paraId="5829BD3C" w14:textId="77777777" w:rsidR="00492E5A" w:rsidRDefault="00492E5A" w:rsidP="00492E5A">
            <w:pPr>
              <w:pStyle w:val="Akapitzlist"/>
              <w:numPr>
                <w:ilvl w:val="0"/>
                <w:numId w:val="19"/>
              </w:numPr>
              <w:ind w:left="284" w:hanging="284"/>
            </w:pPr>
            <w:r>
              <w:t>Profilaktyka chorób układu pokarmowego</w:t>
            </w:r>
          </w:p>
        </w:tc>
        <w:tc>
          <w:tcPr>
            <w:tcW w:w="786" w:type="dxa"/>
            <w:gridSpan w:val="2"/>
          </w:tcPr>
          <w:p w14:paraId="544D87E7" w14:textId="77777777" w:rsidR="00492E5A" w:rsidRDefault="00492E5A" w:rsidP="0075215D">
            <w:pPr>
              <w:tabs>
                <w:tab w:val="left" w:pos="8789"/>
              </w:tabs>
            </w:pPr>
            <w:r>
              <w:t>II.1</w:t>
            </w:r>
          </w:p>
          <w:p w14:paraId="3D639258" w14:textId="77777777" w:rsidR="00492E5A" w:rsidRDefault="00492E5A" w:rsidP="0075215D">
            <w:pPr>
              <w:tabs>
                <w:tab w:val="left" w:pos="8789"/>
              </w:tabs>
            </w:pPr>
            <w:r>
              <w:t>II.2</w:t>
            </w:r>
          </w:p>
        </w:tc>
        <w:tc>
          <w:tcPr>
            <w:tcW w:w="5077" w:type="dxa"/>
          </w:tcPr>
          <w:p w14:paraId="2FF20340" w14:textId="77777777" w:rsidR="00492E5A" w:rsidRPr="00577FE9" w:rsidRDefault="00492E5A" w:rsidP="0075215D">
            <w:pPr>
              <w:ind w:left="1000" w:hanging="1000"/>
            </w:pPr>
            <w:r>
              <w:t>U</w:t>
            </w:r>
            <w:r w:rsidRPr="00577FE9">
              <w:t>czeń:</w:t>
            </w:r>
          </w:p>
          <w:p w14:paraId="72737A73" w14:textId="77777777" w:rsidR="00492E5A" w:rsidRPr="00076F1E" w:rsidRDefault="00492E5A" w:rsidP="00492E5A">
            <w:pPr>
              <w:pStyle w:val="Akapitzlist"/>
              <w:numPr>
                <w:ilvl w:val="0"/>
                <w:numId w:val="19"/>
              </w:numPr>
              <w:ind w:left="314" w:hanging="283"/>
            </w:pPr>
            <w:r w:rsidRPr="00076F1E">
              <w:t>podaje przyczyny (w tym uwarunkowania genetyczne) otyłości oraz sposoby jej profilaktyki</w:t>
            </w:r>
          </w:p>
          <w:p w14:paraId="532D8390" w14:textId="77777777" w:rsidR="00492E5A" w:rsidRPr="00577FE9" w:rsidRDefault="00492E5A" w:rsidP="00492E5A">
            <w:pPr>
              <w:pStyle w:val="Akapitzlist"/>
              <w:numPr>
                <w:ilvl w:val="0"/>
                <w:numId w:val="19"/>
              </w:numPr>
              <w:ind w:left="314" w:hanging="283"/>
            </w:pPr>
            <w:r w:rsidRPr="00076F1E">
              <w:t xml:space="preserve">przedstawia znaczenie badań diagnostycznych (gastroskopia, </w:t>
            </w:r>
            <w:proofErr w:type="spellStart"/>
            <w:r w:rsidRPr="00076F1E">
              <w:t>kolonoskopia</w:t>
            </w:r>
            <w:proofErr w:type="spellEnd"/>
            <w:r w:rsidRPr="00076F1E">
              <w:t xml:space="preserve">, USG, próby wątrobowe, badania krwi i kału) w profilaktyce i leczeniu chorób układu pokarmowego, w tym raka żołądka, raka jelita </w:t>
            </w:r>
            <w:r w:rsidRPr="00076F1E">
              <w:lastRenderedPageBreak/>
              <w:t xml:space="preserve">grubego, zespołów złego wchłaniania, choroby </w:t>
            </w:r>
            <w:proofErr w:type="spellStart"/>
            <w:r w:rsidRPr="00076F1E">
              <w:t>Crohna</w:t>
            </w:r>
            <w:proofErr w:type="spellEnd"/>
          </w:p>
        </w:tc>
        <w:tc>
          <w:tcPr>
            <w:tcW w:w="1030" w:type="dxa"/>
            <w:gridSpan w:val="2"/>
          </w:tcPr>
          <w:p w14:paraId="141D19D6" w14:textId="77777777" w:rsidR="00492E5A" w:rsidRDefault="00492E5A" w:rsidP="0075215D">
            <w:pPr>
              <w:tabs>
                <w:tab w:val="left" w:pos="8789"/>
              </w:tabs>
            </w:pPr>
            <w:r>
              <w:lastRenderedPageBreak/>
              <w:t>V.2.11</w:t>
            </w:r>
          </w:p>
          <w:p w14:paraId="3B74D725" w14:textId="77777777" w:rsidR="00492E5A" w:rsidRDefault="00492E5A" w:rsidP="0075215D">
            <w:pPr>
              <w:tabs>
                <w:tab w:val="left" w:pos="8789"/>
              </w:tabs>
            </w:pPr>
            <w:r>
              <w:t>V.2.12</w:t>
            </w:r>
          </w:p>
        </w:tc>
      </w:tr>
      <w:tr w:rsidR="00492E5A" w14:paraId="41C4804A" w14:textId="77777777" w:rsidTr="0075215D">
        <w:trPr>
          <w:trHeight w:val="418"/>
        </w:trPr>
        <w:tc>
          <w:tcPr>
            <w:tcW w:w="696" w:type="dxa"/>
            <w:gridSpan w:val="2"/>
          </w:tcPr>
          <w:p w14:paraId="08304554" w14:textId="77777777" w:rsidR="00492E5A" w:rsidRDefault="00492E5A" w:rsidP="0075215D">
            <w:pPr>
              <w:tabs>
                <w:tab w:val="left" w:pos="8789"/>
              </w:tabs>
            </w:pPr>
            <w:r>
              <w:lastRenderedPageBreak/>
              <w:t>8.</w:t>
            </w:r>
          </w:p>
        </w:tc>
        <w:tc>
          <w:tcPr>
            <w:tcW w:w="13300" w:type="dxa"/>
            <w:gridSpan w:val="9"/>
          </w:tcPr>
          <w:p w14:paraId="3EE06661" w14:textId="77777777" w:rsidR="00492E5A" w:rsidRDefault="00492E5A" w:rsidP="0075215D">
            <w:pPr>
              <w:tabs>
                <w:tab w:val="left" w:pos="8789"/>
              </w:tabs>
            </w:pPr>
            <w:r>
              <w:t>Wymiana gazowa i krążenie</w:t>
            </w:r>
          </w:p>
        </w:tc>
      </w:tr>
      <w:tr w:rsidR="00492E5A" w14:paraId="35BC7D02" w14:textId="77777777" w:rsidTr="0075215D">
        <w:trPr>
          <w:trHeight w:val="1103"/>
        </w:trPr>
        <w:tc>
          <w:tcPr>
            <w:tcW w:w="696" w:type="dxa"/>
            <w:gridSpan w:val="2"/>
          </w:tcPr>
          <w:p w14:paraId="2A7A63B0" w14:textId="77777777" w:rsidR="00492E5A" w:rsidRDefault="00492E5A" w:rsidP="0075215D">
            <w:pPr>
              <w:tabs>
                <w:tab w:val="left" w:pos="8789"/>
              </w:tabs>
            </w:pPr>
            <w:r>
              <w:t>8.1.</w:t>
            </w:r>
          </w:p>
        </w:tc>
        <w:tc>
          <w:tcPr>
            <w:tcW w:w="2096" w:type="dxa"/>
            <w:gridSpan w:val="2"/>
          </w:tcPr>
          <w:p w14:paraId="344F1162" w14:textId="77777777" w:rsidR="00492E5A" w:rsidRDefault="00492E5A" w:rsidP="0075215D">
            <w:pPr>
              <w:tabs>
                <w:tab w:val="left" w:pos="8789"/>
              </w:tabs>
            </w:pPr>
            <w:r>
              <w:t>Budowa i funkcje układu oddechowego</w:t>
            </w:r>
          </w:p>
        </w:tc>
        <w:tc>
          <w:tcPr>
            <w:tcW w:w="4311" w:type="dxa"/>
            <w:gridSpan w:val="2"/>
          </w:tcPr>
          <w:p w14:paraId="585AAA27" w14:textId="77777777" w:rsidR="00492E5A" w:rsidRDefault="00492E5A" w:rsidP="00492E5A">
            <w:pPr>
              <w:pStyle w:val="Akapitzlist"/>
              <w:numPr>
                <w:ilvl w:val="0"/>
                <w:numId w:val="19"/>
              </w:numPr>
              <w:ind w:left="284" w:hanging="284"/>
            </w:pPr>
            <w:r>
              <w:t>Budowa układu oddechowego</w:t>
            </w:r>
          </w:p>
          <w:p w14:paraId="293E73EF" w14:textId="77777777" w:rsidR="00492E5A" w:rsidRDefault="00492E5A" w:rsidP="00492E5A">
            <w:pPr>
              <w:pStyle w:val="Akapitzlist"/>
              <w:numPr>
                <w:ilvl w:val="0"/>
                <w:numId w:val="19"/>
              </w:numPr>
              <w:ind w:left="284" w:hanging="284"/>
            </w:pPr>
            <w:r>
              <w:t>Funkcje układu oddechowego</w:t>
            </w:r>
          </w:p>
        </w:tc>
        <w:tc>
          <w:tcPr>
            <w:tcW w:w="786" w:type="dxa"/>
            <w:gridSpan w:val="2"/>
          </w:tcPr>
          <w:p w14:paraId="5BF26287" w14:textId="77777777" w:rsidR="00492E5A" w:rsidRDefault="00492E5A" w:rsidP="0075215D">
            <w:pPr>
              <w:tabs>
                <w:tab w:val="left" w:pos="8789"/>
              </w:tabs>
            </w:pPr>
          </w:p>
        </w:tc>
        <w:tc>
          <w:tcPr>
            <w:tcW w:w="5077" w:type="dxa"/>
          </w:tcPr>
          <w:p w14:paraId="7CBAB28D" w14:textId="77777777" w:rsidR="00492E5A" w:rsidRPr="00577FE9" w:rsidRDefault="00492E5A" w:rsidP="0075215D">
            <w:pPr>
              <w:ind w:left="1000" w:hanging="1000"/>
            </w:pPr>
            <w:r>
              <w:t>U</w:t>
            </w:r>
            <w:r w:rsidRPr="00577FE9">
              <w:t>czeń:</w:t>
            </w:r>
          </w:p>
          <w:p w14:paraId="2160BF70" w14:textId="77777777" w:rsidR="00492E5A" w:rsidRPr="008E20F4" w:rsidRDefault="00492E5A" w:rsidP="00492E5A">
            <w:pPr>
              <w:pStyle w:val="Akapitzlist"/>
              <w:numPr>
                <w:ilvl w:val="0"/>
                <w:numId w:val="19"/>
              </w:numPr>
              <w:ind w:left="314" w:hanging="283"/>
            </w:pPr>
            <w:r w:rsidRPr="008E20F4">
              <w:t>wykazuje związek między budową i funkcją elementów układu oddechowego człowieka</w:t>
            </w:r>
          </w:p>
          <w:p w14:paraId="179CFB0A" w14:textId="77777777" w:rsidR="00492E5A" w:rsidRPr="008E20F4" w:rsidRDefault="00492E5A" w:rsidP="00492E5A">
            <w:pPr>
              <w:pStyle w:val="Akapitzlist"/>
              <w:numPr>
                <w:ilvl w:val="0"/>
                <w:numId w:val="19"/>
              </w:numPr>
              <w:ind w:left="314" w:hanging="283"/>
            </w:pPr>
            <w:r w:rsidRPr="008E20F4">
              <w:t>przedstawia warunki umożliwiające i ułatwiające dyfuzję gazów przez powierzchnię wymiany gazowej płuc</w:t>
            </w:r>
          </w:p>
          <w:p w14:paraId="7C576FD1" w14:textId="77777777" w:rsidR="00492E5A" w:rsidRPr="00577FE9" w:rsidRDefault="00492E5A" w:rsidP="00492E5A">
            <w:pPr>
              <w:pStyle w:val="Akapitzlist"/>
              <w:numPr>
                <w:ilvl w:val="0"/>
                <w:numId w:val="19"/>
              </w:numPr>
              <w:ind w:left="314" w:hanging="283"/>
            </w:pPr>
            <w:r w:rsidRPr="008E20F4">
              <w:t>wyjaśnia mechanizm wentylacji płuc</w:t>
            </w:r>
          </w:p>
          <w:p w14:paraId="4169A62D" w14:textId="77777777" w:rsidR="00492E5A" w:rsidRPr="00577FE9" w:rsidRDefault="00492E5A" w:rsidP="0075215D">
            <w:pPr>
              <w:ind w:left="1000" w:hanging="1000"/>
            </w:pPr>
          </w:p>
        </w:tc>
        <w:tc>
          <w:tcPr>
            <w:tcW w:w="1030" w:type="dxa"/>
            <w:gridSpan w:val="2"/>
          </w:tcPr>
          <w:p w14:paraId="0D18F2EE" w14:textId="77777777" w:rsidR="00492E5A" w:rsidRDefault="00492E5A" w:rsidP="0075215D">
            <w:pPr>
              <w:tabs>
                <w:tab w:val="left" w:pos="8789"/>
              </w:tabs>
            </w:pPr>
            <w:r>
              <w:t>V.4.1</w:t>
            </w:r>
          </w:p>
          <w:p w14:paraId="112C3B21" w14:textId="77777777" w:rsidR="00492E5A" w:rsidRDefault="00492E5A" w:rsidP="0075215D">
            <w:pPr>
              <w:tabs>
                <w:tab w:val="left" w:pos="8789"/>
              </w:tabs>
            </w:pPr>
            <w:r>
              <w:t>V.4.2</w:t>
            </w:r>
          </w:p>
          <w:p w14:paraId="68E509F9" w14:textId="77777777" w:rsidR="00492E5A" w:rsidRDefault="00492E5A" w:rsidP="0075215D">
            <w:pPr>
              <w:tabs>
                <w:tab w:val="left" w:pos="8789"/>
              </w:tabs>
            </w:pPr>
            <w:r>
              <w:t>V.4.3</w:t>
            </w:r>
          </w:p>
        </w:tc>
      </w:tr>
      <w:tr w:rsidR="00492E5A" w14:paraId="64FF3AB1" w14:textId="77777777" w:rsidTr="0075215D">
        <w:trPr>
          <w:trHeight w:val="1103"/>
        </w:trPr>
        <w:tc>
          <w:tcPr>
            <w:tcW w:w="696" w:type="dxa"/>
            <w:gridSpan w:val="2"/>
          </w:tcPr>
          <w:p w14:paraId="1B14909E" w14:textId="77777777" w:rsidR="00492E5A" w:rsidRDefault="00492E5A" w:rsidP="0075215D">
            <w:pPr>
              <w:tabs>
                <w:tab w:val="left" w:pos="8789"/>
              </w:tabs>
            </w:pPr>
            <w:r>
              <w:t>8.2.</w:t>
            </w:r>
          </w:p>
        </w:tc>
        <w:tc>
          <w:tcPr>
            <w:tcW w:w="2096" w:type="dxa"/>
            <w:gridSpan w:val="2"/>
          </w:tcPr>
          <w:p w14:paraId="7EFCBD89" w14:textId="77777777" w:rsidR="00492E5A" w:rsidRDefault="00492E5A" w:rsidP="0075215D">
            <w:pPr>
              <w:tabs>
                <w:tab w:val="left" w:pos="8789"/>
              </w:tabs>
            </w:pPr>
            <w:r>
              <w:t>Istota procesu oddychania</w:t>
            </w:r>
          </w:p>
        </w:tc>
        <w:tc>
          <w:tcPr>
            <w:tcW w:w="4311" w:type="dxa"/>
            <w:gridSpan w:val="2"/>
          </w:tcPr>
          <w:p w14:paraId="41001D31" w14:textId="77777777" w:rsidR="00492E5A" w:rsidRDefault="00492E5A" w:rsidP="00492E5A">
            <w:pPr>
              <w:pStyle w:val="Akapitzlist"/>
              <w:numPr>
                <w:ilvl w:val="0"/>
                <w:numId w:val="19"/>
              </w:numPr>
              <w:ind w:left="284" w:hanging="284"/>
            </w:pPr>
            <w:r>
              <w:t>Proces oddychania</w:t>
            </w:r>
          </w:p>
        </w:tc>
        <w:tc>
          <w:tcPr>
            <w:tcW w:w="786" w:type="dxa"/>
            <w:gridSpan w:val="2"/>
          </w:tcPr>
          <w:p w14:paraId="3C6CB459" w14:textId="77777777" w:rsidR="00492E5A" w:rsidRDefault="00492E5A" w:rsidP="0075215D">
            <w:pPr>
              <w:tabs>
                <w:tab w:val="left" w:pos="8789"/>
              </w:tabs>
            </w:pPr>
          </w:p>
        </w:tc>
        <w:tc>
          <w:tcPr>
            <w:tcW w:w="5077" w:type="dxa"/>
          </w:tcPr>
          <w:p w14:paraId="314F821D" w14:textId="77777777" w:rsidR="00492E5A" w:rsidRPr="00577FE9" w:rsidRDefault="00492E5A" w:rsidP="0075215D">
            <w:pPr>
              <w:ind w:left="1000" w:hanging="1000"/>
            </w:pPr>
            <w:r>
              <w:t>U</w:t>
            </w:r>
            <w:r w:rsidRPr="00577FE9">
              <w:t>czeń:</w:t>
            </w:r>
          </w:p>
          <w:p w14:paraId="523F6CD3" w14:textId="77777777" w:rsidR="00492E5A" w:rsidRPr="008E20F4" w:rsidRDefault="00492E5A" w:rsidP="00492E5A">
            <w:pPr>
              <w:pStyle w:val="Akapitzlist"/>
              <w:numPr>
                <w:ilvl w:val="0"/>
                <w:numId w:val="19"/>
              </w:numPr>
              <w:ind w:left="314" w:hanging="283"/>
            </w:pPr>
            <w:r w:rsidRPr="008E20F4">
              <w:t xml:space="preserve">opisuje wymianę gazową w tkankach i płucach uwzględniając powinowactwo hemoglobiny do tlenu w różnych warunkach </w:t>
            </w:r>
            <w:proofErr w:type="spellStart"/>
            <w:r w:rsidRPr="008E20F4">
              <w:t>pH</w:t>
            </w:r>
            <w:proofErr w:type="spellEnd"/>
            <w:r w:rsidRPr="008E20F4">
              <w:t xml:space="preserve"> i temperatury krwi oraz ciśnienia parcjalnego tlenu w środowisku zewnętrznym</w:t>
            </w:r>
          </w:p>
          <w:p w14:paraId="663EAFC5" w14:textId="77777777" w:rsidR="00492E5A" w:rsidRPr="00577FE9" w:rsidRDefault="00492E5A" w:rsidP="00492E5A">
            <w:pPr>
              <w:pStyle w:val="Akapitzlist"/>
              <w:numPr>
                <w:ilvl w:val="0"/>
                <w:numId w:val="19"/>
              </w:numPr>
              <w:ind w:left="314" w:hanging="283"/>
            </w:pPr>
            <w:r w:rsidRPr="008E20F4">
              <w:t>planuje i przeprowadza doświadczenie wykazujące różnice w zawartości dwutlenku węgla w powietrzu wdychanym i wydychanym</w:t>
            </w:r>
          </w:p>
        </w:tc>
        <w:tc>
          <w:tcPr>
            <w:tcW w:w="1030" w:type="dxa"/>
            <w:gridSpan w:val="2"/>
          </w:tcPr>
          <w:p w14:paraId="0DE9FF99" w14:textId="77777777" w:rsidR="00492E5A" w:rsidRDefault="00492E5A" w:rsidP="0075215D">
            <w:pPr>
              <w:tabs>
                <w:tab w:val="left" w:pos="8789"/>
              </w:tabs>
            </w:pPr>
            <w:r>
              <w:t>V.4.4</w:t>
            </w:r>
          </w:p>
        </w:tc>
      </w:tr>
      <w:tr w:rsidR="00492E5A" w14:paraId="6C4B9F83" w14:textId="77777777" w:rsidTr="0075215D">
        <w:trPr>
          <w:trHeight w:val="1103"/>
        </w:trPr>
        <w:tc>
          <w:tcPr>
            <w:tcW w:w="696" w:type="dxa"/>
            <w:gridSpan w:val="2"/>
          </w:tcPr>
          <w:p w14:paraId="2E7B754A" w14:textId="77777777" w:rsidR="00492E5A" w:rsidRDefault="00492E5A" w:rsidP="0075215D">
            <w:pPr>
              <w:tabs>
                <w:tab w:val="left" w:pos="8789"/>
              </w:tabs>
            </w:pPr>
            <w:r>
              <w:t>8.3.</w:t>
            </w:r>
          </w:p>
        </w:tc>
        <w:tc>
          <w:tcPr>
            <w:tcW w:w="2096" w:type="dxa"/>
            <w:gridSpan w:val="2"/>
          </w:tcPr>
          <w:p w14:paraId="514F5B51" w14:textId="77777777" w:rsidR="00492E5A" w:rsidRDefault="00492E5A" w:rsidP="0075215D">
            <w:pPr>
              <w:tabs>
                <w:tab w:val="left" w:pos="8789"/>
              </w:tabs>
            </w:pPr>
            <w:r>
              <w:t>Wpływ czynników zewnętrznych na funkcjonowanie układu oddechowego</w:t>
            </w:r>
          </w:p>
        </w:tc>
        <w:tc>
          <w:tcPr>
            <w:tcW w:w="4311" w:type="dxa"/>
            <w:gridSpan w:val="2"/>
          </w:tcPr>
          <w:p w14:paraId="6C6F1E8B" w14:textId="77777777" w:rsidR="00492E5A" w:rsidRDefault="00492E5A" w:rsidP="00492E5A">
            <w:pPr>
              <w:pStyle w:val="Akapitzlist"/>
              <w:numPr>
                <w:ilvl w:val="0"/>
                <w:numId w:val="19"/>
              </w:numPr>
              <w:ind w:left="284" w:hanging="284"/>
            </w:pPr>
            <w:r>
              <w:t>Funkcjonowanie układu oddechowego</w:t>
            </w:r>
          </w:p>
        </w:tc>
        <w:tc>
          <w:tcPr>
            <w:tcW w:w="786" w:type="dxa"/>
            <w:gridSpan w:val="2"/>
          </w:tcPr>
          <w:p w14:paraId="7DF3BED1" w14:textId="77777777" w:rsidR="00492E5A" w:rsidRDefault="00492E5A" w:rsidP="0075215D">
            <w:pPr>
              <w:tabs>
                <w:tab w:val="left" w:pos="8789"/>
              </w:tabs>
            </w:pPr>
          </w:p>
        </w:tc>
        <w:tc>
          <w:tcPr>
            <w:tcW w:w="5077" w:type="dxa"/>
          </w:tcPr>
          <w:p w14:paraId="0AEC4FBD" w14:textId="77777777" w:rsidR="00492E5A" w:rsidRPr="00577FE9" w:rsidRDefault="00492E5A" w:rsidP="0075215D">
            <w:pPr>
              <w:ind w:left="1000" w:hanging="1000"/>
            </w:pPr>
            <w:r>
              <w:t>U</w:t>
            </w:r>
            <w:r w:rsidRPr="00577FE9">
              <w:t>czeń:</w:t>
            </w:r>
          </w:p>
          <w:p w14:paraId="26BBCA39" w14:textId="77777777" w:rsidR="00492E5A" w:rsidRPr="00577FE9" w:rsidRDefault="00492E5A" w:rsidP="00492E5A">
            <w:pPr>
              <w:pStyle w:val="Akapitzlist"/>
              <w:numPr>
                <w:ilvl w:val="0"/>
                <w:numId w:val="19"/>
              </w:numPr>
              <w:ind w:left="314" w:hanging="283"/>
            </w:pPr>
            <w:r>
              <w:t>a</w:t>
            </w:r>
            <w:r w:rsidRPr="008E20F4">
              <w:t>nalizuje wpływ czynników zewnętrznych na funkcjonowanie układu oddechowego (tlenek węgla, pyłowe zanieczyszczenie powietrza, dym tytoniowy, smog)</w:t>
            </w:r>
          </w:p>
          <w:p w14:paraId="0D49A7E7" w14:textId="77777777" w:rsidR="00492E5A" w:rsidRPr="00577FE9" w:rsidRDefault="00492E5A" w:rsidP="0075215D">
            <w:pPr>
              <w:ind w:left="1000" w:hanging="1000"/>
            </w:pPr>
          </w:p>
        </w:tc>
        <w:tc>
          <w:tcPr>
            <w:tcW w:w="1030" w:type="dxa"/>
            <w:gridSpan w:val="2"/>
          </w:tcPr>
          <w:p w14:paraId="5DBB0F6D" w14:textId="77777777" w:rsidR="00492E5A" w:rsidRDefault="00492E5A" w:rsidP="0075215D">
            <w:pPr>
              <w:tabs>
                <w:tab w:val="left" w:pos="8789"/>
              </w:tabs>
            </w:pPr>
            <w:r>
              <w:t>V.4.5</w:t>
            </w:r>
          </w:p>
        </w:tc>
      </w:tr>
      <w:tr w:rsidR="00492E5A" w14:paraId="1FEC1E03" w14:textId="77777777" w:rsidTr="0075215D">
        <w:trPr>
          <w:trHeight w:val="1103"/>
        </w:trPr>
        <w:tc>
          <w:tcPr>
            <w:tcW w:w="696" w:type="dxa"/>
            <w:gridSpan w:val="2"/>
          </w:tcPr>
          <w:p w14:paraId="2C335968" w14:textId="77777777" w:rsidR="00492E5A" w:rsidRDefault="00492E5A" w:rsidP="0075215D">
            <w:pPr>
              <w:tabs>
                <w:tab w:val="left" w:pos="8789"/>
              </w:tabs>
            </w:pPr>
            <w:r>
              <w:lastRenderedPageBreak/>
              <w:t>8.4.</w:t>
            </w:r>
          </w:p>
        </w:tc>
        <w:tc>
          <w:tcPr>
            <w:tcW w:w="2096" w:type="dxa"/>
            <w:gridSpan w:val="2"/>
          </w:tcPr>
          <w:p w14:paraId="48F9A526" w14:textId="77777777" w:rsidR="00492E5A" w:rsidRDefault="00492E5A" w:rsidP="0075215D">
            <w:pPr>
              <w:tabs>
                <w:tab w:val="left" w:pos="8789"/>
              </w:tabs>
            </w:pPr>
            <w:r>
              <w:t>Choroby układu oddechowego – profilaktyka i leczenie</w:t>
            </w:r>
          </w:p>
        </w:tc>
        <w:tc>
          <w:tcPr>
            <w:tcW w:w="4311" w:type="dxa"/>
            <w:gridSpan w:val="2"/>
          </w:tcPr>
          <w:p w14:paraId="2C418FC0" w14:textId="77777777" w:rsidR="00492E5A" w:rsidRDefault="00492E5A" w:rsidP="00492E5A">
            <w:pPr>
              <w:pStyle w:val="Akapitzlist"/>
              <w:numPr>
                <w:ilvl w:val="0"/>
                <w:numId w:val="19"/>
              </w:numPr>
              <w:ind w:left="284" w:hanging="284"/>
            </w:pPr>
            <w:r>
              <w:t>Choroby układu oddechowego</w:t>
            </w:r>
          </w:p>
          <w:p w14:paraId="6A3496A2" w14:textId="77777777" w:rsidR="00492E5A" w:rsidRDefault="00492E5A" w:rsidP="00492E5A">
            <w:pPr>
              <w:pStyle w:val="Akapitzlist"/>
              <w:numPr>
                <w:ilvl w:val="0"/>
                <w:numId w:val="19"/>
              </w:numPr>
              <w:ind w:left="284" w:hanging="284"/>
            </w:pPr>
            <w:r>
              <w:t>Profilaktyka i leczenie chorób układu oddechowego</w:t>
            </w:r>
          </w:p>
        </w:tc>
        <w:tc>
          <w:tcPr>
            <w:tcW w:w="786" w:type="dxa"/>
            <w:gridSpan w:val="2"/>
          </w:tcPr>
          <w:p w14:paraId="7E83B58A" w14:textId="77777777" w:rsidR="00492E5A" w:rsidRDefault="00492E5A" w:rsidP="0075215D">
            <w:pPr>
              <w:tabs>
                <w:tab w:val="left" w:pos="8789"/>
              </w:tabs>
            </w:pPr>
            <w:r>
              <w:t>II.1</w:t>
            </w:r>
          </w:p>
          <w:p w14:paraId="1DD87688" w14:textId="77777777" w:rsidR="00492E5A" w:rsidRDefault="00492E5A" w:rsidP="0075215D">
            <w:pPr>
              <w:tabs>
                <w:tab w:val="left" w:pos="8789"/>
              </w:tabs>
            </w:pPr>
            <w:r>
              <w:t>II.2</w:t>
            </w:r>
          </w:p>
        </w:tc>
        <w:tc>
          <w:tcPr>
            <w:tcW w:w="5077" w:type="dxa"/>
          </w:tcPr>
          <w:p w14:paraId="1447FB94" w14:textId="77777777" w:rsidR="00492E5A" w:rsidRPr="00577FE9" w:rsidRDefault="00492E5A" w:rsidP="0075215D">
            <w:pPr>
              <w:ind w:left="1000" w:hanging="1000"/>
            </w:pPr>
            <w:r>
              <w:t>U</w:t>
            </w:r>
            <w:r w:rsidRPr="00577FE9">
              <w:t>czeń:</w:t>
            </w:r>
          </w:p>
          <w:p w14:paraId="288B0AC6" w14:textId="77777777" w:rsidR="00492E5A" w:rsidRPr="00577FE9" w:rsidRDefault="00492E5A" w:rsidP="00492E5A">
            <w:pPr>
              <w:pStyle w:val="Akapitzlist"/>
              <w:numPr>
                <w:ilvl w:val="0"/>
                <w:numId w:val="19"/>
              </w:numPr>
              <w:ind w:left="314" w:hanging="283"/>
            </w:pPr>
            <w:r>
              <w:t>p</w:t>
            </w:r>
            <w:r w:rsidRPr="008E20F4">
              <w:t>rzedstawia znaczenie badań diagnostycznych w profilaktyce chorób układu oddechowego (RTG klatki piersiowej, spirometria, bronchoskopia)</w:t>
            </w:r>
          </w:p>
          <w:p w14:paraId="792915A2" w14:textId="77777777" w:rsidR="00492E5A" w:rsidRPr="00577FE9" w:rsidRDefault="00492E5A" w:rsidP="0075215D">
            <w:pPr>
              <w:pStyle w:val="Akapitzlist"/>
              <w:ind w:left="314"/>
            </w:pPr>
          </w:p>
        </w:tc>
        <w:tc>
          <w:tcPr>
            <w:tcW w:w="1030" w:type="dxa"/>
            <w:gridSpan w:val="2"/>
          </w:tcPr>
          <w:p w14:paraId="382FE189" w14:textId="77777777" w:rsidR="00492E5A" w:rsidRDefault="00492E5A" w:rsidP="0075215D">
            <w:pPr>
              <w:tabs>
                <w:tab w:val="left" w:pos="8789"/>
              </w:tabs>
            </w:pPr>
            <w:r>
              <w:t>V.4.6</w:t>
            </w:r>
          </w:p>
        </w:tc>
      </w:tr>
      <w:tr w:rsidR="00492E5A" w14:paraId="77EEE460" w14:textId="77777777" w:rsidTr="0075215D">
        <w:trPr>
          <w:trHeight w:val="1103"/>
        </w:trPr>
        <w:tc>
          <w:tcPr>
            <w:tcW w:w="696" w:type="dxa"/>
            <w:gridSpan w:val="2"/>
          </w:tcPr>
          <w:p w14:paraId="40481961" w14:textId="77777777" w:rsidR="00492E5A" w:rsidRDefault="00492E5A" w:rsidP="0075215D">
            <w:pPr>
              <w:tabs>
                <w:tab w:val="left" w:pos="8789"/>
              </w:tabs>
            </w:pPr>
            <w:r>
              <w:t>8.5.</w:t>
            </w:r>
          </w:p>
        </w:tc>
        <w:tc>
          <w:tcPr>
            <w:tcW w:w="2096" w:type="dxa"/>
            <w:gridSpan w:val="2"/>
          </w:tcPr>
          <w:p w14:paraId="2902723C" w14:textId="77777777" w:rsidR="00492E5A" w:rsidRDefault="00492E5A" w:rsidP="0075215D">
            <w:pPr>
              <w:tabs>
                <w:tab w:val="left" w:pos="8789"/>
              </w:tabs>
            </w:pPr>
            <w:r>
              <w:t>Krew – skład i funkcje</w:t>
            </w:r>
          </w:p>
        </w:tc>
        <w:tc>
          <w:tcPr>
            <w:tcW w:w="4311" w:type="dxa"/>
            <w:gridSpan w:val="2"/>
          </w:tcPr>
          <w:p w14:paraId="5DE53306" w14:textId="77777777" w:rsidR="00492E5A" w:rsidRDefault="00492E5A" w:rsidP="00492E5A">
            <w:pPr>
              <w:pStyle w:val="Akapitzlist"/>
              <w:numPr>
                <w:ilvl w:val="0"/>
                <w:numId w:val="19"/>
              </w:numPr>
              <w:ind w:left="284" w:hanging="284"/>
            </w:pPr>
            <w:r>
              <w:t>Skład krwi</w:t>
            </w:r>
          </w:p>
          <w:p w14:paraId="3CE3551B" w14:textId="77777777" w:rsidR="00492E5A" w:rsidRDefault="00492E5A" w:rsidP="00492E5A">
            <w:pPr>
              <w:pStyle w:val="Akapitzlist"/>
              <w:numPr>
                <w:ilvl w:val="0"/>
                <w:numId w:val="19"/>
              </w:numPr>
              <w:ind w:left="284" w:hanging="284"/>
            </w:pPr>
            <w:r>
              <w:t>Funkcje krwi</w:t>
            </w:r>
          </w:p>
        </w:tc>
        <w:tc>
          <w:tcPr>
            <w:tcW w:w="786" w:type="dxa"/>
            <w:gridSpan w:val="2"/>
          </w:tcPr>
          <w:p w14:paraId="7844C42C" w14:textId="77777777" w:rsidR="00492E5A" w:rsidRDefault="00492E5A" w:rsidP="0075215D">
            <w:pPr>
              <w:tabs>
                <w:tab w:val="left" w:pos="8789"/>
              </w:tabs>
            </w:pPr>
          </w:p>
        </w:tc>
        <w:tc>
          <w:tcPr>
            <w:tcW w:w="5077" w:type="dxa"/>
          </w:tcPr>
          <w:p w14:paraId="0126C440" w14:textId="77777777" w:rsidR="00492E5A" w:rsidRPr="00577FE9" w:rsidRDefault="00492E5A" w:rsidP="0075215D">
            <w:pPr>
              <w:ind w:left="1000" w:hanging="1000"/>
            </w:pPr>
            <w:r>
              <w:t>U</w:t>
            </w:r>
            <w:r w:rsidRPr="00577FE9">
              <w:t>czeń</w:t>
            </w:r>
            <w:r>
              <w:t>:</w:t>
            </w:r>
          </w:p>
          <w:p w14:paraId="47436CE5" w14:textId="77777777" w:rsidR="00492E5A" w:rsidRDefault="00492E5A" w:rsidP="00492E5A">
            <w:pPr>
              <w:pStyle w:val="Akapitzlist"/>
              <w:numPr>
                <w:ilvl w:val="0"/>
                <w:numId w:val="19"/>
              </w:numPr>
              <w:ind w:left="314" w:hanging="283"/>
            </w:pPr>
            <w:r>
              <w:t>przedstawia skład krwi uwzględniając składniki komórkowe</w:t>
            </w:r>
          </w:p>
          <w:p w14:paraId="00B55607" w14:textId="77777777" w:rsidR="00492E5A" w:rsidRPr="008E20F4" w:rsidRDefault="00492E5A" w:rsidP="00492E5A">
            <w:pPr>
              <w:pStyle w:val="Akapitzlist"/>
              <w:numPr>
                <w:ilvl w:val="0"/>
                <w:numId w:val="19"/>
              </w:numPr>
              <w:ind w:left="314" w:hanging="283"/>
            </w:pPr>
            <w:r w:rsidRPr="008E20F4">
              <w:t>przedstawia rolę krwi w transporcie gazów oddechowych</w:t>
            </w:r>
          </w:p>
          <w:p w14:paraId="47B1F866" w14:textId="77777777" w:rsidR="00492E5A" w:rsidRPr="008E20F4" w:rsidRDefault="00492E5A" w:rsidP="00492E5A">
            <w:pPr>
              <w:pStyle w:val="Akapitzlist"/>
              <w:numPr>
                <w:ilvl w:val="0"/>
                <w:numId w:val="19"/>
              </w:numPr>
              <w:ind w:left="314" w:hanging="283"/>
            </w:pPr>
            <w:r w:rsidRPr="008E20F4">
              <w:t>wyjaśnia na podstawie schematu proces krzepnięcia krwi</w:t>
            </w:r>
          </w:p>
          <w:p w14:paraId="11934131" w14:textId="77777777" w:rsidR="00492E5A" w:rsidRPr="00577FE9" w:rsidRDefault="00492E5A" w:rsidP="0075215D"/>
        </w:tc>
        <w:tc>
          <w:tcPr>
            <w:tcW w:w="1030" w:type="dxa"/>
            <w:gridSpan w:val="2"/>
          </w:tcPr>
          <w:p w14:paraId="5938B576" w14:textId="77777777" w:rsidR="00492E5A" w:rsidRDefault="00492E5A" w:rsidP="0075215D">
            <w:pPr>
              <w:tabs>
                <w:tab w:val="left" w:pos="8789"/>
              </w:tabs>
            </w:pPr>
            <w:r>
              <w:t>V.4.7</w:t>
            </w:r>
          </w:p>
          <w:p w14:paraId="6F9666B3" w14:textId="77777777" w:rsidR="00492E5A" w:rsidRDefault="00492E5A" w:rsidP="0075215D">
            <w:pPr>
              <w:tabs>
                <w:tab w:val="left" w:pos="8789"/>
              </w:tabs>
            </w:pPr>
            <w:r>
              <w:t>V.4.8</w:t>
            </w:r>
          </w:p>
        </w:tc>
      </w:tr>
      <w:tr w:rsidR="00492E5A" w14:paraId="41493251" w14:textId="77777777" w:rsidTr="0075215D">
        <w:trPr>
          <w:trHeight w:val="1103"/>
        </w:trPr>
        <w:tc>
          <w:tcPr>
            <w:tcW w:w="696" w:type="dxa"/>
            <w:gridSpan w:val="2"/>
          </w:tcPr>
          <w:p w14:paraId="22BC20C0" w14:textId="77777777" w:rsidR="00492E5A" w:rsidRDefault="00492E5A" w:rsidP="0075215D">
            <w:pPr>
              <w:tabs>
                <w:tab w:val="left" w:pos="8789"/>
              </w:tabs>
            </w:pPr>
            <w:r>
              <w:t>8.6.</w:t>
            </w:r>
          </w:p>
        </w:tc>
        <w:tc>
          <w:tcPr>
            <w:tcW w:w="2096" w:type="dxa"/>
            <w:gridSpan w:val="2"/>
          </w:tcPr>
          <w:p w14:paraId="2641328E" w14:textId="77777777" w:rsidR="00492E5A" w:rsidRDefault="00492E5A" w:rsidP="0075215D">
            <w:pPr>
              <w:tabs>
                <w:tab w:val="left" w:pos="8789"/>
              </w:tabs>
            </w:pPr>
            <w:r>
              <w:t>Budowa i funkcje układu krążenia</w:t>
            </w:r>
          </w:p>
        </w:tc>
        <w:tc>
          <w:tcPr>
            <w:tcW w:w="4311" w:type="dxa"/>
            <w:gridSpan w:val="2"/>
          </w:tcPr>
          <w:p w14:paraId="2E3D2C08" w14:textId="77777777" w:rsidR="00492E5A" w:rsidRDefault="00492E5A" w:rsidP="00492E5A">
            <w:pPr>
              <w:pStyle w:val="Akapitzlist"/>
              <w:numPr>
                <w:ilvl w:val="0"/>
                <w:numId w:val="19"/>
              </w:numPr>
              <w:ind w:left="284" w:hanging="284"/>
            </w:pPr>
            <w:r>
              <w:t>Budowa układu krążenia</w:t>
            </w:r>
          </w:p>
          <w:p w14:paraId="7BCEFC74" w14:textId="77777777" w:rsidR="00492E5A" w:rsidRDefault="00492E5A" w:rsidP="00492E5A">
            <w:pPr>
              <w:pStyle w:val="Akapitzlist"/>
              <w:numPr>
                <w:ilvl w:val="0"/>
                <w:numId w:val="19"/>
              </w:numPr>
              <w:ind w:left="284" w:hanging="284"/>
            </w:pPr>
            <w:r>
              <w:t>Funkcje układu krążenia</w:t>
            </w:r>
          </w:p>
        </w:tc>
        <w:tc>
          <w:tcPr>
            <w:tcW w:w="786" w:type="dxa"/>
            <w:gridSpan w:val="2"/>
          </w:tcPr>
          <w:p w14:paraId="4EB7EE44" w14:textId="77777777" w:rsidR="00492E5A" w:rsidRDefault="00492E5A" w:rsidP="0075215D">
            <w:pPr>
              <w:tabs>
                <w:tab w:val="left" w:pos="8789"/>
              </w:tabs>
            </w:pPr>
          </w:p>
        </w:tc>
        <w:tc>
          <w:tcPr>
            <w:tcW w:w="5077" w:type="dxa"/>
          </w:tcPr>
          <w:p w14:paraId="013C97ED" w14:textId="77777777" w:rsidR="00492E5A" w:rsidRPr="00577FE9" w:rsidRDefault="00492E5A" w:rsidP="0075215D">
            <w:pPr>
              <w:ind w:left="1000" w:hanging="1000"/>
            </w:pPr>
            <w:r>
              <w:t>U</w:t>
            </w:r>
            <w:r w:rsidRPr="00577FE9">
              <w:t>czeń:</w:t>
            </w:r>
          </w:p>
          <w:p w14:paraId="0C9CFDD2" w14:textId="77777777" w:rsidR="00492E5A" w:rsidRPr="008E20F4" w:rsidRDefault="00492E5A" w:rsidP="00492E5A">
            <w:pPr>
              <w:pStyle w:val="Akapitzlist"/>
              <w:numPr>
                <w:ilvl w:val="0"/>
                <w:numId w:val="19"/>
              </w:numPr>
              <w:ind w:left="314" w:hanging="283"/>
            </w:pPr>
            <w:r w:rsidRPr="008E20F4">
              <w:t>wykazuje związek między budową i funkcją naczyń krwionośnych</w:t>
            </w:r>
          </w:p>
          <w:p w14:paraId="7DC226E5" w14:textId="77777777" w:rsidR="00492E5A" w:rsidRPr="008E20F4" w:rsidRDefault="00492E5A" w:rsidP="00492E5A">
            <w:pPr>
              <w:pStyle w:val="Akapitzlist"/>
              <w:numPr>
                <w:ilvl w:val="0"/>
                <w:numId w:val="19"/>
              </w:numPr>
              <w:ind w:left="314" w:hanging="283"/>
            </w:pPr>
            <w:r w:rsidRPr="008E20F4">
              <w:t>przedstawia budowę serca oraz krążenie krwi w obiegu płucnym i ustrojowym</w:t>
            </w:r>
          </w:p>
          <w:p w14:paraId="1C5B2115" w14:textId="77777777" w:rsidR="00492E5A" w:rsidRPr="00577FE9" w:rsidRDefault="00492E5A" w:rsidP="00492E5A">
            <w:pPr>
              <w:pStyle w:val="Akapitzlist"/>
              <w:numPr>
                <w:ilvl w:val="0"/>
                <w:numId w:val="19"/>
              </w:numPr>
              <w:ind w:left="314" w:hanging="283"/>
            </w:pPr>
            <w:r w:rsidRPr="008E20F4">
              <w:t>przedstawia automatyzm pracy serca</w:t>
            </w:r>
          </w:p>
        </w:tc>
        <w:tc>
          <w:tcPr>
            <w:tcW w:w="1030" w:type="dxa"/>
            <w:gridSpan w:val="2"/>
          </w:tcPr>
          <w:p w14:paraId="6F10E47D" w14:textId="77777777" w:rsidR="00492E5A" w:rsidRDefault="00492E5A" w:rsidP="0075215D">
            <w:pPr>
              <w:tabs>
                <w:tab w:val="left" w:pos="8789"/>
              </w:tabs>
            </w:pPr>
            <w:r>
              <w:t>V.4.8</w:t>
            </w:r>
          </w:p>
          <w:p w14:paraId="761A82A6" w14:textId="77777777" w:rsidR="00492E5A" w:rsidRDefault="00492E5A" w:rsidP="0075215D">
            <w:pPr>
              <w:tabs>
                <w:tab w:val="left" w:pos="8789"/>
              </w:tabs>
            </w:pPr>
            <w:r>
              <w:t>V.4.9</w:t>
            </w:r>
          </w:p>
          <w:p w14:paraId="7213023A" w14:textId="77777777" w:rsidR="00492E5A" w:rsidRDefault="00492E5A" w:rsidP="0075215D">
            <w:pPr>
              <w:tabs>
                <w:tab w:val="left" w:pos="8789"/>
              </w:tabs>
            </w:pPr>
            <w:r>
              <w:t>V.4.10</w:t>
            </w:r>
          </w:p>
          <w:p w14:paraId="5E4968E0" w14:textId="77777777" w:rsidR="00492E5A" w:rsidRDefault="00492E5A" w:rsidP="0075215D">
            <w:pPr>
              <w:tabs>
                <w:tab w:val="left" w:pos="8789"/>
              </w:tabs>
            </w:pPr>
            <w:r>
              <w:t>V.4.11</w:t>
            </w:r>
          </w:p>
        </w:tc>
      </w:tr>
      <w:tr w:rsidR="00492E5A" w14:paraId="786E6CAF" w14:textId="77777777" w:rsidTr="0075215D">
        <w:trPr>
          <w:trHeight w:val="1103"/>
        </w:trPr>
        <w:tc>
          <w:tcPr>
            <w:tcW w:w="696" w:type="dxa"/>
            <w:gridSpan w:val="2"/>
          </w:tcPr>
          <w:p w14:paraId="301C1835" w14:textId="77777777" w:rsidR="00492E5A" w:rsidRDefault="00492E5A" w:rsidP="0075215D">
            <w:pPr>
              <w:tabs>
                <w:tab w:val="left" w:pos="8789"/>
              </w:tabs>
            </w:pPr>
            <w:r>
              <w:t>8.7.</w:t>
            </w:r>
          </w:p>
        </w:tc>
        <w:tc>
          <w:tcPr>
            <w:tcW w:w="2096" w:type="dxa"/>
            <w:gridSpan w:val="2"/>
          </w:tcPr>
          <w:p w14:paraId="40D9675F" w14:textId="77777777" w:rsidR="00492E5A" w:rsidRDefault="00492E5A" w:rsidP="0075215D">
            <w:pPr>
              <w:tabs>
                <w:tab w:val="left" w:pos="8789"/>
              </w:tabs>
            </w:pPr>
            <w:r>
              <w:t>Choroby układu krążenia – profilaktyka i leczenie</w:t>
            </w:r>
          </w:p>
        </w:tc>
        <w:tc>
          <w:tcPr>
            <w:tcW w:w="4311" w:type="dxa"/>
            <w:gridSpan w:val="2"/>
          </w:tcPr>
          <w:p w14:paraId="6F5F713D" w14:textId="77777777" w:rsidR="00492E5A" w:rsidRDefault="00492E5A" w:rsidP="00492E5A">
            <w:pPr>
              <w:pStyle w:val="Akapitzlist"/>
              <w:numPr>
                <w:ilvl w:val="0"/>
                <w:numId w:val="19"/>
              </w:numPr>
              <w:ind w:left="284" w:hanging="284"/>
            </w:pPr>
            <w:r>
              <w:t>Choroby układu krążenia</w:t>
            </w:r>
          </w:p>
          <w:p w14:paraId="3B88272C" w14:textId="77777777" w:rsidR="00492E5A" w:rsidRDefault="00492E5A" w:rsidP="00492E5A">
            <w:pPr>
              <w:pStyle w:val="Akapitzlist"/>
              <w:numPr>
                <w:ilvl w:val="0"/>
                <w:numId w:val="19"/>
              </w:numPr>
              <w:ind w:left="284" w:hanging="284"/>
            </w:pPr>
            <w:r>
              <w:t>Profilaktyka i leczenie chorób układu krążenia</w:t>
            </w:r>
          </w:p>
        </w:tc>
        <w:tc>
          <w:tcPr>
            <w:tcW w:w="786" w:type="dxa"/>
            <w:gridSpan w:val="2"/>
          </w:tcPr>
          <w:p w14:paraId="7153A01E" w14:textId="77777777" w:rsidR="00492E5A" w:rsidRDefault="00492E5A" w:rsidP="0075215D">
            <w:pPr>
              <w:tabs>
                <w:tab w:val="left" w:pos="8789"/>
              </w:tabs>
            </w:pPr>
            <w:r>
              <w:t>II.1</w:t>
            </w:r>
          </w:p>
          <w:p w14:paraId="303296A3" w14:textId="77777777" w:rsidR="00492E5A" w:rsidRDefault="00492E5A" w:rsidP="0075215D">
            <w:pPr>
              <w:tabs>
                <w:tab w:val="left" w:pos="8789"/>
              </w:tabs>
            </w:pPr>
            <w:r>
              <w:t>II.2</w:t>
            </w:r>
          </w:p>
        </w:tc>
        <w:tc>
          <w:tcPr>
            <w:tcW w:w="5077" w:type="dxa"/>
          </w:tcPr>
          <w:p w14:paraId="1FC9A8E2" w14:textId="77777777" w:rsidR="00492E5A" w:rsidRPr="00577FE9" w:rsidRDefault="00492E5A" w:rsidP="0075215D">
            <w:pPr>
              <w:ind w:left="1000" w:hanging="1000"/>
            </w:pPr>
            <w:r>
              <w:t>U</w:t>
            </w:r>
            <w:r w:rsidRPr="00577FE9">
              <w:t>czeń:</w:t>
            </w:r>
          </w:p>
          <w:p w14:paraId="1660AC63" w14:textId="77777777" w:rsidR="00492E5A" w:rsidRPr="00C4647A" w:rsidRDefault="00492E5A" w:rsidP="00492E5A">
            <w:pPr>
              <w:pStyle w:val="Akapitzlist"/>
              <w:numPr>
                <w:ilvl w:val="0"/>
                <w:numId w:val="19"/>
              </w:numPr>
              <w:ind w:left="314" w:hanging="283"/>
            </w:pPr>
            <w:r w:rsidRPr="00C4647A">
              <w:t>wykazuje związek między stylem życia i chorobami układu krążenia (miażdżyca, zawał mięśnia sercowego, choroba wieńcowa serca, nadciśnienie tętnicze, udar, żylaki)</w:t>
            </w:r>
          </w:p>
          <w:p w14:paraId="15C213FB" w14:textId="77777777" w:rsidR="00492E5A" w:rsidRPr="00C4647A" w:rsidRDefault="00492E5A" w:rsidP="00492E5A">
            <w:pPr>
              <w:pStyle w:val="Akapitzlist"/>
              <w:numPr>
                <w:ilvl w:val="0"/>
                <w:numId w:val="19"/>
              </w:numPr>
              <w:ind w:left="314" w:hanging="283"/>
            </w:pPr>
            <w:r w:rsidRPr="00C4647A">
              <w:t xml:space="preserve">przedstawia znaczenie badań diagnostycznych w profilaktyce chorób układu krążenia (EKG, USG serca, angiokardiografia, badanie </w:t>
            </w:r>
            <w:proofErr w:type="spellStart"/>
            <w:r w:rsidRPr="00C4647A">
              <w:t>Holtera</w:t>
            </w:r>
            <w:proofErr w:type="spellEnd"/>
            <w:r w:rsidRPr="00C4647A">
              <w:t>, pomiar ciśnienia tętniczego, badania krwi)</w:t>
            </w:r>
          </w:p>
          <w:p w14:paraId="518538A2" w14:textId="77777777" w:rsidR="00492E5A" w:rsidRPr="00577FE9" w:rsidRDefault="00492E5A" w:rsidP="0075215D">
            <w:pPr>
              <w:ind w:left="31"/>
            </w:pPr>
          </w:p>
          <w:p w14:paraId="7EDA7E62" w14:textId="77777777" w:rsidR="00492E5A" w:rsidRPr="00577FE9" w:rsidRDefault="00492E5A" w:rsidP="0075215D">
            <w:pPr>
              <w:ind w:left="1000" w:hanging="1000"/>
            </w:pPr>
          </w:p>
        </w:tc>
        <w:tc>
          <w:tcPr>
            <w:tcW w:w="1030" w:type="dxa"/>
            <w:gridSpan w:val="2"/>
          </w:tcPr>
          <w:p w14:paraId="1F2F6625" w14:textId="77777777" w:rsidR="00492E5A" w:rsidRDefault="00492E5A" w:rsidP="0075215D">
            <w:pPr>
              <w:tabs>
                <w:tab w:val="left" w:pos="8789"/>
              </w:tabs>
            </w:pPr>
            <w:r>
              <w:t>V.4.12</w:t>
            </w:r>
          </w:p>
        </w:tc>
      </w:tr>
      <w:tr w:rsidR="00492E5A" w14:paraId="7C8853A2" w14:textId="77777777" w:rsidTr="0075215D">
        <w:trPr>
          <w:trHeight w:val="1103"/>
        </w:trPr>
        <w:tc>
          <w:tcPr>
            <w:tcW w:w="696" w:type="dxa"/>
            <w:gridSpan w:val="2"/>
          </w:tcPr>
          <w:p w14:paraId="3F4C6E36" w14:textId="77777777" w:rsidR="00492E5A" w:rsidRDefault="00492E5A" w:rsidP="0075215D">
            <w:pPr>
              <w:tabs>
                <w:tab w:val="left" w:pos="8789"/>
              </w:tabs>
            </w:pPr>
            <w:r>
              <w:lastRenderedPageBreak/>
              <w:t xml:space="preserve">8.8. </w:t>
            </w:r>
          </w:p>
        </w:tc>
        <w:tc>
          <w:tcPr>
            <w:tcW w:w="2096" w:type="dxa"/>
            <w:gridSpan w:val="2"/>
          </w:tcPr>
          <w:p w14:paraId="722CD22D" w14:textId="77777777" w:rsidR="00492E5A" w:rsidRDefault="00492E5A" w:rsidP="0075215D">
            <w:pPr>
              <w:tabs>
                <w:tab w:val="left" w:pos="8789"/>
              </w:tabs>
            </w:pPr>
            <w:r>
              <w:t>Funkcje układu limfatycznego</w:t>
            </w:r>
          </w:p>
        </w:tc>
        <w:tc>
          <w:tcPr>
            <w:tcW w:w="4311" w:type="dxa"/>
            <w:gridSpan w:val="2"/>
          </w:tcPr>
          <w:p w14:paraId="3C87E9E8" w14:textId="77777777" w:rsidR="00492E5A" w:rsidRDefault="00492E5A" w:rsidP="00492E5A">
            <w:pPr>
              <w:pStyle w:val="Akapitzlist"/>
              <w:numPr>
                <w:ilvl w:val="0"/>
                <w:numId w:val="19"/>
              </w:numPr>
              <w:ind w:left="284" w:hanging="284"/>
            </w:pPr>
            <w:r>
              <w:t>Rola limfy</w:t>
            </w:r>
          </w:p>
          <w:p w14:paraId="45252FF0" w14:textId="77777777" w:rsidR="00492E5A" w:rsidRDefault="00492E5A" w:rsidP="00492E5A">
            <w:pPr>
              <w:pStyle w:val="Akapitzlist"/>
              <w:numPr>
                <w:ilvl w:val="0"/>
                <w:numId w:val="19"/>
              </w:numPr>
              <w:ind w:left="284" w:hanging="284"/>
            </w:pPr>
            <w:r>
              <w:t>Funkcje układu limfatycznego</w:t>
            </w:r>
          </w:p>
          <w:p w14:paraId="3EACEF0B" w14:textId="77777777" w:rsidR="00492E5A" w:rsidRDefault="00492E5A" w:rsidP="0075215D">
            <w:pPr>
              <w:pStyle w:val="Akapitzlist"/>
              <w:ind w:left="284"/>
            </w:pPr>
          </w:p>
        </w:tc>
        <w:tc>
          <w:tcPr>
            <w:tcW w:w="786" w:type="dxa"/>
            <w:gridSpan w:val="2"/>
          </w:tcPr>
          <w:p w14:paraId="0B5B3F35" w14:textId="77777777" w:rsidR="00492E5A" w:rsidRDefault="00492E5A" w:rsidP="0075215D">
            <w:pPr>
              <w:tabs>
                <w:tab w:val="left" w:pos="8789"/>
              </w:tabs>
            </w:pPr>
          </w:p>
        </w:tc>
        <w:tc>
          <w:tcPr>
            <w:tcW w:w="5077" w:type="dxa"/>
          </w:tcPr>
          <w:p w14:paraId="46948F4C" w14:textId="77777777" w:rsidR="00492E5A" w:rsidRPr="00577FE9" w:rsidRDefault="00492E5A" w:rsidP="0075215D">
            <w:pPr>
              <w:ind w:left="1000" w:hanging="1000"/>
            </w:pPr>
            <w:r>
              <w:t>U</w:t>
            </w:r>
            <w:r w:rsidRPr="00577FE9">
              <w:t>czeń:</w:t>
            </w:r>
          </w:p>
          <w:p w14:paraId="4C4A358B" w14:textId="77777777" w:rsidR="00492E5A" w:rsidRPr="00C4647A" w:rsidRDefault="00492E5A" w:rsidP="00492E5A">
            <w:pPr>
              <w:pStyle w:val="Akapitzlist"/>
              <w:numPr>
                <w:ilvl w:val="0"/>
                <w:numId w:val="19"/>
              </w:numPr>
              <w:ind w:left="314" w:hanging="283"/>
            </w:pPr>
            <w:r w:rsidRPr="00C4647A">
              <w:t>przedstawia funkcje elementów układu limfatycznego i przedstawia rolę limfy</w:t>
            </w:r>
          </w:p>
          <w:p w14:paraId="55F4F4A7" w14:textId="77777777" w:rsidR="00492E5A" w:rsidRPr="00577FE9" w:rsidRDefault="00492E5A" w:rsidP="0075215D">
            <w:pPr>
              <w:pStyle w:val="Akapitzlist"/>
              <w:ind w:left="314"/>
            </w:pPr>
          </w:p>
        </w:tc>
        <w:tc>
          <w:tcPr>
            <w:tcW w:w="1030" w:type="dxa"/>
            <w:gridSpan w:val="2"/>
          </w:tcPr>
          <w:p w14:paraId="315A9EBC" w14:textId="77777777" w:rsidR="00492E5A" w:rsidRDefault="00492E5A" w:rsidP="0075215D">
            <w:pPr>
              <w:tabs>
                <w:tab w:val="left" w:pos="8789"/>
              </w:tabs>
            </w:pPr>
            <w:r>
              <w:t>V.4.13</w:t>
            </w:r>
          </w:p>
        </w:tc>
      </w:tr>
      <w:tr w:rsidR="00492E5A" w14:paraId="67B41DD9" w14:textId="77777777" w:rsidTr="0075215D">
        <w:trPr>
          <w:trHeight w:val="410"/>
        </w:trPr>
        <w:tc>
          <w:tcPr>
            <w:tcW w:w="696" w:type="dxa"/>
            <w:gridSpan w:val="2"/>
          </w:tcPr>
          <w:p w14:paraId="14FD56AE" w14:textId="77777777" w:rsidR="00492E5A" w:rsidRDefault="00492E5A" w:rsidP="0075215D">
            <w:pPr>
              <w:tabs>
                <w:tab w:val="left" w:pos="8789"/>
              </w:tabs>
            </w:pPr>
            <w:r>
              <w:t>9.</w:t>
            </w:r>
          </w:p>
        </w:tc>
        <w:tc>
          <w:tcPr>
            <w:tcW w:w="13300" w:type="dxa"/>
            <w:gridSpan w:val="9"/>
          </w:tcPr>
          <w:p w14:paraId="55F3092E" w14:textId="77777777" w:rsidR="00492E5A" w:rsidRDefault="00492E5A" w:rsidP="0075215D">
            <w:pPr>
              <w:tabs>
                <w:tab w:val="left" w:pos="8789"/>
              </w:tabs>
            </w:pPr>
            <w:r>
              <w:t>Odporność</w:t>
            </w:r>
          </w:p>
        </w:tc>
      </w:tr>
      <w:tr w:rsidR="00492E5A" w14:paraId="1EF577CD" w14:textId="77777777" w:rsidTr="0075215D">
        <w:trPr>
          <w:trHeight w:val="1103"/>
        </w:trPr>
        <w:tc>
          <w:tcPr>
            <w:tcW w:w="696" w:type="dxa"/>
            <w:gridSpan w:val="2"/>
          </w:tcPr>
          <w:p w14:paraId="03E9FC81" w14:textId="77777777" w:rsidR="00492E5A" w:rsidRDefault="00492E5A" w:rsidP="0075215D">
            <w:pPr>
              <w:tabs>
                <w:tab w:val="left" w:pos="8789"/>
              </w:tabs>
            </w:pPr>
            <w:r>
              <w:t>9.1.</w:t>
            </w:r>
          </w:p>
        </w:tc>
        <w:tc>
          <w:tcPr>
            <w:tcW w:w="2096" w:type="dxa"/>
            <w:gridSpan w:val="2"/>
          </w:tcPr>
          <w:p w14:paraId="42889F34" w14:textId="77777777" w:rsidR="00492E5A" w:rsidRDefault="00492E5A" w:rsidP="0075215D">
            <w:pPr>
              <w:tabs>
                <w:tab w:val="left" w:pos="8789"/>
              </w:tabs>
            </w:pPr>
            <w:r>
              <w:t>Rodzaje odporności</w:t>
            </w:r>
          </w:p>
        </w:tc>
        <w:tc>
          <w:tcPr>
            <w:tcW w:w="4311" w:type="dxa"/>
            <w:gridSpan w:val="2"/>
          </w:tcPr>
          <w:p w14:paraId="0E506C87" w14:textId="77777777" w:rsidR="00492E5A" w:rsidRDefault="00492E5A" w:rsidP="00492E5A">
            <w:pPr>
              <w:pStyle w:val="Akapitzlist"/>
              <w:numPr>
                <w:ilvl w:val="0"/>
                <w:numId w:val="19"/>
              </w:numPr>
              <w:ind w:left="284" w:hanging="284"/>
            </w:pPr>
            <w:r>
              <w:t>Rodzaje odporności</w:t>
            </w:r>
          </w:p>
        </w:tc>
        <w:tc>
          <w:tcPr>
            <w:tcW w:w="786" w:type="dxa"/>
            <w:gridSpan w:val="2"/>
          </w:tcPr>
          <w:p w14:paraId="3E603A54" w14:textId="77777777" w:rsidR="00492E5A" w:rsidRDefault="00492E5A" w:rsidP="0075215D">
            <w:pPr>
              <w:tabs>
                <w:tab w:val="left" w:pos="8789"/>
              </w:tabs>
            </w:pPr>
          </w:p>
        </w:tc>
        <w:tc>
          <w:tcPr>
            <w:tcW w:w="5077" w:type="dxa"/>
          </w:tcPr>
          <w:p w14:paraId="0CAA86B4" w14:textId="77777777" w:rsidR="00492E5A" w:rsidRPr="00577FE9" w:rsidRDefault="00492E5A" w:rsidP="0075215D">
            <w:pPr>
              <w:ind w:left="1000" w:hanging="1000"/>
            </w:pPr>
            <w:r>
              <w:t>U</w:t>
            </w:r>
            <w:r w:rsidRPr="00577FE9">
              <w:t>czeń:</w:t>
            </w:r>
          </w:p>
          <w:p w14:paraId="04FE673C" w14:textId="77777777" w:rsidR="00492E5A" w:rsidRDefault="00492E5A" w:rsidP="00492E5A">
            <w:pPr>
              <w:pStyle w:val="Akapitzlist"/>
              <w:numPr>
                <w:ilvl w:val="0"/>
                <w:numId w:val="19"/>
              </w:numPr>
              <w:ind w:left="314" w:hanging="283"/>
            </w:pPr>
            <w:r w:rsidRPr="00076F1E">
              <w:t>rozróżnia od</w:t>
            </w:r>
            <w:r>
              <w:t>porność wrodzoną (nieswoistą)</w:t>
            </w:r>
          </w:p>
          <w:p w14:paraId="2ECB12FC" w14:textId="77777777" w:rsidR="00492E5A" w:rsidRDefault="00492E5A" w:rsidP="00492E5A">
            <w:pPr>
              <w:pStyle w:val="Akapitzlist"/>
              <w:numPr>
                <w:ilvl w:val="0"/>
                <w:numId w:val="19"/>
              </w:numPr>
              <w:ind w:left="314" w:hanging="283"/>
            </w:pPr>
            <w:r>
              <w:t>rozróżnia odporność nabytą (swoistą)</w:t>
            </w:r>
          </w:p>
          <w:p w14:paraId="3FA40B23" w14:textId="77777777" w:rsidR="00492E5A" w:rsidRDefault="00492E5A" w:rsidP="00492E5A">
            <w:pPr>
              <w:pStyle w:val="Akapitzlist"/>
              <w:numPr>
                <w:ilvl w:val="0"/>
                <w:numId w:val="19"/>
              </w:numPr>
              <w:ind w:left="314" w:hanging="283"/>
            </w:pPr>
            <w:r>
              <w:t xml:space="preserve">rozróżnia odporność </w:t>
            </w:r>
            <w:r w:rsidRPr="00076F1E">
              <w:t>komórkową i humoralną</w:t>
            </w:r>
          </w:p>
          <w:p w14:paraId="134C2365" w14:textId="77777777" w:rsidR="00492E5A" w:rsidRPr="00577FE9" w:rsidRDefault="00492E5A" w:rsidP="00492E5A">
            <w:pPr>
              <w:pStyle w:val="Akapitzlist"/>
              <w:numPr>
                <w:ilvl w:val="0"/>
                <w:numId w:val="19"/>
              </w:numPr>
              <w:ind w:left="314" w:hanging="283"/>
            </w:pPr>
            <w:r w:rsidRPr="008E20F4">
              <w:t>opisuje sposoby nabywania odporności swoistej (czynny i bierny)</w:t>
            </w:r>
          </w:p>
          <w:p w14:paraId="6AF69FD2" w14:textId="77777777" w:rsidR="00492E5A" w:rsidRPr="00577FE9" w:rsidRDefault="00492E5A" w:rsidP="0075215D">
            <w:pPr>
              <w:pStyle w:val="Akapitzlist"/>
              <w:ind w:left="314"/>
            </w:pPr>
          </w:p>
        </w:tc>
        <w:tc>
          <w:tcPr>
            <w:tcW w:w="1030" w:type="dxa"/>
            <w:gridSpan w:val="2"/>
          </w:tcPr>
          <w:p w14:paraId="125E3C18" w14:textId="77777777" w:rsidR="00492E5A" w:rsidRDefault="00492E5A" w:rsidP="0075215D">
            <w:pPr>
              <w:tabs>
                <w:tab w:val="left" w:pos="8789"/>
              </w:tabs>
            </w:pPr>
            <w:r>
              <w:t>V.3.1</w:t>
            </w:r>
          </w:p>
          <w:p w14:paraId="4434217C" w14:textId="77777777" w:rsidR="00492E5A" w:rsidRDefault="00492E5A" w:rsidP="0075215D">
            <w:pPr>
              <w:tabs>
                <w:tab w:val="left" w:pos="8789"/>
              </w:tabs>
            </w:pPr>
            <w:r>
              <w:t>V.3.2</w:t>
            </w:r>
          </w:p>
        </w:tc>
      </w:tr>
      <w:tr w:rsidR="00492E5A" w14:paraId="189A0945" w14:textId="77777777" w:rsidTr="0075215D">
        <w:trPr>
          <w:trHeight w:val="1103"/>
        </w:trPr>
        <w:tc>
          <w:tcPr>
            <w:tcW w:w="696" w:type="dxa"/>
            <w:gridSpan w:val="2"/>
          </w:tcPr>
          <w:p w14:paraId="4A01C093" w14:textId="77777777" w:rsidR="00492E5A" w:rsidRDefault="00492E5A" w:rsidP="0075215D">
            <w:pPr>
              <w:tabs>
                <w:tab w:val="left" w:pos="8789"/>
              </w:tabs>
            </w:pPr>
            <w:r>
              <w:t xml:space="preserve">9.2. </w:t>
            </w:r>
          </w:p>
        </w:tc>
        <w:tc>
          <w:tcPr>
            <w:tcW w:w="2096" w:type="dxa"/>
            <w:gridSpan w:val="2"/>
          </w:tcPr>
          <w:p w14:paraId="40459DB8" w14:textId="77777777" w:rsidR="00492E5A" w:rsidRDefault="00492E5A" w:rsidP="0075215D">
            <w:pPr>
              <w:tabs>
                <w:tab w:val="left" w:pos="8789"/>
              </w:tabs>
            </w:pPr>
            <w:r>
              <w:t>Budowa i funkcjonowanie układu odpornościowego</w:t>
            </w:r>
          </w:p>
        </w:tc>
        <w:tc>
          <w:tcPr>
            <w:tcW w:w="4311" w:type="dxa"/>
            <w:gridSpan w:val="2"/>
          </w:tcPr>
          <w:p w14:paraId="49C07F46" w14:textId="77777777" w:rsidR="00492E5A" w:rsidRDefault="00492E5A" w:rsidP="00492E5A">
            <w:pPr>
              <w:pStyle w:val="Akapitzlist"/>
              <w:numPr>
                <w:ilvl w:val="0"/>
                <w:numId w:val="19"/>
              </w:numPr>
              <w:ind w:left="284" w:hanging="284"/>
            </w:pPr>
            <w:r>
              <w:t>Budowa układu odpornościowego</w:t>
            </w:r>
          </w:p>
          <w:p w14:paraId="78DF7BB0" w14:textId="77777777" w:rsidR="00492E5A" w:rsidRDefault="00492E5A" w:rsidP="00492E5A">
            <w:pPr>
              <w:pStyle w:val="Akapitzlist"/>
              <w:numPr>
                <w:ilvl w:val="0"/>
                <w:numId w:val="19"/>
              </w:numPr>
              <w:ind w:left="284" w:hanging="284"/>
            </w:pPr>
            <w:r>
              <w:t>Funkcjonowanie układu odpornościowego</w:t>
            </w:r>
          </w:p>
        </w:tc>
        <w:tc>
          <w:tcPr>
            <w:tcW w:w="786" w:type="dxa"/>
            <w:gridSpan w:val="2"/>
          </w:tcPr>
          <w:p w14:paraId="30991848" w14:textId="77777777" w:rsidR="00492E5A" w:rsidRDefault="00492E5A" w:rsidP="0075215D">
            <w:pPr>
              <w:tabs>
                <w:tab w:val="left" w:pos="8789"/>
              </w:tabs>
            </w:pPr>
          </w:p>
        </w:tc>
        <w:tc>
          <w:tcPr>
            <w:tcW w:w="5077" w:type="dxa"/>
          </w:tcPr>
          <w:p w14:paraId="7C455A0B" w14:textId="77777777" w:rsidR="00492E5A" w:rsidRPr="00577FE9" w:rsidRDefault="00492E5A" w:rsidP="0075215D">
            <w:pPr>
              <w:ind w:left="1000" w:hanging="1000"/>
            </w:pPr>
            <w:r>
              <w:t>U</w:t>
            </w:r>
            <w:r w:rsidRPr="00577FE9">
              <w:t>czeń:</w:t>
            </w:r>
          </w:p>
          <w:p w14:paraId="0B9C5AAD" w14:textId="77777777" w:rsidR="00492E5A" w:rsidRPr="008E20F4" w:rsidRDefault="00492E5A" w:rsidP="00492E5A">
            <w:pPr>
              <w:pStyle w:val="Akapitzlist"/>
              <w:numPr>
                <w:ilvl w:val="0"/>
                <w:numId w:val="19"/>
              </w:numPr>
              <w:ind w:left="314" w:hanging="283"/>
            </w:pPr>
            <w:r w:rsidRPr="008E20F4">
              <w:t>przedstawia narządy i komórki układu odpornościowego</w:t>
            </w:r>
          </w:p>
          <w:p w14:paraId="084F49EF" w14:textId="77777777" w:rsidR="00492E5A" w:rsidRDefault="00492E5A" w:rsidP="00492E5A">
            <w:pPr>
              <w:pStyle w:val="Akapitzlist"/>
              <w:numPr>
                <w:ilvl w:val="0"/>
                <w:numId w:val="19"/>
              </w:numPr>
              <w:ind w:left="314" w:hanging="283"/>
            </w:pPr>
            <w:r w:rsidRPr="008E20F4">
              <w:t>przedstawia rolę mediatorów układu odpornościowego w reakcji odpornościowej (białka ostrej fazy, cytokiny)</w:t>
            </w:r>
          </w:p>
          <w:p w14:paraId="64D41A4F" w14:textId="77777777" w:rsidR="00492E5A" w:rsidRPr="008E20F4" w:rsidRDefault="00492E5A" w:rsidP="00492E5A">
            <w:pPr>
              <w:pStyle w:val="Akapitzlist"/>
              <w:numPr>
                <w:ilvl w:val="0"/>
                <w:numId w:val="19"/>
              </w:numPr>
              <w:ind w:left="314" w:hanging="283"/>
            </w:pPr>
            <w:r w:rsidRPr="008E20F4">
              <w:t>wyjaśnia, na czym polega zgodność tkankowa i przedstawia jej znaczenie w transplantologii</w:t>
            </w:r>
          </w:p>
          <w:p w14:paraId="3802234A" w14:textId="77777777" w:rsidR="00492E5A" w:rsidRPr="00577FE9" w:rsidRDefault="00492E5A" w:rsidP="00492E5A">
            <w:pPr>
              <w:pStyle w:val="Akapitzlist"/>
              <w:numPr>
                <w:ilvl w:val="0"/>
                <w:numId w:val="19"/>
              </w:numPr>
              <w:ind w:left="314" w:hanging="283"/>
            </w:pPr>
            <w:r w:rsidRPr="008E20F4">
              <w:t>wyjaśnia istotę konfliktu serologicznego i przedstawia znaczenie podawania przeciwciał anty-Rh</w:t>
            </w:r>
          </w:p>
          <w:p w14:paraId="45109883" w14:textId="77777777" w:rsidR="00492E5A" w:rsidRPr="00577FE9" w:rsidRDefault="00492E5A" w:rsidP="0075215D">
            <w:pPr>
              <w:ind w:left="1000" w:hanging="1000"/>
            </w:pPr>
          </w:p>
        </w:tc>
        <w:tc>
          <w:tcPr>
            <w:tcW w:w="1030" w:type="dxa"/>
            <w:gridSpan w:val="2"/>
          </w:tcPr>
          <w:p w14:paraId="28B7B022" w14:textId="77777777" w:rsidR="00492E5A" w:rsidRDefault="00492E5A" w:rsidP="0075215D">
            <w:pPr>
              <w:tabs>
                <w:tab w:val="left" w:pos="8789"/>
              </w:tabs>
            </w:pPr>
            <w:r>
              <w:t>V.3.3</w:t>
            </w:r>
          </w:p>
          <w:p w14:paraId="29ECDA53" w14:textId="77777777" w:rsidR="00492E5A" w:rsidRDefault="00492E5A" w:rsidP="0075215D">
            <w:pPr>
              <w:tabs>
                <w:tab w:val="left" w:pos="8789"/>
              </w:tabs>
            </w:pPr>
            <w:r>
              <w:t>V.3.4</w:t>
            </w:r>
          </w:p>
          <w:p w14:paraId="7E80710C" w14:textId="77777777" w:rsidR="00492E5A" w:rsidRDefault="00492E5A" w:rsidP="0075215D">
            <w:pPr>
              <w:tabs>
                <w:tab w:val="left" w:pos="8789"/>
              </w:tabs>
            </w:pPr>
            <w:r>
              <w:t>V.3.5</w:t>
            </w:r>
          </w:p>
          <w:p w14:paraId="207DE3D4" w14:textId="77777777" w:rsidR="00492E5A" w:rsidRDefault="00492E5A" w:rsidP="0075215D">
            <w:pPr>
              <w:tabs>
                <w:tab w:val="left" w:pos="8789"/>
              </w:tabs>
            </w:pPr>
            <w:r>
              <w:t>V.3.6</w:t>
            </w:r>
          </w:p>
        </w:tc>
      </w:tr>
      <w:tr w:rsidR="00492E5A" w14:paraId="3DBFD8BE" w14:textId="77777777" w:rsidTr="0075215D">
        <w:trPr>
          <w:trHeight w:val="1103"/>
        </w:trPr>
        <w:tc>
          <w:tcPr>
            <w:tcW w:w="696" w:type="dxa"/>
            <w:gridSpan w:val="2"/>
          </w:tcPr>
          <w:p w14:paraId="686259F4" w14:textId="77777777" w:rsidR="00492E5A" w:rsidRDefault="00492E5A" w:rsidP="0075215D">
            <w:pPr>
              <w:tabs>
                <w:tab w:val="left" w:pos="8789"/>
              </w:tabs>
            </w:pPr>
            <w:r>
              <w:t>9.3.</w:t>
            </w:r>
          </w:p>
        </w:tc>
        <w:tc>
          <w:tcPr>
            <w:tcW w:w="2096" w:type="dxa"/>
            <w:gridSpan w:val="2"/>
          </w:tcPr>
          <w:p w14:paraId="2021E732" w14:textId="77777777" w:rsidR="00492E5A" w:rsidRDefault="00492E5A" w:rsidP="0075215D">
            <w:pPr>
              <w:tabs>
                <w:tab w:val="left" w:pos="8789"/>
              </w:tabs>
            </w:pPr>
            <w:r>
              <w:t>Zaburzenie funkcjonowania układu odpornościowego</w:t>
            </w:r>
          </w:p>
        </w:tc>
        <w:tc>
          <w:tcPr>
            <w:tcW w:w="4311" w:type="dxa"/>
            <w:gridSpan w:val="2"/>
          </w:tcPr>
          <w:p w14:paraId="4FAF1ED0" w14:textId="77777777" w:rsidR="00492E5A" w:rsidRDefault="00492E5A" w:rsidP="00492E5A">
            <w:pPr>
              <w:pStyle w:val="Akapitzlist"/>
              <w:numPr>
                <w:ilvl w:val="0"/>
                <w:numId w:val="19"/>
              </w:numPr>
              <w:ind w:left="284" w:hanging="284"/>
            </w:pPr>
            <w:r>
              <w:t>Z</w:t>
            </w:r>
            <w:r w:rsidRPr="008E20F4">
              <w:t>aburzenia funkcjonowania układu odpornościowego</w:t>
            </w:r>
          </w:p>
        </w:tc>
        <w:tc>
          <w:tcPr>
            <w:tcW w:w="786" w:type="dxa"/>
            <w:gridSpan w:val="2"/>
          </w:tcPr>
          <w:p w14:paraId="0C3DED81" w14:textId="77777777" w:rsidR="00492E5A" w:rsidRDefault="00492E5A" w:rsidP="0075215D">
            <w:pPr>
              <w:tabs>
                <w:tab w:val="left" w:pos="8789"/>
              </w:tabs>
            </w:pPr>
            <w:r>
              <w:t>II.1</w:t>
            </w:r>
          </w:p>
          <w:p w14:paraId="3ECD1C78" w14:textId="77777777" w:rsidR="00492E5A" w:rsidRDefault="00492E5A" w:rsidP="0075215D">
            <w:pPr>
              <w:tabs>
                <w:tab w:val="left" w:pos="8789"/>
              </w:tabs>
            </w:pPr>
            <w:r>
              <w:t>II.2</w:t>
            </w:r>
          </w:p>
        </w:tc>
        <w:tc>
          <w:tcPr>
            <w:tcW w:w="5077" w:type="dxa"/>
          </w:tcPr>
          <w:p w14:paraId="5DCA00AF" w14:textId="77777777" w:rsidR="00492E5A" w:rsidRPr="00577FE9" w:rsidRDefault="00492E5A" w:rsidP="0075215D">
            <w:pPr>
              <w:ind w:left="1000" w:hanging="1000"/>
            </w:pPr>
            <w:r>
              <w:t>U</w:t>
            </w:r>
            <w:r w:rsidRPr="00577FE9">
              <w:t>czeń:</w:t>
            </w:r>
          </w:p>
          <w:p w14:paraId="2989124A" w14:textId="77777777" w:rsidR="00492E5A" w:rsidRPr="00577FE9" w:rsidRDefault="00492E5A" w:rsidP="00492E5A">
            <w:pPr>
              <w:pStyle w:val="Akapitzlist"/>
              <w:numPr>
                <w:ilvl w:val="0"/>
                <w:numId w:val="19"/>
              </w:numPr>
              <w:ind w:left="314" w:hanging="283"/>
            </w:pPr>
            <w:r w:rsidRPr="008E20F4">
              <w:t>analizuje zaburzenia funkcjonowania układu odpornościowego (nadmierna i osłabiona odpowiedź immunologiczna) oraz podaje sytuacje wymagające immunosupresji (przeszczepy, alergie, choroby autoimmunologiczne)</w:t>
            </w:r>
          </w:p>
        </w:tc>
        <w:tc>
          <w:tcPr>
            <w:tcW w:w="1030" w:type="dxa"/>
            <w:gridSpan w:val="2"/>
          </w:tcPr>
          <w:p w14:paraId="0A8F7D20" w14:textId="77777777" w:rsidR="00492E5A" w:rsidRDefault="00492E5A" w:rsidP="0075215D">
            <w:pPr>
              <w:tabs>
                <w:tab w:val="left" w:pos="8789"/>
              </w:tabs>
            </w:pPr>
            <w:r>
              <w:t>V.3.7</w:t>
            </w:r>
          </w:p>
        </w:tc>
      </w:tr>
      <w:tr w:rsidR="00492E5A" w14:paraId="5992DA8A" w14:textId="77777777" w:rsidTr="0075215D">
        <w:trPr>
          <w:trHeight w:val="404"/>
        </w:trPr>
        <w:tc>
          <w:tcPr>
            <w:tcW w:w="696" w:type="dxa"/>
            <w:gridSpan w:val="2"/>
          </w:tcPr>
          <w:p w14:paraId="03EAB9A2" w14:textId="77777777" w:rsidR="00492E5A" w:rsidRDefault="00492E5A" w:rsidP="0075215D">
            <w:pPr>
              <w:tabs>
                <w:tab w:val="left" w:pos="8789"/>
              </w:tabs>
            </w:pPr>
            <w:r>
              <w:lastRenderedPageBreak/>
              <w:t>10.</w:t>
            </w:r>
          </w:p>
        </w:tc>
        <w:tc>
          <w:tcPr>
            <w:tcW w:w="13300" w:type="dxa"/>
            <w:gridSpan w:val="9"/>
          </w:tcPr>
          <w:p w14:paraId="5EE02FB3" w14:textId="77777777" w:rsidR="00492E5A" w:rsidRDefault="00492E5A" w:rsidP="0075215D">
            <w:pPr>
              <w:tabs>
                <w:tab w:val="left" w:pos="8789"/>
              </w:tabs>
            </w:pPr>
            <w:r>
              <w:t>Wydalanie i osmoregulacja</w:t>
            </w:r>
          </w:p>
        </w:tc>
      </w:tr>
      <w:tr w:rsidR="00492E5A" w14:paraId="7D6A11EA" w14:textId="77777777" w:rsidTr="0075215D">
        <w:trPr>
          <w:trHeight w:val="1103"/>
        </w:trPr>
        <w:tc>
          <w:tcPr>
            <w:tcW w:w="696" w:type="dxa"/>
            <w:gridSpan w:val="2"/>
          </w:tcPr>
          <w:p w14:paraId="71D6CB47" w14:textId="77777777" w:rsidR="00492E5A" w:rsidRDefault="00492E5A" w:rsidP="0075215D">
            <w:pPr>
              <w:tabs>
                <w:tab w:val="left" w:pos="8789"/>
              </w:tabs>
            </w:pPr>
            <w:r>
              <w:t>10.1.</w:t>
            </w:r>
          </w:p>
        </w:tc>
        <w:tc>
          <w:tcPr>
            <w:tcW w:w="2096" w:type="dxa"/>
            <w:gridSpan w:val="2"/>
          </w:tcPr>
          <w:p w14:paraId="58415941" w14:textId="77777777" w:rsidR="00492E5A" w:rsidRDefault="00492E5A" w:rsidP="0075215D">
            <w:pPr>
              <w:tabs>
                <w:tab w:val="left" w:pos="8789"/>
              </w:tabs>
            </w:pPr>
            <w:r>
              <w:t>Budowa i funkcje układu moczowego</w:t>
            </w:r>
          </w:p>
        </w:tc>
        <w:tc>
          <w:tcPr>
            <w:tcW w:w="4311" w:type="dxa"/>
            <w:gridSpan w:val="2"/>
          </w:tcPr>
          <w:p w14:paraId="5E09F332" w14:textId="77777777" w:rsidR="00492E5A" w:rsidRDefault="00492E5A" w:rsidP="00492E5A">
            <w:pPr>
              <w:pStyle w:val="Akapitzlist"/>
              <w:numPr>
                <w:ilvl w:val="0"/>
                <w:numId w:val="19"/>
              </w:numPr>
              <w:ind w:left="284" w:hanging="284"/>
            </w:pPr>
            <w:r>
              <w:t>Budowa układu moczowego</w:t>
            </w:r>
          </w:p>
          <w:p w14:paraId="3EC3A42C" w14:textId="77777777" w:rsidR="00492E5A" w:rsidRDefault="00492E5A" w:rsidP="00492E5A">
            <w:pPr>
              <w:pStyle w:val="Akapitzlist"/>
              <w:numPr>
                <w:ilvl w:val="0"/>
                <w:numId w:val="19"/>
              </w:numPr>
              <w:ind w:left="284" w:hanging="284"/>
            </w:pPr>
            <w:r>
              <w:t>Funkcje układu moczowego</w:t>
            </w:r>
          </w:p>
        </w:tc>
        <w:tc>
          <w:tcPr>
            <w:tcW w:w="786" w:type="dxa"/>
            <w:gridSpan w:val="2"/>
          </w:tcPr>
          <w:p w14:paraId="727E121C" w14:textId="77777777" w:rsidR="00492E5A" w:rsidRDefault="00492E5A" w:rsidP="0075215D">
            <w:pPr>
              <w:tabs>
                <w:tab w:val="left" w:pos="8789"/>
              </w:tabs>
            </w:pPr>
          </w:p>
        </w:tc>
        <w:tc>
          <w:tcPr>
            <w:tcW w:w="5077" w:type="dxa"/>
          </w:tcPr>
          <w:p w14:paraId="6989AC1D" w14:textId="77777777" w:rsidR="00492E5A" w:rsidRPr="00577FE9" w:rsidRDefault="00492E5A" w:rsidP="0075215D">
            <w:pPr>
              <w:ind w:left="1000" w:hanging="1000"/>
            </w:pPr>
            <w:r>
              <w:t>U</w:t>
            </w:r>
            <w:r w:rsidRPr="00577FE9">
              <w:t>czeń:</w:t>
            </w:r>
          </w:p>
          <w:p w14:paraId="619CBCC2" w14:textId="77777777" w:rsidR="00492E5A" w:rsidRPr="00507727" w:rsidRDefault="00492E5A" w:rsidP="00492E5A">
            <w:pPr>
              <w:pStyle w:val="Akapitzlist"/>
              <w:numPr>
                <w:ilvl w:val="0"/>
                <w:numId w:val="19"/>
              </w:numPr>
              <w:ind w:left="314" w:hanging="283"/>
            </w:pPr>
            <w:r w:rsidRPr="00507727">
              <w:t>przedstawia związek między budową i funkcją narządów układu moczowego</w:t>
            </w:r>
          </w:p>
          <w:p w14:paraId="550251B7" w14:textId="77777777" w:rsidR="00492E5A" w:rsidRPr="00577FE9" w:rsidRDefault="00492E5A" w:rsidP="00492E5A">
            <w:pPr>
              <w:pStyle w:val="Akapitzlist"/>
              <w:numPr>
                <w:ilvl w:val="0"/>
                <w:numId w:val="19"/>
              </w:numPr>
              <w:ind w:left="314" w:hanging="283"/>
            </w:pPr>
            <w:r w:rsidRPr="00507727">
              <w:t>przedstawia istotę procesu wydalania oraz wymienia substancje, które są wydalane z organizmu</w:t>
            </w:r>
          </w:p>
          <w:p w14:paraId="5505C141" w14:textId="77777777" w:rsidR="00492E5A" w:rsidRPr="00577FE9" w:rsidRDefault="00492E5A" w:rsidP="0075215D">
            <w:pPr>
              <w:ind w:left="1000" w:hanging="1000"/>
            </w:pPr>
          </w:p>
        </w:tc>
        <w:tc>
          <w:tcPr>
            <w:tcW w:w="1030" w:type="dxa"/>
            <w:gridSpan w:val="2"/>
          </w:tcPr>
          <w:p w14:paraId="58D3CA68" w14:textId="77777777" w:rsidR="00492E5A" w:rsidRDefault="00492E5A" w:rsidP="0075215D">
            <w:pPr>
              <w:tabs>
                <w:tab w:val="left" w:pos="8789"/>
              </w:tabs>
            </w:pPr>
            <w:r>
              <w:t>V.5.1</w:t>
            </w:r>
          </w:p>
          <w:p w14:paraId="5008D1EB" w14:textId="77777777" w:rsidR="00492E5A" w:rsidRDefault="00492E5A" w:rsidP="0075215D">
            <w:pPr>
              <w:tabs>
                <w:tab w:val="left" w:pos="8789"/>
              </w:tabs>
            </w:pPr>
            <w:r>
              <w:t>V.5.2</w:t>
            </w:r>
          </w:p>
        </w:tc>
      </w:tr>
      <w:tr w:rsidR="00492E5A" w14:paraId="488F859F" w14:textId="77777777" w:rsidTr="0075215D">
        <w:trPr>
          <w:trHeight w:val="1103"/>
        </w:trPr>
        <w:tc>
          <w:tcPr>
            <w:tcW w:w="696" w:type="dxa"/>
            <w:gridSpan w:val="2"/>
          </w:tcPr>
          <w:p w14:paraId="693E2D46" w14:textId="77777777" w:rsidR="00492E5A" w:rsidRDefault="00492E5A" w:rsidP="0075215D">
            <w:pPr>
              <w:tabs>
                <w:tab w:val="left" w:pos="8789"/>
              </w:tabs>
            </w:pPr>
            <w:r>
              <w:t>10.2.</w:t>
            </w:r>
          </w:p>
        </w:tc>
        <w:tc>
          <w:tcPr>
            <w:tcW w:w="2096" w:type="dxa"/>
            <w:gridSpan w:val="2"/>
          </w:tcPr>
          <w:p w14:paraId="115BCC98" w14:textId="77777777" w:rsidR="00492E5A" w:rsidRDefault="00492E5A" w:rsidP="0075215D">
            <w:pPr>
              <w:tabs>
                <w:tab w:val="left" w:pos="8789"/>
              </w:tabs>
            </w:pPr>
            <w:r>
              <w:t>Istota cyklu mocznikowego</w:t>
            </w:r>
          </w:p>
        </w:tc>
        <w:tc>
          <w:tcPr>
            <w:tcW w:w="4311" w:type="dxa"/>
            <w:gridSpan w:val="2"/>
          </w:tcPr>
          <w:p w14:paraId="09C4A7DB" w14:textId="77777777" w:rsidR="00492E5A" w:rsidRDefault="00492E5A" w:rsidP="00492E5A">
            <w:pPr>
              <w:pStyle w:val="Akapitzlist"/>
              <w:numPr>
                <w:ilvl w:val="0"/>
                <w:numId w:val="19"/>
              </w:numPr>
              <w:ind w:left="284" w:hanging="284"/>
            </w:pPr>
            <w:r>
              <w:t>Cykl mocznikowy</w:t>
            </w:r>
          </w:p>
        </w:tc>
        <w:tc>
          <w:tcPr>
            <w:tcW w:w="786" w:type="dxa"/>
            <w:gridSpan w:val="2"/>
          </w:tcPr>
          <w:p w14:paraId="58683EB8" w14:textId="77777777" w:rsidR="00492E5A" w:rsidRDefault="00492E5A" w:rsidP="0075215D">
            <w:pPr>
              <w:tabs>
                <w:tab w:val="left" w:pos="8789"/>
              </w:tabs>
            </w:pPr>
          </w:p>
        </w:tc>
        <w:tc>
          <w:tcPr>
            <w:tcW w:w="5077" w:type="dxa"/>
          </w:tcPr>
          <w:p w14:paraId="323B0198" w14:textId="77777777" w:rsidR="00492E5A" w:rsidRPr="00577FE9" w:rsidRDefault="00492E5A" w:rsidP="0075215D">
            <w:pPr>
              <w:ind w:left="1000" w:hanging="1000"/>
            </w:pPr>
            <w:r>
              <w:t>U</w:t>
            </w:r>
            <w:r w:rsidRPr="00577FE9">
              <w:t>czeń:</w:t>
            </w:r>
          </w:p>
          <w:p w14:paraId="1CB8FB83" w14:textId="77777777" w:rsidR="00492E5A" w:rsidRDefault="00492E5A" w:rsidP="00492E5A">
            <w:pPr>
              <w:pStyle w:val="Akapitzlist"/>
              <w:numPr>
                <w:ilvl w:val="0"/>
                <w:numId w:val="19"/>
              </w:numPr>
              <w:ind w:left="314" w:hanging="283"/>
            </w:pPr>
            <w:r w:rsidRPr="00507727">
              <w:t xml:space="preserve">określa na podstawie analizy schematu przebiegu cyklu mocznikowego </w:t>
            </w:r>
          </w:p>
          <w:p w14:paraId="7F959B84" w14:textId="77777777" w:rsidR="00492E5A" w:rsidRPr="00507727" w:rsidRDefault="00492E5A" w:rsidP="00492E5A">
            <w:pPr>
              <w:pStyle w:val="Akapitzlist"/>
              <w:numPr>
                <w:ilvl w:val="0"/>
                <w:numId w:val="19"/>
              </w:numPr>
              <w:ind w:left="314" w:hanging="283"/>
            </w:pPr>
            <w:r>
              <w:t xml:space="preserve">wyróżnia </w:t>
            </w:r>
            <w:r w:rsidRPr="00507727">
              <w:t>substraty i produkty tego procesu</w:t>
            </w:r>
          </w:p>
          <w:p w14:paraId="297C095F" w14:textId="77777777" w:rsidR="00492E5A" w:rsidRDefault="00492E5A" w:rsidP="00492E5A">
            <w:pPr>
              <w:pStyle w:val="Akapitzlist"/>
              <w:numPr>
                <w:ilvl w:val="0"/>
                <w:numId w:val="19"/>
              </w:numPr>
              <w:ind w:left="314" w:hanging="283"/>
            </w:pPr>
            <w:r w:rsidRPr="00507727">
              <w:t>przedstawia znaczenie tego procesu w utrzymaniu homeostazy organizmu</w:t>
            </w:r>
          </w:p>
          <w:p w14:paraId="16804314" w14:textId="77777777" w:rsidR="00492E5A" w:rsidRPr="00507727" w:rsidRDefault="00492E5A" w:rsidP="00492E5A">
            <w:pPr>
              <w:pStyle w:val="Akapitzlist"/>
              <w:numPr>
                <w:ilvl w:val="0"/>
                <w:numId w:val="19"/>
              </w:numPr>
              <w:ind w:left="314" w:hanging="283"/>
            </w:pPr>
            <w:r w:rsidRPr="00507727">
              <w:t>przedstawia proces tworzenia moczu oraz wyjaśnia znaczenie regulacji hormonalnej w tym procesie</w:t>
            </w:r>
          </w:p>
          <w:p w14:paraId="519A0745" w14:textId="77777777" w:rsidR="00492E5A" w:rsidRPr="00577FE9" w:rsidRDefault="00492E5A" w:rsidP="0075215D">
            <w:pPr>
              <w:pStyle w:val="Akapitzlist"/>
              <w:ind w:left="314"/>
            </w:pPr>
          </w:p>
        </w:tc>
        <w:tc>
          <w:tcPr>
            <w:tcW w:w="1030" w:type="dxa"/>
            <w:gridSpan w:val="2"/>
          </w:tcPr>
          <w:p w14:paraId="1D15B3F7" w14:textId="77777777" w:rsidR="00492E5A" w:rsidRDefault="00492E5A" w:rsidP="0075215D">
            <w:pPr>
              <w:tabs>
                <w:tab w:val="left" w:pos="8789"/>
              </w:tabs>
            </w:pPr>
            <w:r>
              <w:t>V.5.3</w:t>
            </w:r>
          </w:p>
          <w:p w14:paraId="64A5D2A9" w14:textId="77777777" w:rsidR="00492E5A" w:rsidRDefault="00492E5A" w:rsidP="0075215D">
            <w:pPr>
              <w:tabs>
                <w:tab w:val="left" w:pos="8789"/>
              </w:tabs>
            </w:pPr>
            <w:r>
              <w:t>V.5.4</w:t>
            </w:r>
          </w:p>
        </w:tc>
      </w:tr>
      <w:tr w:rsidR="00492E5A" w14:paraId="07A0F88B" w14:textId="77777777" w:rsidTr="0075215D">
        <w:trPr>
          <w:trHeight w:val="1103"/>
        </w:trPr>
        <w:tc>
          <w:tcPr>
            <w:tcW w:w="696" w:type="dxa"/>
            <w:gridSpan w:val="2"/>
          </w:tcPr>
          <w:p w14:paraId="4505F1A3" w14:textId="77777777" w:rsidR="00492E5A" w:rsidRDefault="00492E5A" w:rsidP="0075215D">
            <w:pPr>
              <w:tabs>
                <w:tab w:val="left" w:pos="8789"/>
              </w:tabs>
            </w:pPr>
            <w:r>
              <w:t>10.3.</w:t>
            </w:r>
          </w:p>
        </w:tc>
        <w:tc>
          <w:tcPr>
            <w:tcW w:w="2096" w:type="dxa"/>
            <w:gridSpan w:val="2"/>
          </w:tcPr>
          <w:p w14:paraId="1013E1FE" w14:textId="77777777" w:rsidR="00492E5A" w:rsidRDefault="00492E5A" w:rsidP="0075215D">
            <w:pPr>
              <w:tabs>
                <w:tab w:val="left" w:pos="8789"/>
              </w:tabs>
            </w:pPr>
            <w:r>
              <w:t>Choroby układu moczowego – profilaktyka i leczenie</w:t>
            </w:r>
          </w:p>
        </w:tc>
        <w:tc>
          <w:tcPr>
            <w:tcW w:w="4311" w:type="dxa"/>
            <w:gridSpan w:val="2"/>
          </w:tcPr>
          <w:p w14:paraId="65D196B4" w14:textId="77777777" w:rsidR="00492E5A" w:rsidRDefault="00492E5A" w:rsidP="00492E5A">
            <w:pPr>
              <w:pStyle w:val="Akapitzlist"/>
              <w:numPr>
                <w:ilvl w:val="0"/>
                <w:numId w:val="19"/>
              </w:numPr>
              <w:ind w:left="284" w:hanging="284"/>
            </w:pPr>
            <w:r>
              <w:t>Choroby układu moczowego</w:t>
            </w:r>
          </w:p>
          <w:p w14:paraId="348F5188" w14:textId="77777777" w:rsidR="00492E5A" w:rsidRDefault="00492E5A" w:rsidP="00492E5A">
            <w:pPr>
              <w:pStyle w:val="Akapitzlist"/>
              <w:numPr>
                <w:ilvl w:val="0"/>
                <w:numId w:val="19"/>
              </w:numPr>
              <w:ind w:left="284" w:hanging="284"/>
            </w:pPr>
            <w:r>
              <w:t>Profilaktyka i leczenie chorób układu moczowego</w:t>
            </w:r>
          </w:p>
        </w:tc>
        <w:tc>
          <w:tcPr>
            <w:tcW w:w="786" w:type="dxa"/>
            <w:gridSpan w:val="2"/>
          </w:tcPr>
          <w:p w14:paraId="79379596" w14:textId="77777777" w:rsidR="00492E5A" w:rsidRDefault="00492E5A" w:rsidP="0075215D">
            <w:pPr>
              <w:tabs>
                <w:tab w:val="left" w:pos="8789"/>
              </w:tabs>
            </w:pPr>
            <w:r>
              <w:t>II.1</w:t>
            </w:r>
          </w:p>
          <w:p w14:paraId="64728AC2" w14:textId="77777777" w:rsidR="00492E5A" w:rsidRDefault="00492E5A" w:rsidP="0075215D">
            <w:pPr>
              <w:tabs>
                <w:tab w:val="left" w:pos="8789"/>
              </w:tabs>
            </w:pPr>
            <w:r>
              <w:t>II.2</w:t>
            </w:r>
          </w:p>
        </w:tc>
        <w:tc>
          <w:tcPr>
            <w:tcW w:w="5077" w:type="dxa"/>
          </w:tcPr>
          <w:p w14:paraId="19422AA4" w14:textId="77777777" w:rsidR="00492E5A" w:rsidRPr="00577FE9" w:rsidRDefault="00492E5A" w:rsidP="0075215D">
            <w:pPr>
              <w:ind w:left="1000" w:hanging="1000"/>
            </w:pPr>
            <w:r>
              <w:t>U</w:t>
            </w:r>
            <w:r w:rsidRPr="00577FE9">
              <w:t>czeń:</w:t>
            </w:r>
          </w:p>
          <w:p w14:paraId="1A6A9A37" w14:textId="77777777" w:rsidR="00492E5A" w:rsidRDefault="00492E5A" w:rsidP="00492E5A">
            <w:pPr>
              <w:pStyle w:val="Akapitzlist"/>
              <w:numPr>
                <w:ilvl w:val="0"/>
                <w:numId w:val="19"/>
              </w:numPr>
              <w:ind w:left="314" w:hanging="283"/>
            </w:pPr>
            <w:r w:rsidRPr="00507727">
              <w:t>analizuje znaczenie badań diagnostycznych w profilaktyce chorób układu moczowego (badania moczu, USG jamy brzusznej, urografia)</w:t>
            </w:r>
          </w:p>
          <w:p w14:paraId="06AAF225" w14:textId="77777777" w:rsidR="00492E5A" w:rsidRPr="00577FE9" w:rsidRDefault="00492E5A" w:rsidP="00492E5A">
            <w:pPr>
              <w:pStyle w:val="Akapitzlist"/>
              <w:numPr>
                <w:ilvl w:val="0"/>
                <w:numId w:val="19"/>
              </w:numPr>
              <w:ind w:left="314" w:hanging="283"/>
            </w:pPr>
            <w:r w:rsidRPr="00507727">
              <w:t>przedstawia dializę jako metodę postępowania medycznego przy niewydolności nerek</w:t>
            </w:r>
          </w:p>
          <w:p w14:paraId="671837D3" w14:textId="77777777" w:rsidR="00492E5A" w:rsidRPr="00577FE9" w:rsidRDefault="00492E5A" w:rsidP="0075215D">
            <w:pPr>
              <w:ind w:left="1000" w:hanging="1000"/>
            </w:pPr>
          </w:p>
        </w:tc>
        <w:tc>
          <w:tcPr>
            <w:tcW w:w="1030" w:type="dxa"/>
            <w:gridSpan w:val="2"/>
          </w:tcPr>
          <w:p w14:paraId="2722974F" w14:textId="77777777" w:rsidR="00492E5A" w:rsidRDefault="00492E5A" w:rsidP="0075215D">
            <w:pPr>
              <w:tabs>
                <w:tab w:val="left" w:pos="8789"/>
              </w:tabs>
            </w:pPr>
            <w:r>
              <w:t>V.5.5</w:t>
            </w:r>
          </w:p>
          <w:p w14:paraId="75137CA0" w14:textId="77777777" w:rsidR="00492E5A" w:rsidRDefault="00492E5A" w:rsidP="0075215D">
            <w:pPr>
              <w:tabs>
                <w:tab w:val="left" w:pos="8789"/>
              </w:tabs>
            </w:pPr>
            <w:r>
              <w:t>V.5.6</w:t>
            </w:r>
          </w:p>
        </w:tc>
      </w:tr>
      <w:tr w:rsidR="00492E5A" w14:paraId="7FECBFD2" w14:textId="77777777" w:rsidTr="0075215D">
        <w:trPr>
          <w:trHeight w:val="376"/>
        </w:trPr>
        <w:tc>
          <w:tcPr>
            <w:tcW w:w="696" w:type="dxa"/>
            <w:gridSpan w:val="2"/>
          </w:tcPr>
          <w:p w14:paraId="456BAE0F" w14:textId="77777777" w:rsidR="00492E5A" w:rsidRDefault="00492E5A" w:rsidP="0075215D">
            <w:pPr>
              <w:tabs>
                <w:tab w:val="left" w:pos="8789"/>
              </w:tabs>
            </w:pPr>
            <w:r>
              <w:t>11.</w:t>
            </w:r>
          </w:p>
        </w:tc>
        <w:tc>
          <w:tcPr>
            <w:tcW w:w="13300" w:type="dxa"/>
            <w:gridSpan w:val="9"/>
          </w:tcPr>
          <w:p w14:paraId="4F014CD1" w14:textId="77777777" w:rsidR="00492E5A" w:rsidRDefault="00492E5A" w:rsidP="0075215D">
            <w:pPr>
              <w:tabs>
                <w:tab w:val="left" w:pos="8789"/>
              </w:tabs>
            </w:pPr>
            <w:r>
              <w:t>Układ nerwowy</w:t>
            </w:r>
          </w:p>
        </w:tc>
      </w:tr>
      <w:tr w:rsidR="00492E5A" w14:paraId="0EE54D1E" w14:textId="77777777" w:rsidTr="0075215D">
        <w:trPr>
          <w:trHeight w:val="1103"/>
        </w:trPr>
        <w:tc>
          <w:tcPr>
            <w:tcW w:w="696" w:type="dxa"/>
            <w:gridSpan w:val="2"/>
          </w:tcPr>
          <w:p w14:paraId="3887C996" w14:textId="77777777" w:rsidR="00492E5A" w:rsidRDefault="00492E5A" w:rsidP="0075215D">
            <w:pPr>
              <w:tabs>
                <w:tab w:val="left" w:pos="8789"/>
              </w:tabs>
            </w:pPr>
            <w:r>
              <w:t>11.1.</w:t>
            </w:r>
          </w:p>
        </w:tc>
        <w:tc>
          <w:tcPr>
            <w:tcW w:w="2096" w:type="dxa"/>
            <w:gridSpan w:val="2"/>
          </w:tcPr>
          <w:p w14:paraId="4C4D415B" w14:textId="77777777" w:rsidR="00492E5A" w:rsidRDefault="00492E5A" w:rsidP="0075215D">
            <w:pPr>
              <w:tabs>
                <w:tab w:val="left" w:pos="8789"/>
              </w:tabs>
            </w:pPr>
            <w:r>
              <w:t>Budowa i funkcjonowanie układu nerwowego</w:t>
            </w:r>
          </w:p>
        </w:tc>
        <w:tc>
          <w:tcPr>
            <w:tcW w:w="4311" w:type="dxa"/>
            <w:gridSpan w:val="2"/>
          </w:tcPr>
          <w:p w14:paraId="4AD10CEF" w14:textId="77777777" w:rsidR="00492E5A" w:rsidRDefault="00492E5A" w:rsidP="00492E5A">
            <w:pPr>
              <w:pStyle w:val="Akapitzlist"/>
              <w:numPr>
                <w:ilvl w:val="0"/>
                <w:numId w:val="19"/>
              </w:numPr>
              <w:ind w:left="284" w:hanging="284"/>
            </w:pPr>
            <w:r>
              <w:t>Budowa układu nerwowego</w:t>
            </w:r>
          </w:p>
          <w:p w14:paraId="50EA1499" w14:textId="77777777" w:rsidR="00492E5A" w:rsidRDefault="00492E5A" w:rsidP="00492E5A">
            <w:pPr>
              <w:pStyle w:val="Akapitzlist"/>
              <w:numPr>
                <w:ilvl w:val="0"/>
                <w:numId w:val="19"/>
              </w:numPr>
              <w:ind w:left="284" w:hanging="284"/>
            </w:pPr>
            <w:r>
              <w:t>Funkcjonowanie układu nerwowego</w:t>
            </w:r>
          </w:p>
        </w:tc>
        <w:tc>
          <w:tcPr>
            <w:tcW w:w="786" w:type="dxa"/>
            <w:gridSpan w:val="2"/>
          </w:tcPr>
          <w:p w14:paraId="3F252160" w14:textId="77777777" w:rsidR="00492E5A" w:rsidRDefault="00492E5A" w:rsidP="0075215D">
            <w:pPr>
              <w:tabs>
                <w:tab w:val="left" w:pos="8789"/>
              </w:tabs>
            </w:pPr>
          </w:p>
        </w:tc>
        <w:tc>
          <w:tcPr>
            <w:tcW w:w="5077" w:type="dxa"/>
          </w:tcPr>
          <w:p w14:paraId="0E7E3A04" w14:textId="77777777" w:rsidR="00492E5A" w:rsidRPr="00577FE9" w:rsidRDefault="00492E5A" w:rsidP="0075215D">
            <w:pPr>
              <w:ind w:left="1000" w:hanging="1000"/>
            </w:pPr>
            <w:r>
              <w:t>U</w:t>
            </w:r>
            <w:r w:rsidRPr="00577FE9">
              <w:t>czeń:</w:t>
            </w:r>
          </w:p>
          <w:p w14:paraId="1B8472A3" w14:textId="77777777" w:rsidR="00492E5A" w:rsidRPr="00251E0F" w:rsidRDefault="00492E5A" w:rsidP="00492E5A">
            <w:pPr>
              <w:pStyle w:val="Akapitzlist"/>
              <w:numPr>
                <w:ilvl w:val="0"/>
                <w:numId w:val="19"/>
              </w:numPr>
              <w:ind w:left="314" w:hanging="283"/>
            </w:pPr>
            <w:r w:rsidRPr="00251E0F">
              <w:t>wyjaśnia istotę powstawania i przewodzenia impulsu nerwowego</w:t>
            </w:r>
          </w:p>
          <w:p w14:paraId="432EA01F" w14:textId="77777777" w:rsidR="00492E5A" w:rsidRPr="00251E0F" w:rsidRDefault="00492E5A" w:rsidP="00492E5A">
            <w:pPr>
              <w:pStyle w:val="Akapitzlist"/>
              <w:numPr>
                <w:ilvl w:val="0"/>
                <w:numId w:val="19"/>
              </w:numPr>
              <w:ind w:left="314" w:hanging="283"/>
            </w:pPr>
            <w:r w:rsidRPr="00251E0F">
              <w:t xml:space="preserve">wykazuje związek między budową neuronu a </w:t>
            </w:r>
            <w:r w:rsidRPr="00251E0F">
              <w:lastRenderedPageBreak/>
              <w:t>przewodzeniem impulsu nerwowego</w:t>
            </w:r>
          </w:p>
          <w:p w14:paraId="6EC194FC" w14:textId="77777777" w:rsidR="00492E5A" w:rsidRPr="00251E0F" w:rsidRDefault="00492E5A" w:rsidP="00492E5A">
            <w:pPr>
              <w:pStyle w:val="Akapitzlist"/>
              <w:numPr>
                <w:ilvl w:val="0"/>
                <w:numId w:val="19"/>
              </w:numPr>
              <w:ind w:left="314" w:hanging="283"/>
            </w:pPr>
            <w:r w:rsidRPr="00251E0F">
              <w:t>przedstawia działanie synapsy chemicznej uwzględniając rolę przekaźników chemicznych</w:t>
            </w:r>
          </w:p>
          <w:p w14:paraId="137D6B94" w14:textId="77777777" w:rsidR="00492E5A" w:rsidRPr="00251E0F" w:rsidRDefault="00492E5A" w:rsidP="00492E5A">
            <w:pPr>
              <w:pStyle w:val="Akapitzlist"/>
              <w:numPr>
                <w:ilvl w:val="0"/>
                <w:numId w:val="19"/>
              </w:numPr>
              <w:ind w:left="314" w:hanging="283"/>
            </w:pPr>
            <w:r>
              <w:t>podaje przykłady</w:t>
            </w:r>
            <w:r w:rsidRPr="00251E0F">
              <w:t xml:space="preserve"> neuroprzekaźników</w:t>
            </w:r>
          </w:p>
          <w:p w14:paraId="4D94D31F" w14:textId="77777777" w:rsidR="00492E5A" w:rsidRPr="00251E0F" w:rsidRDefault="00492E5A" w:rsidP="00492E5A">
            <w:pPr>
              <w:pStyle w:val="Akapitzlist"/>
              <w:numPr>
                <w:ilvl w:val="0"/>
                <w:numId w:val="19"/>
              </w:numPr>
              <w:ind w:left="314" w:hanging="283"/>
            </w:pPr>
            <w:r w:rsidRPr="00251E0F">
              <w:t>przedstawia drogę impulsu nerwowego w łuku odruchowym</w:t>
            </w:r>
          </w:p>
          <w:p w14:paraId="61743B9A" w14:textId="77777777" w:rsidR="00492E5A" w:rsidRPr="00577FE9" w:rsidRDefault="00492E5A" w:rsidP="00492E5A">
            <w:pPr>
              <w:pStyle w:val="Akapitzlist"/>
              <w:numPr>
                <w:ilvl w:val="0"/>
                <w:numId w:val="19"/>
              </w:numPr>
              <w:ind w:left="314" w:hanging="283"/>
            </w:pPr>
            <w:r w:rsidRPr="00251E0F">
              <w:t>porównuje rodzaje odruchów i przedstawia rolę odruchów warunkowych w procesie uczenia się</w:t>
            </w:r>
          </w:p>
          <w:p w14:paraId="431F8000" w14:textId="77777777" w:rsidR="00492E5A" w:rsidRPr="00577FE9" w:rsidRDefault="00492E5A" w:rsidP="0075215D">
            <w:pPr>
              <w:ind w:left="1000" w:hanging="1000"/>
            </w:pPr>
          </w:p>
        </w:tc>
        <w:tc>
          <w:tcPr>
            <w:tcW w:w="1030" w:type="dxa"/>
            <w:gridSpan w:val="2"/>
          </w:tcPr>
          <w:p w14:paraId="2A7E5FE9" w14:textId="77777777" w:rsidR="00492E5A" w:rsidRDefault="00492E5A" w:rsidP="0075215D">
            <w:pPr>
              <w:tabs>
                <w:tab w:val="left" w:pos="8789"/>
              </w:tabs>
            </w:pPr>
            <w:r>
              <w:lastRenderedPageBreak/>
              <w:t>V.7.1</w:t>
            </w:r>
          </w:p>
          <w:p w14:paraId="4D32344D" w14:textId="77777777" w:rsidR="00492E5A" w:rsidRDefault="00492E5A" w:rsidP="0075215D">
            <w:pPr>
              <w:tabs>
                <w:tab w:val="left" w:pos="8789"/>
              </w:tabs>
            </w:pPr>
            <w:r>
              <w:t>V.7.2</w:t>
            </w:r>
          </w:p>
          <w:p w14:paraId="1A0D52D4" w14:textId="77777777" w:rsidR="00492E5A" w:rsidRDefault="00492E5A" w:rsidP="0075215D">
            <w:pPr>
              <w:tabs>
                <w:tab w:val="left" w:pos="8789"/>
              </w:tabs>
            </w:pPr>
            <w:r>
              <w:t>V.7.3</w:t>
            </w:r>
          </w:p>
          <w:p w14:paraId="0C2F553A" w14:textId="77777777" w:rsidR="00492E5A" w:rsidRDefault="00492E5A" w:rsidP="0075215D">
            <w:pPr>
              <w:tabs>
                <w:tab w:val="left" w:pos="8789"/>
              </w:tabs>
            </w:pPr>
            <w:r>
              <w:t>V.7.4</w:t>
            </w:r>
          </w:p>
        </w:tc>
      </w:tr>
      <w:tr w:rsidR="00492E5A" w14:paraId="5C1F3053" w14:textId="77777777" w:rsidTr="0075215D">
        <w:trPr>
          <w:trHeight w:val="1103"/>
        </w:trPr>
        <w:tc>
          <w:tcPr>
            <w:tcW w:w="696" w:type="dxa"/>
            <w:gridSpan w:val="2"/>
          </w:tcPr>
          <w:p w14:paraId="0DCC3079" w14:textId="77777777" w:rsidR="00492E5A" w:rsidRDefault="00492E5A" w:rsidP="0075215D">
            <w:pPr>
              <w:tabs>
                <w:tab w:val="left" w:pos="8789"/>
              </w:tabs>
            </w:pPr>
            <w:r>
              <w:lastRenderedPageBreak/>
              <w:t>11.2.</w:t>
            </w:r>
          </w:p>
        </w:tc>
        <w:tc>
          <w:tcPr>
            <w:tcW w:w="2096" w:type="dxa"/>
            <w:gridSpan w:val="2"/>
          </w:tcPr>
          <w:p w14:paraId="6D6C4AC0" w14:textId="77777777" w:rsidR="00492E5A" w:rsidRDefault="00492E5A" w:rsidP="0075215D">
            <w:pPr>
              <w:tabs>
                <w:tab w:val="left" w:pos="8789"/>
              </w:tabs>
            </w:pPr>
            <w:r>
              <w:t>Ośrodkowy układ nerwowy</w:t>
            </w:r>
          </w:p>
        </w:tc>
        <w:tc>
          <w:tcPr>
            <w:tcW w:w="4311" w:type="dxa"/>
            <w:gridSpan w:val="2"/>
          </w:tcPr>
          <w:p w14:paraId="6E7C9BD0" w14:textId="77777777" w:rsidR="00492E5A" w:rsidRDefault="00492E5A" w:rsidP="00492E5A">
            <w:pPr>
              <w:pStyle w:val="Akapitzlist"/>
              <w:numPr>
                <w:ilvl w:val="0"/>
                <w:numId w:val="19"/>
              </w:numPr>
              <w:ind w:left="284" w:hanging="284"/>
            </w:pPr>
            <w:r>
              <w:t>Ośrodkowy układ nerwowy</w:t>
            </w:r>
          </w:p>
        </w:tc>
        <w:tc>
          <w:tcPr>
            <w:tcW w:w="786" w:type="dxa"/>
            <w:gridSpan w:val="2"/>
          </w:tcPr>
          <w:p w14:paraId="3D726257" w14:textId="77777777" w:rsidR="00492E5A" w:rsidRDefault="00492E5A" w:rsidP="0075215D">
            <w:pPr>
              <w:tabs>
                <w:tab w:val="left" w:pos="8789"/>
              </w:tabs>
            </w:pPr>
          </w:p>
        </w:tc>
        <w:tc>
          <w:tcPr>
            <w:tcW w:w="5077" w:type="dxa"/>
          </w:tcPr>
          <w:p w14:paraId="68336D1C" w14:textId="77777777" w:rsidR="00492E5A" w:rsidRPr="00577FE9" w:rsidRDefault="00492E5A" w:rsidP="0075215D">
            <w:pPr>
              <w:ind w:left="1000" w:hanging="1000"/>
            </w:pPr>
            <w:r>
              <w:t>U</w:t>
            </w:r>
            <w:r w:rsidRPr="00577FE9">
              <w:t>czeń:</w:t>
            </w:r>
          </w:p>
          <w:p w14:paraId="17EDAC48" w14:textId="77777777" w:rsidR="00492E5A" w:rsidRPr="00251E0F" w:rsidRDefault="00492E5A" w:rsidP="00492E5A">
            <w:pPr>
              <w:pStyle w:val="Akapitzlist"/>
              <w:numPr>
                <w:ilvl w:val="0"/>
                <w:numId w:val="19"/>
              </w:numPr>
              <w:ind w:left="314" w:hanging="283"/>
            </w:pPr>
            <w:r w:rsidRPr="00251E0F">
              <w:t>prz</w:t>
            </w:r>
            <w:r>
              <w:t>edstawia budowę i funkcje mózgu i rdzenia kręgowego</w:t>
            </w:r>
          </w:p>
          <w:p w14:paraId="13F70938" w14:textId="77777777" w:rsidR="00492E5A" w:rsidRPr="00577FE9" w:rsidRDefault="00492E5A" w:rsidP="0075215D">
            <w:pPr>
              <w:ind w:left="31"/>
            </w:pPr>
          </w:p>
        </w:tc>
        <w:tc>
          <w:tcPr>
            <w:tcW w:w="1030" w:type="dxa"/>
            <w:gridSpan w:val="2"/>
          </w:tcPr>
          <w:p w14:paraId="072972A1" w14:textId="77777777" w:rsidR="00492E5A" w:rsidRDefault="00492E5A" w:rsidP="0075215D">
            <w:pPr>
              <w:tabs>
                <w:tab w:val="left" w:pos="8789"/>
              </w:tabs>
            </w:pPr>
            <w:r>
              <w:t>V.7.5</w:t>
            </w:r>
          </w:p>
        </w:tc>
      </w:tr>
      <w:tr w:rsidR="00492E5A" w14:paraId="480A49A6" w14:textId="77777777" w:rsidTr="0075215D">
        <w:trPr>
          <w:trHeight w:val="1103"/>
        </w:trPr>
        <w:tc>
          <w:tcPr>
            <w:tcW w:w="696" w:type="dxa"/>
            <w:gridSpan w:val="2"/>
          </w:tcPr>
          <w:p w14:paraId="338DD5F1" w14:textId="77777777" w:rsidR="00492E5A" w:rsidRDefault="00492E5A" w:rsidP="0075215D">
            <w:pPr>
              <w:tabs>
                <w:tab w:val="left" w:pos="8789"/>
              </w:tabs>
            </w:pPr>
            <w:r>
              <w:t>11.3.</w:t>
            </w:r>
          </w:p>
        </w:tc>
        <w:tc>
          <w:tcPr>
            <w:tcW w:w="2096" w:type="dxa"/>
            <w:gridSpan w:val="2"/>
          </w:tcPr>
          <w:p w14:paraId="635546B4" w14:textId="77777777" w:rsidR="00492E5A" w:rsidRDefault="00492E5A" w:rsidP="0075215D">
            <w:pPr>
              <w:tabs>
                <w:tab w:val="left" w:pos="8789"/>
              </w:tabs>
            </w:pPr>
            <w:r>
              <w:t>Obwodowy układ nerwowy</w:t>
            </w:r>
          </w:p>
        </w:tc>
        <w:tc>
          <w:tcPr>
            <w:tcW w:w="4311" w:type="dxa"/>
            <w:gridSpan w:val="2"/>
          </w:tcPr>
          <w:p w14:paraId="59866485" w14:textId="77777777" w:rsidR="00492E5A" w:rsidRDefault="00492E5A" w:rsidP="00492E5A">
            <w:pPr>
              <w:pStyle w:val="Akapitzlist"/>
              <w:numPr>
                <w:ilvl w:val="0"/>
                <w:numId w:val="19"/>
              </w:numPr>
              <w:ind w:left="284" w:hanging="284"/>
            </w:pPr>
            <w:r>
              <w:t>Obwodowy układ nerwowy</w:t>
            </w:r>
          </w:p>
        </w:tc>
        <w:tc>
          <w:tcPr>
            <w:tcW w:w="786" w:type="dxa"/>
            <w:gridSpan w:val="2"/>
          </w:tcPr>
          <w:p w14:paraId="13CB2932" w14:textId="77777777" w:rsidR="00492E5A" w:rsidRDefault="00492E5A" w:rsidP="0075215D">
            <w:pPr>
              <w:tabs>
                <w:tab w:val="left" w:pos="8789"/>
              </w:tabs>
            </w:pPr>
          </w:p>
        </w:tc>
        <w:tc>
          <w:tcPr>
            <w:tcW w:w="5077" w:type="dxa"/>
          </w:tcPr>
          <w:p w14:paraId="73F825B3" w14:textId="77777777" w:rsidR="00492E5A" w:rsidRPr="00577FE9" w:rsidRDefault="00492E5A" w:rsidP="0075215D">
            <w:pPr>
              <w:ind w:left="1000" w:hanging="1000"/>
            </w:pPr>
            <w:r>
              <w:t>U</w:t>
            </w:r>
            <w:r w:rsidRPr="00577FE9">
              <w:t>czeń:</w:t>
            </w:r>
          </w:p>
          <w:p w14:paraId="11CB2942" w14:textId="77777777" w:rsidR="00492E5A" w:rsidRPr="00251E0F" w:rsidRDefault="00492E5A" w:rsidP="00492E5A">
            <w:pPr>
              <w:pStyle w:val="Akapitzlist"/>
              <w:numPr>
                <w:ilvl w:val="0"/>
                <w:numId w:val="19"/>
              </w:numPr>
              <w:ind w:left="314" w:hanging="283"/>
            </w:pPr>
            <w:r w:rsidRPr="00251E0F">
              <w:t>prz</w:t>
            </w:r>
            <w:r>
              <w:t>edstawia budowę i funkcje zwojów nerwowych</w:t>
            </w:r>
            <w:r w:rsidRPr="00251E0F">
              <w:t xml:space="preserve"> i nerwów</w:t>
            </w:r>
          </w:p>
          <w:p w14:paraId="39FA8BBD" w14:textId="77777777" w:rsidR="00492E5A" w:rsidRPr="00577FE9" w:rsidRDefault="00492E5A" w:rsidP="0075215D">
            <w:pPr>
              <w:ind w:left="1000" w:hanging="1000"/>
            </w:pPr>
          </w:p>
        </w:tc>
        <w:tc>
          <w:tcPr>
            <w:tcW w:w="1030" w:type="dxa"/>
            <w:gridSpan w:val="2"/>
          </w:tcPr>
          <w:p w14:paraId="5BCFA56E" w14:textId="77777777" w:rsidR="00492E5A" w:rsidRDefault="00492E5A" w:rsidP="0075215D">
            <w:pPr>
              <w:tabs>
                <w:tab w:val="left" w:pos="8789"/>
              </w:tabs>
            </w:pPr>
            <w:r>
              <w:t>V.7.5</w:t>
            </w:r>
          </w:p>
        </w:tc>
      </w:tr>
      <w:tr w:rsidR="00492E5A" w14:paraId="1161B895" w14:textId="77777777" w:rsidTr="0075215D">
        <w:trPr>
          <w:trHeight w:val="1103"/>
        </w:trPr>
        <w:tc>
          <w:tcPr>
            <w:tcW w:w="696" w:type="dxa"/>
            <w:gridSpan w:val="2"/>
          </w:tcPr>
          <w:p w14:paraId="4DB8333B" w14:textId="77777777" w:rsidR="00492E5A" w:rsidRDefault="00492E5A" w:rsidP="0075215D">
            <w:pPr>
              <w:tabs>
                <w:tab w:val="left" w:pos="8789"/>
              </w:tabs>
            </w:pPr>
            <w:r>
              <w:t>11.4.</w:t>
            </w:r>
          </w:p>
        </w:tc>
        <w:tc>
          <w:tcPr>
            <w:tcW w:w="2096" w:type="dxa"/>
            <w:gridSpan w:val="2"/>
          </w:tcPr>
          <w:p w14:paraId="2E9234AD" w14:textId="77777777" w:rsidR="00492E5A" w:rsidRDefault="00492E5A" w:rsidP="0075215D">
            <w:pPr>
              <w:tabs>
                <w:tab w:val="left" w:pos="8789"/>
              </w:tabs>
            </w:pPr>
            <w:r>
              <w:t>Autonomiczny układ nerwowy</w:t>
            </w:r>
          </w:p>
        </w:tc>
        <w:tc>
          <w:tcPr>
            <w:tcW w:w="4311" w:type="dxa"/>
            <w:gridSpan w:val="2"/>
          </w:tcPr>
          <w:p w14:paraId="39FBAD4F" w14:textId="77777777" w:rsidR="00492E5A" w:rsidRDefault="00492E5A" w:rsidP="00492E5A">
            <w:pPr>
              <w:pStyle w:val="Akapitzlist"/>
              <w:numPr>
                <w:ilvl w:val="0"/>
                <w:numId w:val="19"/>
              </w:numPr>
              <w:ind w:left="284" w:hanging="284"/>
            </w:pPr>
            <w:r>
              <w:t>Autonomiczny układ nerwowy</w:t>
            </w:r>
          </w:p>
        </w:tc>
        <w:tc>
          <w:tcPr>
            <w:tcW w:w="786" w:type="dxa"/>
            <w:gridSpan w:val="2"/>
          </w:tcPr>
          <w:p w14:paraId="07348F16" w14:textId="77777777" w:rsidR="00492E5A" w:rsidRDefault="00492E5A" w:rsidP="0075215D">
            <w:pPr>
              <w:tabs>
                <w:tab w:val="left" w:pos="8789"/>
              </w:tabs>
            </w:pPr>
          </w:p>
        </w:tc>
        <w:tc>
          <w:tcPr>
            <w:tcW w:w="5077" w:type="dxa"/>
          </w:tcPr>
          <w:p w14:paraId="0661FB3D" w14:textId="77777777" w:rsidR="00492E5A" w:rsidRPr="00577FE9" w:rsidRDefault="00492E5A" w:rsidP="0075215D">
            <w:pPr>
              <w:ind w:left="1000" w:hanging="1000"/>
            </w:pPr>
            <w:r>
              <w:t>U</w:t>
            </w:r>
            <w:r w:rsidRPr="00577FE9">
              <w:t>czeń:</w:t>
            </w:r>
          </w:p>
          <w:p w14:paraId="77F00822" w14:textId="77777777" w:rsidR="00492E5A" w:rsidRPr="00251E0F" w:rsidRDefault="00492E5A" w:rsidP="00492E5A">
            <w:pPr>
              <w:pStyle w:val="Akapitzlist"/>
              <w:numPr>
                <w:ilvl w:val="0"/>
                <w:numId w:val="19"/>
              </w:numPr>
              <w:ind w:left="314" w:hanging="283"/>
            </w:pPr>
            <w:r w:rsidRPr="00251E0F">
              <w:t>przedstawia rolę autonomicznego układu nerwowego w utrzymaniu homeostazy oraz podaje lokalizacje ośrodków tego układu</w:t>
            </w:r>
          </w:p>
          <w:p w14:paraId="4E74EA4D" w14:textId="77777777" w:rsidR="00492E5A" w:rsidRPr="00577FE9" w:rsidRDefault="00492E5A" w:rsidP="0075215D"/>
        </w:tc>
        <w:tc>
          <w:tcPr>
            <w:tcW w:w="1030" w:type="dxa"/>
            <w:gridSpan w:val="2"/>
          </w:tcPr>
          <w:p w14:paraId="764D5FD0" w14:textId="77777777" w:rsidR="00492E5A" w:rsidRDefault="00492E5A" w:rsidP="0075215D">
            <w:pPr>
              <w:tabs>
                <w:tab w:val="left" w:pos="8789"/>
              </w:tabs>
            </w:pPr>
            <w:r>
              <w:t>V.7.6</w:t>
            </w:r>
          </w:p>
        </w:tc>
      </w:tr>
      <w:tr w:rsidR="00492E5A" w14:paraId="51C6712C" w14:textId="77777777" w:rsidTr="0075215D">
        <w:trPr>
          <w:trHeight w:val="1103"/>
        </w:trPr>
        <w:tc>
          <w:tcPr>
            <w:tcW w:w="696" w:type="dxa"/>
            <w:gridSpan w:val="2"/>
          </w:tcPr>
          <w:p w14:paraId="6CF2F615" w14:textId="77777777" w:rsidR="00492E5A" w:rsidRDefault="00492E5A" w:rsidP="0075215D">
            <w:pPr>
              <w:tabs>
                <w:tab w:val="left" w:pos="8789"/>
              </w:tabs>
            </w:pPr>
            <w:r>
              <w:t>11.5.</w:t>
            </w:r>
          </w:p>
        </w:tc>
        <w:tc>
          <w:tcPr>
            <w:tcW w:w="2096" w:type="dxa"/>
            <w:gridSpan w:val="2"/>
          </w:tcPr>
          <w:p w14:paraId="3FD7682F" w14:textId="77777777" w:rsidR="00492E5A" w:rsidRDefault="00492E5A" w:rsidP="0075215D">
            <w:pPr>
              <w:tabs>
                <w:tab w:val="left" w:pos="8789"/>
              </w:tabs>
            </w:pPr>
            <w:r>
              <w:t>Choroby układu nerwowego – profilaktyka i leczenie</w:t>
            </w:r>
          </w:p>
        </w:tc>
        <w:tc>
          <w:tcPr>
            <w:tcW w:w="4311" w:type="dxa"/>
            <w:gridSpan w:val="2"/>
          </w:tcPr>
          <w:p w14:paraId="45C4A3EC" w14:textId="77777777" w:rsidR="00492E5A" w:rsidRDefault="00492E5A" w:rsidP="00492E5A">
            <w:pPr>
              <w:pStyle w:val="Akapitzlist"/>
              <w:numPr>
                <w:ilvl w:val="0"/>
                <w:numId w:val="19"/>
              </w:numPr>
              <w:ind w:left="284" w:hanging="284"/>
            </w:pPr>
            <w:r>
              <w:t>Choroby układu nerwowego</w:t>
            </w:r>
          </w:p>
          <w:p w14:paraId="23D16E33" w14:textId="77777777" w:rsidR="00492E5A" w:rsidRDefault="00492E5A" w:rsidP="00492E5A">
            <w:pPr>
              <w:pStyle w:val="Akapitzlist"/>
              <w:numPr>
                <w:ilvl w:val="0"/>
                <w:numId w:val="19"/>
              </w:numPr>
              <w:ind w:left="284" w:hanging="284"/>
            </w:pPr>
            <w:r>
              <w:t>Profilaktyka i leczenie chorób układu nerwowego</w:t>
            </w:r>
          </w:p>
        </w:tc>
        <w:tc>
          <w:tcPr>
            <w:tcW w:w="786" w:type="dxa"/>
            <w:gridSpan w:val="2"/>
          </w:tcPr>
          <w:p w14:paraId="347D6FB9" w14:textId="77777777" w:rsidR="00492E5A" w:rsidRDefault="00492E5A" w:rsidP="0075215D">
            <w:pPr>
              <w:tabs>
                <w:tab w:val="left" w:pos="8789"/>
              </w:tabs>
            </w:pPr>
            <w:r>
              <w:t>II.1</w:t>
            </w:r>
          </w:p>
          <w:p w14:paraId="4B33D3D7" w14:textId="77777777" w:rsidR="00492E5A" w:rsidRDefault="00492E5A" w:rsidP="0075215D">
            <w:pPr>
              <w:tabs>
                <w:tab w:val="left" w:pos="8789"/>
              </w:tabs>
            </w:pPr>
            <w:r>
              <w:t>II.2</w:t>
            </w:r>
          </w:p>
        </w:tc>
        <w:tc>
          <w:tcPr>
            <w:tcW w:w="5077" w:type="dxa"/>
          </w:tcPr>
          <w:p w14:paraId="1E52AB76" w14:textId="77777777" w:rsidR="00492E5A" w:rsidRPr="00577FE9" w:rsidRDefault="00492E5A" w:rsidP="0075215D">
            <w:pPr>
              <w:ind w:left="1000" w:hanging="1000"/>
            </w:pPr>
            <w:r>
              <w:t>U</w:t>
            </w:r>
            <w:r w:rsidRPr="00577FE9">
              <w:t>czeń:</w:t>
            </w:r>
          </w:p>
          <w:p w14:paraId="648884DD" w14:textId="77777777" w:rsidR="00492E5A" w:rsidRPr="00420B17" w:rsidRDefault="00492E5A" w:rsidP="00492E5A">
            <w:pPr>
              <w:pStyle w:val="Akapitzlist"/>
              <w:numPr>
                <w:ilvl w:val="0"/>
                <w:numId w:val="19"/>
              </w:numPr>
              <w:ind w:left="314" w:hanging="283"/>
            </w:pPr>
            <w:r w:rsidRPr="00420B17">
              <w:t>wykazuje biologiczne znaczenie snu</w:t>
            </w:r>
          </w:p>
          <w:p w14:paraId="645DF88F" w14:textId="77777777" w:rsidR="00492E5A" w:rsidRPr="00420B17" w:rsidRDefault="00492E5A" w:rsidP="00492E5A">
            <w:pPr>
              <w:pStyle w:val="Akapitzlist"/>
              <w:numPr>
                <w:ilvl w:val="0"/>
                <w:numId w:val="19"/>
              </w:numPr>
              <w:ind w:left="314" w:hanging="283"/>
            </w:pPr>
            <w:r w:rsidRPr="00420B17">
              <w:t>wyjaśnia wpływ substancji psychoaktywnych, w tym dopalaczy, na funkcjonowanie organizmu</w:t>
            </w:r>
          </w:p>
          <w:p w14:paraId="041583D5" w14:textId="77777777" w:rsidR="00492E5A" w:rsidRPr="00577FE9" w:rsidRDefault="00492E5A" w:rsidP="00492E5A">
            <w:pPr>
              <w:pStyle w:val="Akapitzlist"/>
              <w:numPr>
                <w:ilvl w:val="0"/>
                <w:numId w:val="19"/>
              </w:numPr>
              <w:ind w:left="314" w:hanging="283"/>
            </w:pPr>
            <w:r w:rsidRPr="00420B17">
              <w:t xml:space="preserve">przedstawia wybrane choroby układu nerwowego (depresja, choroba Alzheimera, choroba Parkinsona, schizofrenia) oraz </w:t>
            </w:r>
            <w:r w:rsidRPr="00420B17">
              <w:lastRenderedPageBreak/>
              <w:t>znaczenie ich wczesnej diagnostyki dla ograniczenia społecznych skutków tych chorób</w:t>
            </w:r>
          </w:p>
        </w:tc>
        <w:tc>
          <w:tcPr>
            <w:tcW w:w="1030" w:type="dxa"/>
            <w:gridSpan w:val="2"/>
          </w:tcPr>
          <w:p w14:paraId="486F3BD9" w14:textId="77777777" w:rsidR="00492E5A" w:rsidRDefault="00492E5A" w:rsidP="0075215D">
            <w:pPr>
              <w:tabs>
                <w:tab w:val="left" w:pos="8789"/>
              </w:tabs>
            </w:pPr>
            <w:r>
              <w:lastRenderedPageBreak/>
              <w:t>V.7.10</w:t>
            </w:r>
          </w:p>
          <w:p w14:paraId="6E57D9E2" w14:textId="77777777" w:rsidR="00492E5A" w:rsidRDefault="00492E5A" w:rsidP="0075215D">
            <w:pPr>
              <w:tabs>
                <w:tab w:val="left" w:pos="8789"/>
              </w:tabs>
            </w:pPr>
            <w:r>
              <w:t>V.7.11</w:t>
            </w:r>
          </w:p>
          <w:p w14:paraId="3B4E9C14" w14:textId="77777777" w:rsidR="00492E5A" w:rsidRDefault="00492E5A" w:rsidP="0075215D">
            <w:pPr>
              <w:tabs>
                <w:tab w:val="left" w:pos="8789"/>
              </w:tabs>
            </w:pPr>
            <w:r>
              <w:t>V.7.12</w:t>
            </w:r>
          </w:p>
        </w:tc>
      </w:tr>
      <w:tr w:rsidR="00492E5A" w14:paraId="13009732" w14:textId="77777777" w:rsidTr="0075215D">
        <w:trPr>
          <w:trHeight w:val="431"/>
        </w:trPr>
        <w:tc>
          <w:tcPr>
            <w:tcW w:w="696" w:type="dxa"/>
            <w:gridSpan w:val="2"/>
          </w:tcPr>
          <w:p w14:paraId="44F090E2" w14:textId="77777777" w:rsidR="00492E5A" w:rsidRDefault="00492E5A" w:rsidP="0075215D">
            <w:pPr>
              <w:tabs>
                <w:tab w:val="left" w:pos="8789"/>
              </w:tabs>
            </w:pPr>
            <w:r>
              <w:lastRenderedPageBreak/>
              <w:t>12.</w:t>
            </w:r>
          </w:p>
        </w:tc>
        <w:tc>
          <w:tcPr>
            <w:tcW w:w="13300" w:type="dxa"/>
            <w:gridSpan w:val="9"/>
          </w:tcPr>
          <w:p w14:paraId="5BF2F728" w14:textId="77777777" w:rsidR="00492E5A" w:rsidRDefault="00492E5A" w:rsidP="0075215D">
            <w:pPr>
              <w:tabs>
                <w:tab w:val="left" w:pos="8789"/>
              </w:tabs>
            </w:pPr>
            <w:r>
              <w:t>Narządy zmysłów</w:t>
            </w:r>
          </w:p>
        </w:tc>
      </w:tr>
      <w:tr w:rsidR="00492E5A" w14:paraId="03DD42A3" w14:textId="77777777" w:rsidTr="0075215D">
        <w:trPr>
          <w:trHeight w:val="1103"/>
        </w:trPr>
        <w:tc>
          <w:tcPr>
            <w:tcW w:w="696" w:type="dxa"/>
            <w:gridSpan w:val="2"/>
          </w:tcPr>
          <w:p w14:paraId="18B50E97" w14:textId="77777777" w:rsidR="00492E5A" w:rsidRDefault="00492E5A" w:rsidP="0075215D">
            <w:pPr>
              <w:tabs>
                <w:tab w:val="left" w:pos="8789"/>
              </w:tabs>
            </w:pPr>
            <w:r>
              <w:t>12.1.</w:t>
            </w:r>
          </w:p>
        </w:tc>
        <w:tc>
          <w:tcPr>
            <w:tcW w:w="2096" w:type="dxa"/>
            <w:gridSpan w:val="2"/>
          </w:tcPr>
          <w:p w14:paraId="74FD7DE2" w14:textId="77777777" w:rsidR="00492E5A" w:rsidRDefault="00492E5A" w:rsidP="0075215D">
            <w:pPr>
              <w:tabs>
                <w:tab w:val="left" w:pos="8789"/>
              </w:tabs>
            </w:pPr>
            <w:r>
              <w:t>Budowa i mechanizm działania narządu wzroku</w:t>
            </w:r>
          </w:p>
        </w:tc>
        <w:tc>
          <w:tcPr>
            <w:tcW w:w="4311" w:type="dxa"/>
            <w:gridSpan w:val="2"/>
          </w:tcPr>
          <w:p w14:paraId="3BD34ECC" w14:textId="77777777" w:rsidR="00492E5A" w:rsidRDefault="00492E5A" w:rsidP="00492E5A">
            <w:pPr>
              <w:pStyle w:val="Akapitzlist"/>
              <w:numPr>
                <w:ilvl w:val="0"/>
                <w:numId w:val="19"/>
              </w:numPr>
              <w:ind w:left="284" w:hanging="284"/>
            </w:pPr>
            <w:r>
              <w:t>Budowa oka</w:t>
            </w:r>
          </w:p>
          <w:p w14:paraId="3482C027" w14:textId="77777777" w:rsidR="00492E5A" w:rsidRDefault="00492E5A" w:rsidP="00492E5A">
            <w:pPr>
              <w:pStyle w:val="Akapitzlist"/>
              <w:numPr>
                <w:ilvl w:val="0"/>
                <w:numId w:val="19"/>
              </w:numPr>
              <w:ind w:left="284" w:hanging="284"/>
            </w:pPr>
            <w:r>
              <w:t>Mechanizm działania oka</w:t>
            </w:r>
          </w:p>
        </w:tc>
        <w:tc>
          <w:tcPr>
            <w:tcW w:w="786" w:type="dxa"/>
            <w:gridSpan w:val="2"/>
          </w:tcPr>
          <w:p w14:paraId="17125C0E" w14:textId="77777777" w:rsidR="00492E5A" w:rsidRDefault="00492E5A" w:rsidP="0075215D">
            <w:pPr>
              <w:tabs>
                <w:tab w:val="left" w:pos="8789"/>
              </w:tabs>
            </w:pPr>
          </w:p>
        </w:tc>
        <w:tc>
          <w:tcPr>
            <w:tcW w:w="5077" w:type="dxa"/>
          </w:tcPr>
          <w:p w14:paraId="36624E4B" w14:textId="77777777" w:rsidR="00492E5A" w:rsidRPr="00577FE9" w:rsidRDefault="00492E5A" w:rsidP="0075215D">
            <w:pPr>
              <w:ind w:left="1000" w:hanging="1000"/>
            </w:pPr>
            <w:r>
              <w:t>U</w:t>
            </w:r>
            <w:r w:rsidRPr="00577FE9">
              <w:t>czeń:</w:t>
            </w:r>
          </w:p>
          <w:p w14:paraId="7462587A" w14:textId="77777777" w:rsidR="00492E5A" w:rsidRPr="00420B17" w:rsidRDefault="00492E5A" w:rsidP="00492E5A">
            <w:pPr>
              <w:pStyle w:val="Akapitzlist"/>
              <w:numPr>
                <w:ilvl w:val="0"/>
                <w:numId w:val="19"/>
              </w:numPr>
              <w:ind w:left="314" w:hanging="283"/>
            </w:pPr>
            <w:r w:rsidRPr="00420B17">
              <w:t>wyróżnia rodzaje receptorów ze względu na rodzaj odbieranego bodźca</w:t>
            </w:r>
          </w:p>
          <w:p w14:paraId="7BE93A3A" w14:textId="77777777" w:rsidR="00492E5A" w:rsidRPr="00420B17" w:rsidRDefault="00492E5A" w:rsidP="00492E5A">
            <w:pPr>
              <w:pStyle w:val="Akapitzlist"/>
              <w:numPr>
                <w:ilvl w:val="0"/>
                <w:numId w:val="19"/>
              </w:numPr>
              <w:ind w:left="314" w:hanging="283"/>
            </w:pPr>
            <w:r w:rsidRPr="00420B17">
              <w:t>wykazuje związek pomiędzy lokalizacją receptorów w organizmie a pełnioną funkcją</w:t>
            </w:r>
          </w:p>
          <w:p w14:paraId="3D6BB14A" w14:textId="77777777" w:rsidR="00492E5A" w:rsidRPr="00420B17" w:rsidRDefault="00492E5A" w:rsidP="00492E5A">
            <w:pPr>
              <w:pStyle w:val="Akapitzlist"/>
              <w:numPr>
                <w:ilvl w:val="0"/>
                <w:numId w:val="19"/>
              </w:numPr>
              <w:ind w:left="314" w:hanging="283"/>
            </w:pPr>
            <w:r w:rsidRPr="00420B17">
              <w:t xml:space="preserve">przedstawia </w:t>
            </w:r>
            <w:r>
              <w:t>budowę oraz działanie oka</w:t>
            </w:r>
          </w:p>
          <w:p w14:paraId="677D4536" w14:textId="77777777" w:rsidR="00492E5A" w:rsidRPr="00251E0F" w:rsidRDefault="00492E5A" w:rsidP="0075215D">
            <w:pPr>
              <w:ind w:left="31"/>
            </w:pPr>
          </w:p>
          <w:p w14:paraId="4BD526F2" w14:textId="77777777" w:rsidR="00492E5A" w:rsidRPr="00577FE9" w:rsidRDefault="00492E5A" w:rsidP="0075215D">
            <w:pPr>
              <w:ind w:left="1000" w:hanging="1000"/>
            </w:pPr>
          </w:p>
        </w:tc>
        <w:tc>
          <w:tcPr>
            <w:tcW w:w="1030" w:type="dxa"/>
            <w:gridSpan w:val="2"/>
          </w:tcPr>
          <w:p w14:paraId="4B43F532" w14:textId="77777777" w:rsidR="00492E5A" w:rsidRDefault="00492E5A" w:rsidP="0075215D">
            <w:pPr>
              <w:tabs>
                <w:tab w:val="left" w:pos="8789"/>
              </w:tabs>
            </w:pPr>
            <w:r>
              <w:t>V.7.7</w:t>
            </w:r>
          </w:p>
          <w:p w14:paraId="09224C7E" w14:textId="77777777" w:rsidR="00492E5A" w:rsidRDefault="00492E5A" w:rsidP="0075215D">
            <w:pPr>
              <w:tabs>
                <w:tab w:val="left" w:pos="8789"/>
              </w:tabs>
            </w:pPr>
            <w:r>
              <w:t>V.7.8</w:t>
            </w:r>
          </w:p>
        </w:tc>
      </w:tr>
      <w:tr w:rsidR="00492E5A" w14:paraId="3402C617" w14:textId="77777777" w:rsidTr="0075215D">
        <w:trPr>
          <w:trHeight w:val="1103"/>
        </w:trPr>
        <w:tc>
          <w:tcPr>
            <w:tcW w:w="696" w:type="dxa"/>
            <w:gridSpan w:val="2"/>
          </w:tcPr>
          <w:p w14:paraId="5A5217EB" w14:textId="77777777" w:rsidR="00492E5A" w:rsidRDefault="00492E5A" w:rsidP="0075215D">
            <w:pPr>
              <w:tabs>
                <w:tab w:val="left" w:pos="8789"/>
              </w:tabs>
            </w:pPr>
            <w:r>
              <w:t>12.2.</w:t>
            </w:r>
          </w:p>
        </w:tc>
        <w:tc>
          <w:tcPr>
            <w:tcW w:w="2096" w:type="dxa"/>
            <w:gridSpan w:val="2"/>
          </w:tcPr>
          <w:p w14:paraId="1A6C6EC3" w14:textId="77777777" w:rsidR="00492E5A" w:rsidRDefault="00492E5A" w:rsidP="0075215D">
            <w:pPr>
              <w:tabs>
                <w:tab w:val="left" w:pos="8789"/>
              </w:tabs>
            </w:pPr>
            <w:r>
              <w:t>Budowa i działanie narządu słuchu i równowagi – ucha</w:t>
            </w:r>
          </w:p>
        </w:tc>
        <w:tc>
          <w:tcPr>
            <w:tcW w:w="4311" w:type="dxa"/>
            <w:gridSpan w:val="2"/>
          </w:tcPr>
          <w:p w14:paraId="4CE1E0E4" w14:textId="77777777" w:rsidR="00492E5A" w:rsidRDefault="00492E5A" w:rsidP="00492E5A">
            <w:pPr>
              <w:pStyle w:val="Akapitzlist"/>
              <w:numPr>
                <w:ilvl w:val="0"/>
                <w:numId w:val="19"/>
              </w:numPr>
              <w:ind w:left="284" w:hanging="284"/>
            </w:pPr>
            <w:r>
              <w:t>Budowa ucha</w:t>
            </w:r>
          </w:p>
          <w:p w14:paraId="107D718F" w14:textId="77777777" w:rsidR="00492E5A" w:rsidRDefault="00492E5A" w:rsidP="00492E5A">
            <w:pPr>
              <w:pStyle w:val="Akapitzlist"/>
              <w:numPr>
                <w:ilvl w:val="0"/>
                <w:numId w:val="19"/>
              </w:numPr>
              <w:ind w:left="284" w:hanging="284"/>
            </w:pPr>
            <w:r>
              <w:t>Działanie ucha</w:t>
            </w:r>
          </w:p>
        </w:tc>
        <w:tc>
          <w:tcPr>
            <w:tcW w:w="786" w:type="dxa"/>
            <w:gridSpan w:val="2"/>
          </w:tcPr>
          <w:p w14:paraId="377A2F8D" w14:textId="77777777" w:rsidR="00492E5A" w:rsidRDefault="00492E5A" w:rsidP="0075215D">
            <w:pPr>
              <w:tabs>
                <w:tab w:val="left" w:pos="8789"/>
              </w:tabs>
            </w:pPr>
          </w:p>
        </w:tc>
        <w:tc>
          <w:tcPr>
            <w:tcW w:w="5077" w:type="dxa"/>
          </w:tcPr>
          <w:p w14:paraId="657EFB54" w14:textId="77777777" w:rsidR="00492E5A" w:rsidRPr="00577FE9" w:rsidRDefault="00492E5A" w:rsidP="0075215D">
            <w:pPr>
              <w:ind w:left="1000" w:hanging="1000"/>
            </w:pPr>
            <w:r>
              <w:t>U</w:t>
            </w:r>
            <w:r w:rsidRPr="00577FE9">
              <w:t>czeń:</w:t>
            </w:r>
          </w:p>
          <w:p w14:paraId="537CADD1" w14:textId="77777777" w:rsidR="00492E5A" w:rsidRPr="00420B17" w:rsidRDefault="00492E5A" w:rsidP="00492E5A">
            <w:pPr>
              <w:pStyle w:val="Akapitzlist"/>
              <w:numPr>
                <w:ilvl w:val="0"/>
                <w:numId w:val="19"/>
              </w:numPr>
              <w:ind w:left="314" w:hanging="283"/>
            </w:pPr>
            <w:r w:rsidRPr="00420B17">
              <w:t>wyróżnia rodzaje receptorów ze względu na rodzaj odbieranego bodźca</w:t>
            </w:r>
          </w:p>
          <w:p w14:paraId="7124FEC5" w14:textId="77777777" w:rsidR="00492E5A" w:rsidRPr="00420B17" w:rsidRDefault="00492E5A" w:rsidP="00492E5A">
            <w:pPr>
              <w:pStyle w:val="Akapitzlist"/>
              <w:numPr>
                <w:ilvl w:val="0"/>
                <w:numId w:val="19"/>
              </w:numPr>
              <w:ind w:left="314" w:hanging="283"/>
            </w:pPr>
            <w:r w:rsidRPr="00420B17">
              <w:t>wykazuje związek pomiędzy lokalizacją receptorów w organizmie a pełnioną funkcją</w:t>
            </w:r>
          </w:p>
          <w:p w14:paraId="334EAF39" w14:textId="77777777" w:rsidR="00492E5A" w:rsidRPr="00251E0F" w:rsidRDefault="00492E5A" w:rsidP="00492E5A">
            <w:pPr>
              <w:pStyle w:val="Akapitzlist"/>
              <w:numPr>
                <w:ilvl w:val="0"/>
                <w:numId w:val="19"/>
              </w:numPr>
              <w:ind w:left="314" w:hanging="283"/>
            </w:pPr>
            <w:r w:rsidRPr="00420B17">
              <w:t>przedst</w:t>
            </w:r>
            <w:r>
              <w:t>awia budowę oraz działanie</w:t>
            </w:r>
            <w:r w:rsidRPr="00420B17">
              <w:t xml:space="preserve"> ucha</w:t>
            </w:r>
          </w:p>
          <w:p w14:paraId="6CA4E7A9" w14:textId="77777777" w:rsidR="00492E5A" w:rsidRPr="00577FE9" w:rsidRDefault="00492E5A" w:rsidP="0075215D">
            <w:pPr>
              <w:ind w:left="1000" w:hanging="1000"/>
            </w:pPr>
          </w:p>
        </w:tc>
        <w:tc>
          <w:tcPr>
            <w:tcW w:w="1030" w:type="dxa"/>
            <w:gridSpan w:val="2"/>
          </w:tcPr>
          <w:p w14:paraId="0D5822F4" w14:textId="77777777" w:rsidR="00492E5A" w:rsidRDefault="00492E5A" w:rsidP="0075215D">
            <w:pPr>
              <w:tabs>
                <w:tab w:val="left" w:pos="8789"/>
              </w:tabs>
            </w:pPr>
            <w:r>
              <w:t>V.7.7</w:t>
            </w:r>
          </w:p>
          <w:p w14:paraId="09419521" w14:textId="77777777" w:rsidR="00492E5A" w:rsidRDefault="00492E5A" w:rsidP="0075215D">
            <w:pPr>
              <w:tabs>
                <w:tab w:val="left" w:pos="8789"/>
              </w:tabs>
            </w:pPr>
            <w:r>
              <w:t>V.7.8</w:t>
            </w:r>
          </w:p>
        </w:tc>
      </w:tr>
      <w:tr w:rsidR="00492E5A" w14:paraId="2B55EE44" w14:textId="77777777" w:rsidTr="0075215D">
        <w:trPr>
          <w:trHeight w:val="1103"/>
        </w:trPr>
        <w:tc>
          <w:tcPr>
            <w:tcW w:w="696" w:type="dxa"/>
            <w:gridSpan w:val="2"/>
          </w:tcPr>
          <w:p w14:paraId="6976358C" w14:textId="77777777" w:rsidR="00492E5A" w:rsidRDefault="00492E5A" w:rsidP="0075215D">
            <w:pPr>
              <w:tabs>
                <w:tab w:val="left" w:pos="8789"/>
              </w:tabs>
            </w:pPr>
            <w:r>
              <w:t>12.3.</w:t>
            </w:r>
          </w:p>
        </w:tc>
        <w:tc>
          <w:tcPr>
            <w:tcW w:w="2096" w:type="dxa"/>
            <w:gridSpan w:val="2"/>
          </w:tcPr>
          <w:p w14:paraId="76F129DA" w14:textId="77777777" w:rsidR="00492E5A" w:rsidRDefault="00492E5A" w:rsidP="0075215D">
            <w:pPr>
              <w:tabs>
                <w:tab w:val="left" w:pos="8789"/>
              </w:tabs>
            </w:pPr>
            <w:r>
              <w:t>Budowa i działanie narządu smaku i węchu</w:t>
            </w:r>
          </w:p>
        </w:tc>
        <w:tc>
          <w:tcPr>
            <w:tcW w:w="4311" w:type="dxa"/>
            <w:gridSpan w:val="2"/>
          </w:tcPr>
          <w:p w14:paraId="1CDF82EA" w14:textId="77777777" w:rsidR="00492E5A" w:rsidRDefault="00492E5A" w:rsidP="00492E5A">
            <w:pPr>
              <w:pStyle w:val="Akapitzlist"/>
              <w:numPr>
                <w:ilvl w:val="0"/>
                <w:numId w:val="19"/>
              </w:numPr>
              <w:ind w:left="284" w:hanging="284"/>
            </w:pPr>
            <w:r>
              <w:t>Budowa narządów smaku i węchu</w:t>
            </w:r>
          </w:p>
          <w:p w14:paraId="45AE0215" w14:textId="77777777" w:rsidR="00492E5A" w:rsidRDefault="00492E5A" w:rsidP="00492E5A">
            <w:pPr>
              <w:pStyle w:val="Akapitzlist"/>
              <w:numPr>
                <w:ilvl w:val="0"/>
                <w:numId w:val="19"/>
              </w:numPr>
              <w:ind w:left="284" w:hanging="284"/>
            </w:pPr>
            <w:r>
              <w:t>Działanie narządów smaku i węchu</w:t>
            </w:r>
          </w:p>
        </w:tc>
        <w:tc>
          <w:tcPr>
            <w:tcW w:w="786" w:type="dxa"/>
            <w:gridSpan w:val="2"/>
          </w:tcPr>
          <w:p w14:paraId="3F92A683" w14:textId="77777777" w:rsidR="00492E5A" w:rsidRDefault="00492E5A" w:rsidP="0075215D">
            <w:pPr>
              <w:tabs>
                <w:tab w:val="left" w:pos="8789"/>
              </w:tabs>
            </w:pPr>
          </w:p>
        </w:tc>
        <w:tc>
          <w:tcPr>
            <w:tcW w:w="5077" w:type="dxa"/>
          </w:tcPr>
          <w:p w14:paraId="780AC2FB" w14:textId="77777777" w:rsidR="00492E5A" w:rsidRPr="00577FE9" w:rsidRDefault="00492E5A" w:rsidP="0075215D">
            <w:pPr>
              <w:ind w:left="1000" w:hanging="1000"/>
            </w:pPr>
            <w:r>
              <w:t>U</w:t>
            </w:r>
            <w:r w:rsidRPr="00577FE9">
              <w:t>czeń:</w:t>
            </w:r>
          </w:p>
          <w:p w14:paraId="4FE71DC1" w14:textId="77777777" w:rsidR="00492E5A" w:rsidRPr="00420B17" w:rsidRDefault="00492E5A" w:rsidP="00492E5A">
            <w:pPr>
              <w:pStyle w:val="Akapitzlist"/>
              <w:numPr>
                <w:ilvl w:val="0"/>
                <w:numId w:val="19"/>
              </w:numPr>
              <w:ind w:left="314" w:hanging="283"/>
            </w:pPr>
            <w:r w:rsidRPr="00420B17">
              <w:t>wyróżnia rodzaje receptorów ze względu na rodzaj odbieranego bodźca</w:t>
            </w:r>
          </w:p>
          <w:p w14:paraId="706D57A4" w14:textId="77777777" w:rsidR="00492E5A" w:rsidRPr="00420B17" w:rsidRDefault="00492E5A" w:rsidP="00492E5A">
            <w:pPr>
              <w:pStyle w:val="Akapitzlist"/>
              <w:numPr>
                <w:ilvl w:val="0"/>
                <w:numId w:val="19"/>
              </w:numPr>
              <w:ind w:left="314" w:hanging="283"/>
            </w:pPr>
            <w:r w:rsidRPr="00420B17">
              <w:t>wykazuje związek pomiędzy lokalizacją receptorów w organizmie a pełnioną funkcją</w:t>
            </w:r>
          </w:p>
          <w:p w14:paraId="2DC82950" w14:textId="77777777" w:rsidR="00492E5A" w:rsidRPr="00251E0F" w:rsidRDefault="00492E5A" w:rsidP="00492E5A">
            <w:pPr>
              <w:pStyle w:val="Akapitzlist"/>
              <w:numPr>
                <w:ilvl w:val="0"/>
                <w:numId w:val="19"/>
              </w:numPr>
              <w:ind w:left="314" w:hanging="283"/>
            </w:pPr>
            <w:r w:rsidRPr="00420B17">
              <w:t>przedstawia budowę i rolę zmysłu smaku i węchu</w:t>
            </w:r>
          </w:p>
          <w:p w14:paraId="72E5A9EA" w14:textId="77777777" w:rsidR="00492E5A" w:rsidRPr="00577FE9" w:rsidRDefault="00492E5A" w:rsidP="0075215D">
            <w:pPr>
              <w:ind w:left="1000" w:hanging="1000"/>
            </w:pPr>
          </w:p>
        </w:tc>
        <w:tc>
          <w:tcPr>
            <w:tcW w:w="1030" w:type="dxa"/>
            <w:gridSpan w:val="2"/>
          </w:tcPr>
          <w:p w14:paraId="6FB47DA0" w14:textId="77777777" w:rsidR="00492E5A" w:rsidRDefault="00492E5A" w:rsidP="0075215D">
            <w:pPr>
              <w:tabs>
                <w:tab w:val="left" w:pos="8789"/>
              </w:tabs>
            </w:pPr>
            <w:r>
              <w:t>V.7.7</w:t>
            </w:r>
          </w:p>
          <w:p w14:paraId="7A445AA2" w14:textId="77777777" w:rsidR="00492E5A" w:rsidRDefault="00492E5A" w:rsidP="0075215D">
            <w:pPr>
              <w:tabs>
                <w:tab w:val="left" w:pos="8789"/>
              </w:tabs>
            </w:pPr>
            <w:r>
              <w:t>V.7.9</w:t>
            </w:r>
          </w:p>
        </w:tc>
      </w:tr>
      <w:tr w:rsidR="00492E5A" w14:paraId="6F2097D7" w14:textId="77777777" w:rsidTr="0075215D">
        <w:trPr>
          <w:trHeight w:val="1103"/>
        </w:trPr>
        <w:tc>
          <w:tcPr>
            <w:tcW w:w="696" w:type="dxa"/>
            <w:gridSpan w:val="2"/>
          </w:tcPr>
          <w:p w14:paraId="1AA27275" w14:textId="77777777" w:rsidR="00492E5A" w:rsidRDefault="00492E5A" w:rsidP="0075215D">
            <w:pPr>
              <w:tabs>
                <w:tab w:val="left" w:pos="8789"/>
              </w:tabs>
            </w:pPr>
            <w:r>
              <w:lastRenderedPageBreak/>
              <w:t>12.4.</w:t>
            </w:r>
          </w:p>
        </w:tc>
        <w:tc>
          <w:tcPr>
            <w:tcW w:w="2096" w:type="dxa"/>
            <w:gridSpan w:val="2"/>
          </w:tcPr>
          <w:p w14:paraId="650DBE7B" w14:textId="77777777" w:rsidR="00492E5A" w:rsidRDefault="00492E5A" w:rsidP="0075215D">
            <w:pPr>
              <w:tabs>
                <w:tab w:val="left" w:pos="8789"/>
              </w:tabs>
            </w:pPr>
            <w:r>
              <w:t>Choroby narządów zmysłu – profilaktyka i leczenie</w:t>
            </w:r>
          </w:p>
        </w:tc>
        <w:tc>
          <w:tcPr>
            <w:tcW w:w="4311" w:type="dxa"/>
            <w:gridSpan w:val="2"/>
          </w:tcPr>
          <w:p w14:paraId="5B515591" w14:textId="77777777" w:rsidR="00492E5A" w:rsidRDefault="00492E5A" w:rsidP="00492E5A">
            <w:pPr>
              <w:pStyle w:val="Akapitzlist"/>
              <w:numPr>
                <w:ilvl w:val="0"/>
                <w:numId w:val="19"/>
              </w:numPr>
              <w:ind w:left="284" w:hanging="284"/>
            </w:pPr>
            <w:r>
              <w:t>Choroby narządów zmysłu</w:t>
            </w:r>
          </w:p>
          <w:p w14:paraId="5A4C7032" w14:textId="77777777" w:rsidR="00492E5A" w:rsidRDefault="00492E5A" w:rsidP="00492E5A">
            <w:pPr>
              <w:pStyle w:val="Akapitzlist"/>
              <w:numPr>
                <w:ilvl w:val="0"/>
                <w:numId w:val="19"/>
              </w:numPr>
              <w:ind w:left="284" w:hanging="284"/>
            </w:pPr>
            <w:r>
              <w:t>Profilaktyka i leczenie chorób narządów zmysłu</w:t>
            </w:r>
          </w:p>
        </w:tc>
        <w:tc>
          <w:tcPr>
            <w:tcW w:w="786" w:type="dxa"/>
            <w:gridSpan w:val="2"/>
          </w:tcPr>
          <w:p w14:paraId="417903CF" w14:textId="77777777" w:rsidR="00492E5A" w:rsidRDefault="00492E5A" w:rsidP="0075215D">
            <w:pPr>
              <w:tabs>
                <w:tab w:val="left" w:pos="8789"/>
              </w:tabs>
            </w:pPr>
            <w:r>
              <w:t>II.1</w:t>
            </w:r>
          </w:p>
          <w:p w14:paraId="5A93E747" w14:textId="77777777" w:rsidR="00492E5A" w:rsidRDefault="00492E5A" w:rsidP="0075215D">
            <w:pPr>
              <w:tabs>
                <w:tab w:val="left" w:pos="8789"/>
              </w:tabs>
            </w:pPr>
            <w:r>
              <w:t>II.2</w:t>
            </w:r>
          </w:p>
        </w:tc>
        <w:tc>
          <w:tcPr>
            <w:tcW w:w="5077" w:type="dxa"/>
          </w:tcPr>
          <w:p w14:paraId="771C68C7" w14:textId="77777777" w:rsidR="00492E5A" w:rsidRPr="00577FE9" w:rsidRDefault="00492E5A" w:rsidP="0075215D">
            <w:pPr>
              <w:ind w:left="1000" w:hanging="1000"/>
            </w:pPr>
            <w:r>
              <w:t>U</w:t>
            </w:r>
            <w:r w:rsidRPr="00577FE9">
              <w:t>czeń:</w:t>
            </w:r>
          </w:p>
          <w:p w14:paraId="17ECA044" w14:textId="77777777" w:rsidR="00492E5A" w:rsidRPr="00420B17" w:rsidRDefault="00492E5A" w:rsidP="00492E5A">
            <w:pPr>
              <w:pStyle w:val="Akapitzlist"/>
              <w:numPr>
                <w:ilvl w:val="0"/>
                <w:numId w:val="19"/>
              </w:numPr>
              <w:ind w:left="314" w:hanging="283"/>
            </w:pPr>
            <w:r w:rsidRPr="00420B17">
              <w:t>omawia podstawowe zasady higieny wzroku i słuchu</w:t>
            </w:r>
          </w:p>
          <w:p w14:paraId="6BCD21D9" w14:textId="77777777" w:rsidR="00492E5A" w:rsidRPr="00577FE9" w:rsidRDefault="00492E5A" w:rsidP="00492E5A">
            <w:pPr>
              <w:pStyle w:val="Akapitzlist"/>
              <w:numPr>
                <w:ilvl w:val="0"/>
                <w:numId w:val="19"/>
              </w:numPr>
              <w:ind w:left="314" w:hanging="283"/>
            </w:pPr>
            <w:r w:rsidRPr="00420B17">
              <w:t xml:space="preserve">przedstawia wybrane choroby </w:t>
            </w:r>
            <w:r>
              <w:t xml:space="preserve">narządów zmysłu </w:t>
            </w:r>
            <w:r w:rsidRPr="00420B17">
              <w:t xml:space="preserve">oraz znaczenie ich wczesnej diagnostyki </w:t>
            </w:r>
          </w:p>
        </w:tc>
        <w:tc>
          <w:tcPr>
            <w:tcW w:w="1030" w:type="dxa"/>
            <w:gridSpan w:val="2"/>
          </w:tcPr>
          <w:p w14:paraId="3798772C" w14:textId="77777777" w:rsidR="00492E5A" w:rsidRDefault="00492E5A" w:rsidP="0075215D">
            <w:pPr>
              <w:tabs>
                <w:tab w:val="left" w:pos="8789"/>
              </w:tabs>
            </w:pPr>
            <w:r>
              <w:t>V.7.8</w:t>
            </w:r>
          </w:p>
        </w:tc>
      </w:tr>
      <w:tr w:rsidR="00492E5A" w14:paraId="434C7AB0" w14:textId="77777777" w:rsidTr="0075215D">
        <w:trPr>
          <w:trHeight w:val="362"/>
        </w:trPr>
        <w:tc>
          <w:tcPr>
            <w:tcW w:w="696" w:type="dxa"/>
            <w:gridSpan w:val="2"/>
          </w:tcPr>
          <w:p w14:paraId="506E1089" w14:textId="77777777" w:rsidR="00492E5A" w:rsidRDefault="00492E5A" w:rsidP="0075215D">
            <w:pPr>
              <w:tabs>
                <w:tab w:val="left" w:pos="8789"/>
              </w:tabs>
            </w:pPr>
            <w:r>
              <w:t>13.</w:t>
            </w:r>
          </w:p>
        </w:tc>
        <w:tc>
          <w:tcPr>
            <w:tcW w:w="13300" w:type="dxa"/>
            <w:gridSpan w:val="9"/>
          </w:tcPr>
          <w:p w14:paraId="297D344F" w14:textId="77777777" w:rsidR="00492E5A" w:rsidRDefault="00492E5A" w:rsidP="0075215D">
            <w:pPr>
              <w:tabs>
                <w:tab w:val="left" w:pos="8789"/>
              </w:tabs>
            </w:pPr>
            <w:r>
              <w:t>Regulacja hormonalna</w:t>
            </w:r>
          </w:p>
        </w:tc>
      </w:tr>
      <w:tr w:rsidR="00492E5A" w14:paraId="32CE9326" w14:textId="77777777" w:rsidTr="0075215D">
        <w:trPr>
          <w:trHeight w:val="1103"/>
        </w:trPr>
        <w:tc>
          <w:tcPr>
            <w:tcW w:w="696" w:type="dxa"/>
            <w:gridSpan w:val="2"/>
          </w:tcPr>
          <w:p w14:paraId="680B906C" w14:textId="77777777" w:rsidR="00492E5A" w:rsidRDefault="00492E5A" w:rsidP="0075215D">
            <w:pPr>
              <w:tabs>
                <w:tab w:val="left" w:pos="8789"/>
              </w:tabs>
            </w:pPr>
            <w:r>
              <w:t>13.1.</w:t>
            </w:r>
          </w:p>
        </w:tc>
        <w:tc>
          <w:tcPr>
            <w:tcW w:w="2096" w:type="dxa"/>
            <w:gridSpan w:val="2"/>
          </w:tcPr>
          <w:p w14:paraId="1EB05AF3" w14:textId="77777777" w:rsidR="00492E5A" w:rsidRDefault="00492E5A" w:rsidP="0075215D">
            <w:pPr>
              <w:tabs>
                <w:tab w:val="left" w:pos="8789"/>
              </w:tabs>
            </w:pPr>
            <w:r>
              <w:t>Gruczoły dokrewne i hormony</w:t>
            </w:r>
          </w:p>
        </w:tc>
        <w:tc>
          <w:tcPr>
            <w:tcW w:w="4311" w:type="dxa"/>
            <w:gridSpan w:val="2"/>
          </w:tcPr>
          <w:p w14:paraId="6E9DDC57" w14:textId="77777777" w:rsidR="00492E5A" w:rsidRDefault="00492E5A" w:rsidP="00492E5A">
            <w:pPr>
              <w:pStyle w:val="Akapitzlist"/>
              <w:numPr>
                <w:ilvl w:val="0"/>
                <w:numId w:val="19"/>
              </w:numPr>
              <w:ind w:left="284" w:hanging="284"/>
            </w:pPr>
            <w:r>
              <w:t>Gruczoły dokrewne</w:t>
            </w:r>
          </w:p>
          <w:p w14:paraId="391ADB0F" w14:textId="77777777" w:rsidR="00492E5A" w:rsidRDefault="00492E5A" w:rsidP="00492E5A">
            <w:pPr>
              <w:pStyle w:val="Akapitzlist"/>
              <w:numPr>
                <w:ilvl w:val="0"/>
                <w:numId w:val="19"/>
              </w:numPr>
              <w:ind w:left="284" w:hanging="284"/>
            </w:pPr>
            <w:r>
              <w:t>Hormony</w:t>
            </w:r>
          </w:p>
        </w:tc>
        <w:tc>
          <w:tcPr>
            <w:tcW w:w="786" w:type="dxa"/>
            <w:gridSpan w:val="2"/>
          </w:tcPr>
          <w:p w14:paraId="5652A630" w14:textId="77777777" w:rsidR="00492E5A" w:rsidRDefault="00492E5A" w:rsidP="0075215D">
            <w:pPr>
              <w:tabs>
                <w:tab w:val="left" w:pos="8789"/>
              </w:tabs>
            </w:pPr>
          </w:p>
        </w:tc>
        <w:tc>
          <w:tcPr>
            <w:tcW w:w="5077" w:type="dxa"/>
          </w:tcPr>
          <w:p w14:paraId="3BBE742D" w14:textId="77777777" w:rsidR="00492E5A" w:rsidRPr="00577FE9" w:rsidRDefault="00492E5A" w:rsidP="0075215D">
            <w:pPr>
              <w:ind w:left="1000" w:hanging="1000"/>
            </w:pPr>
            <w:r>
              <w:t>U</w:t>
            </w:r>
            <w:r w:rsidRPr="00577FE9">
              <w:t>czeń:</w:t>
            </w:r>
          </w:p>
          <w:p w14:paraId="147BBC0A" w14:textId="77777777" w:rsidR="00492E5A" w:rsidRPr="00507727" w:rsidRDefault="00492E5A" w:rsidP="00492E5A">
            <w:pPr>
              <w:pStyle w:val="Akapitzlist"/>
              <w:numPr>
                <w:ilvl w:val="0"/>
                <w:numId w:val="19"/>
              </w:numPr>
              <w:ind w:left="314" w:hanging="283"/>
            </w:pPr>
            <w:r w:rsidRPr="00507727">
              <w:t>rozróżnia hormony steroidowe i niesteroidowe</w:t>
            </w:r>
          </w:p>
          <w:p w14:paraId="69E98F5E" w14:textId="77777777" w:rsidR="00492E5A" w:rsidRPr="00577FE9" w:rsidRDefault="00492E5A" w:rsidP="00492E5A">
            <w:pPr>
              <w:pStyle w:val="Akapitzlist"/>
              <w:numPr>
                <w:ilvl w:val="0"/>
                <w:numId w:val="19"/>
              </w:numPr>
              <w:ind w:left="314" w:hanging="283"/>
            </w:pPr>
            <w:r w:rsidRPr="00507727">
              <w:t>podaje lokalizacje gruczołów dokrewnych i wymienia hormony przez nie produkowane</w:t>
            </w:r>
          </w:p>
        </w:tc>
        <w:tc>
          <w:tcPr>
            <w:tcW w:w="1030" w:type="dxa"/>
            <w:gridSpan w:val="2"/>
          </w:tcPr>
          <w:p w14:paraId="402DEAC8" w14:textId="77777777" w:rsidR="00492E5A" w:rsidRDefault="00492E5A" w:rsidP="0075215D">
            <w:pPr>
              <w:tabs>
                <w:tab w:val="left" w:pos="8789"/>
              </w:tabs>
            </w:pPr>
            <w:r>
              <w:t>V.6.1</w:t>
            </w:r>
          </w:p>
          <w:p w14:paraId="3C94C822" w14:textId="77777777" w:rsidR="00492E5A" w:rsidRDefault="00492E5A" w:rsidP="0075215D">
            <w:pPr>
              <w:tabs>
                <w:tab w:val="left" w:pos="8789"/>
              </w:tabs>
            </w:pPr>
            <w:r>
              <w:t>V.6.2</w:t>
            </w:r>
          </w:p>
        </w:tc>
      </w:tr>
      <w:tr w:rsidR="00492E5A" w14:paraId="4BFFB465" w14:textId="77777777" w:rsidTr="0075215D">
        <w:trPr>
          <w:trHeight w:val="1103"/>
        </w:trPr>
        <w:tc>
          <w:tcPr>
            <w:tcW w:w="696" w:type="dxa"/>
            <w:gridSpan w:val="2"/>
          </w:tcPr>
          <w:p w14:paraId="39EFE7A1" w14:textId="77777777" w:rsidR="00492E5A" w:rsidRDefault="00492E5A" w:rsidP="0075215D">
            <w:pPr>
              <w:tabs>
                <w:tab w:val="left" w:pos="8789"/>
              </w:tabs>
            </w:pPr>
            <w:r>
              <w:t>13.2.</w:t>
            </w:r>
          </w:p>
        </w:tc>
        <w:tc>
          <w:tcPr>
            <w:tcW w:w="2096" w:type="dxa"/>
            <w:gridSpan w:val="2"/>
          </w:tcPr>
          <w:p w14:paraId="4395E8A0" w14:textId="77777777" w:rsidR="00492E5A" w:rsidRDefault="00492E5A" w:rsidP="0075215D">
            <w:pPr>
              <w:tabs>
                <w:tab w:val="left" w:pos="8789"/>
              </w:tabs>
            </w:pPr>
            <w:r>
              <w:t>Budowa chemiczna hormonów</w:t>
            </w:r>
          </w:p>
        </w:tc>
        <w:tc>
          <w:tcPr>
            <w:tcW w:w="4311" w:type="dxa"/>
            <w:gridSpan w:val="2"/>
          </w:tcPr>
          <w:p w14:paraId="690A137F" w14:textId="77777777" w:rsidR="00492E5A" w:rsidRDefault="00492E5A" w:rsidP="00492E5A">
            <w:pPr>
              <w:pStyle w:val="Akapitzlist"/>
              <w:numPr>
                <w:ilvl w:val="0"/>
                <w:numId w:val="19"/>
              </w:numPr>
              <w:ind w:left="284" w:hanging="284"/>
            </w:pPr>
            <w:r>
              <w:t>Budowa chemiczna hormonów</w:t>
            </w:r>
          </w:p>
        </w:tc>
        <w:tc>
          <w:tcPr>
            <w:tcW w:w="786" w:type="dxa"/>
            <w:gridSpan w:val="2"/>
          </w:tcPr>
          <w:p w14:paraId="429AD304" w14:textId="77777777" w:rsidR="00492E5A" w:rsidRDefault="00492E5A" w:rsidP="0075215D">
            <w:pPr>
              <w:tabs>
                <w:tab w:val="left" w:pos="8789"/>
              </w:tabs>
            </w:pPr>
          </w:p>
        </w:tc>
        <w:tc>
          <w:tcPr>
            <w:tcW w:w="5077" w:type="dxa"/>
          </w:tcPr>
          <w:p w14:paraId="489E1F2A" w14:textId="77777777" w:rsidR="00492E5A" w:rsidRPr="00577FE9" w:rsidRDefault="00492E5A" w:rsidP="0075215D">
            <w:pPr>
              <w:ind w:left="1000" w:hanging="1000"/>
            </w:pPr>
            <w:r>
              <w:t>U</w:t>
            </w:r>
            <w:r w:rsidRPr="00577FE9">
              <w:t>czeń:</w:t>
            </w:r>
          </w:p>
          <w:p w14:paraId="751E5882" w14:textId="77777777" w:rsidR="00492E5A" w:rsidRPr="00577FE9" w:rsidRDefault="00492E5A" w:rsidP="00492E5A">
            <w:pPr>
              <w:pStyle w:val="Akapitzlist"/>
              <w:numPr>
                <w:ilvl w:val="0"/>
                <w:numId w:val="19"/>
              </w:numPr>
              <w:ind w:left="314" w:hanging="283"/>
            </w:pPr>
            <w:r>
              <w:t>przedstawia budowę chemiczną hormonów</w:t>
            </w:r>
          </w:p>
        </w:tc>
        <w:tc>
          <w:tcPr>
            <w:tcW w:w="1030" w:type="dxa"/>
            <w:gridSpan w:val="2"/>
          </w:tcPr>
          <w:p w14:paraId="283673A8" w14:textId="77777777" w:rsidR="00492E5A" w:rsidRDefault="00492E5A" w:rsidP="0075215D">
            <w:pPr>
              <w:tabs>
                <w:tab w:val="left" w:pos="8789"/>
              </w:tabs>
            </w:pPr>
          </w:p>
        </w:tc>
      </w:tr>
      <w:tr w:rsidR="00492E5A" w14:paraId="3DAE6AAD" w14:textId="77777777" w:rsidTr="0075215D">
        <w:trPr>
          <w:trHeight w:val="1103"/>
        </w:trPr>
        <w:tc>
          <w:tcPr>
            <w:tcW w:w="696" w:type="dxa"/>
            <w:gridSpan w:val="2"/>
          </w:tcPr>
          <w:p w14:paraId="2BB861A8" w14:textId="77777777" w:rsidR="00492E5A" w:rsidRDefault="00492E5A" w:rsidP="0075215D">
            <w:pPr>
              <w:tabs>
                <w:tab w:val="left" w:pos="8789"/>
              </w:tabs>
            </w:pPr>
            <w:r>
              <w:t>13.3.</w:t>
            </w:r>
          </w:p>
        </w:tc>
        <w:tc>
          <w:tcPr>
            <w:tcW w:w="2096" w:type="dxa"/>
            <w:gridSpan w:val="2"/>
          </w:tcPr>
          <w:p w14:paraId="5B873123" w14:textId="77777777" w:rsidR="00492E5A" w:rsidRDefault="00492E5A" w:rsidP="0075215D">
            <w:pPr>
              <w:tabs>
                <w:tab w:val="left" w:pos="8789"/>
              </w:tabs>
            </w:pPr>
            <w:r>
              <w:t>Mechanizm działania hormonów</w:t>
            </w:r>
          </w:p>
        </w:tc>
        <w:tc>
          <w:tcPr>
            <w:tcW w:w="4311" w:type="dxa"/>
            <w:gridSpan w:val="2"/>
          </w:tcPr>
          <w:p w14:paraId="6C74F403" w14:textId="77777777" w:rsidR="00492E5A" w:rsidRDefault="00492E5A" w:rsidP="00492E5A">
            <w:pPr>
              <w:pStyle w:val="Akapitzlist"/>
              <w:numPr>
                <w:ilvl w:val="0"/>
                <w:numId w:val="19"/>
              </w:numPr>
              <w:ind w:left="284" w:hanging="284"/>
            </w:pPr>
            <w:r>
              <w:t>Mechanizm działania hormonów</w:t>
            </w:r>
          </w:p>
          <w:p w14:paraId="5DC2114C" w14:textId="77777777" w:rsidR="00492E5A" w:rsidRDefault="00492E5A" w:rsidP="00492E5A">
            <w:pPr>
              <w:pStyle w:val="Akapitzlist"/>
              <w:numPr>
                <w:ilvl w:val="0"/>
                <w:numId w:val="19"/>
              </w:numPr>
              <w:ind w:left="284" w:hanging="284"/>
            </w:pPr>
            <w:r>
              <w:t>Rola hormonów</w:t>
            </w:r>
          </w:p>
        </w:tc>
        <w:tc>
          <w:tcPr>
            <w:tcW w:w="786" w:type="dxa"/>
            <w:gridSpan w:val="2"/>
          </w:tcPr>
          <w:p w14:paraId="791E7456" w14:textId="77777777" w:rsidR="00492E5A" w:rsidRDefault="00492E5A" w:rsidP="0075215D">
            <w:pPr>
              <w:tabs>
                <w:tab w:val="left" w:pos="8789"/>
              </w:tabs>
            </w:pPr>
          </w:p>
        </w:tc>
        <w:tc>
          <w:tcPr>
            <w:tcW w:w="5077" w:type="dxa"/>
          </w:tcPr>
          <w:p w14:paraId="2061FE61" w14:textId="77777777" w:rsidR="00492E5A" w:rsidRPr="00577FE9" w:rsidRDefault="00492E5A" w:rsidP="0075215D">
            <w:pPr>
              <w:ind w:left="1000" w:hanging="1000"/>
            </w:pPr>
            <w:r>
              <w:t>U</w:t>
            </w:r>
            <w:r w:rsidRPr="00577FE9">
              <w:t>czeń:</w:t>
            </w:r>
          </w:p>
          <w:p w14:paraId="6A68A1E2" w14:textId="77777777" w:rsidR="00492E5A" w:rsidRPr="00013470" w:rsidRDefault="00492E5A" w:rsidP="00492E5A">
            <w:pPr>
              <w:pStyle w:val="Akapitzlist"/>
              <w:numPr>
                <w:ilvl w:val="0"/>
                <w:numId w:val="19"/>
              </w:numPr>
              <w:ind w:left="314" w:hanging="283"/>
            </w:pPr>
            <w:r w:rsidRPr="00013470">
              <w:t>wyjaśnia mechanizm sprzężenia zwrotnego ujemnego na osi podwzgórze –przysadka – gruczoł (hormony tarczycy, kory nadnerczy i gonad</w:t>
            </w:r>
          </w:p>
          <w:p w14:paraId="4B17425A" w14:textId="77777777" w:rsidR="00492E5A" w:rsidRPr="00013470" w:rsidRDefault="00492E5A" w:rsidP="00492E5A">
            <w:pPr>
              <w:pStyle w:val="Akapitzlist"/>
              <w:numPr>
                <w:ilvl w:val="0"/>
                <w:numId w:val="19"/>
              </w:numPr>
              <w:ind w:left="314" w:hanging="283"/>
            </w:pPr>
            <w:r w:rsidRPr="00013470">
              <w:t>przedstawia antagonistyczne działanie hormonów na przykładzie regulacji poziomu glukozy i wapnia we krwi</w:t>
            </w:r>
          </w:p>
          <w:p w14:paraId="56595C12" w14:textId="77777777" w:rsidR="00492E5A" w:rsidRPr="00013470" w:rsidRDefault="00492E5A" w:rsidP="00492E5A">
            <w:pPr>
              <w:pStyle w:val="Akapitzlist"/>
              <w:numPr>
                <w:ilvl w:val="0"/>
                <w:numId w:val="19"/>
              </w:numPr>
              <w:ind w:left="314" w:hanging="283"/>
            </w:pPr>
            <w:r w:rsidRPr="00013470">
              <w:t>wyjaśnia rolę hormonów w reakcji na stres</w:t>
            </w:r>
          </w:p>
          <w:p w14:paraId="3D2E1587" w14:textId="77777777" w:rsidR="00492E5A" w:rsidRPr="00013470" w:rsidRDefault="00492E5A" w:rsidP="00492E5A">
            <w:pPr>
              <w:pStyle w:val="Akapitzlist"/>
              <w:numPr>
                <w:ilvl w:val="0"/>
                <w:numId w:val="19"/>
              </w:numPr>
              <w:ind w:left="314" w:hanging="283"/>
            </w:pPr>
            <w:r w:rsidRPr="00013470">
              <w:t>przedstawia rolę hormonów w regulacji wzrostu, tempa metabolizmu i rytmu dobowego</w:t>
            </w:r>
          </w:p>
          <w:p w14:paraId="2BFCA09B" w14:textId="77777777" w:rsidR="00492E5A" w:rsidRPr="00577FE9" w:rsidRDefault="00492E5A" w:rsidP="00492E5A">
            <w:pPr>
              <w:pStyle w:val="Akapitzlist"/>
              <w:numPr>
                <w:ilvl w:val="0"/>
                <w:numId w:val="19"/>
              </w:numPr>
              <w:ind w:left="314" w:hanging="283"/>
            </w:pPr>
            <w:r w:rsidRPr="00013470">
              <w:t>przedstawia rolę hormonów tkankowych na przykładzie gastryny, erytropoetyny i histaminy</w:t>
            </w:r>
          </w:p>
          <w:p w14:paraId="15AA1581" w14:textId="77777777" w:rsidR="00492E5A" w:rsidRPr="00577FE9" w:rsidRDefault="00492E5A" w:rsidP="0075215D">
            <w:pPr>
              <w:ind w:left="31"/>
            </w:pPr>
          </w:p>
        </w:tc>
        <w:tc>
          <w:tcPr>
            <w:tcW w:w="1030" w:type="dxa"/>
            <w:gridSpan w:val="2"/>
          </w:tcPr>
          <w:p w14:paraId="3907BC5F" w14:textId="77777777" w:rsidR="00492E5A" w:rsidRDefault="00492E5A" w:rsidP="0075215D">
            <w:pPr>
              <w:tabs>
                <w:tab w:val="left" w:pos="8789"/>
              </w:tabs>
            </w:pPr>
            <w:r>
              <w:t>V.6.4</w:t>
            </w:r>
          </w:p>
          <w:p w14:paraId="78D25F6D" w14:textId="77777777" w:rsidR="00492E5A" w:rsidRDefault="00492E5A" w:rsidP="0075215D">
            <w:pPr>
              <w:tabs>
                <w:tab w:val="left" w:pos="8789"/>
              </w:tabs>
            </w:pPr>
            <w:r>
              <w:t>V.6.5</w:t>
            </w:r>
          </w:p>
          <w:p w14:paraId="39A3CD69" w14:textId="77777777" w:rsidR="00492E5A" w:rsidRDefault="00492E5A" w:rsidP="0075215D">
            <w:pPr>
              <w:tabs>
                <w:tab w:val="left" w:pos="8789"/>
              </w:tabs>
            </w:pPr>
            <w:r>
              <w:t>V.6.6</w:t>
            </w:r>
          </w:p>
          <w:p w14:paraId="5C0C15E0" w14:textId="77777777" w:rsidR="00492E5A" w:rsidRDefault="00492E5A" w:rsidP="0075215D">
            <w:pPr>
              <w:tabs>
                <w:tab w:val="left" w:pos="8789"/>
              </w:tabs>
            </w:pPr>
            <w:r>
              <w:t>V.6.7</w:t>
            </w:r>
          </w:p>
          <w:p w14:paraId="56B01F52" w14:textId="77777777" w:rsidR="00492E5A" w:rsidRDefault="00492E5A" w:rsidP="0075215D">
            <w:pPr>
              <w:tabs>
                <w:tab w:val="left" w:pos="8789"/>
              </w:tabs>
            </w:pPr>
            <w:r>
              <w:t>V.6.8</w:t>
            </w:r>
          </w:p>
        </w:tc>
      </w:tr>
      <w:tr w:rsidR="00492E5A" w14:paraId="23511AAB" w14:textId="77777777" w:rsidTr="0075215D">
        <w:trPr>
          <w:trHeight w:val="1103"/>
        </w:trPr>
        <w:tc>
          <w:tcPr>
            <w:tcW w:w="696" w:type="dxa"/>
            <w:gridSpan w:val="2"/>
          </w:tcPr>
          <w:p w14:paraId="673F392D" w14:textId="77777777" w:rsidR="00492E5A" w:rsidRDefault="00492E5A" w:rsidP="0075215D">
            <w:pPr>
              <w:tabs>
                <w:tab w:val="left" w:pos="8789"/>
              </w:tabs>
            </w:pPr>
            <w:r>
              <w:lastRenderedPageBreak/>
              <w:t>13.4.</w:t>
            </w:r>
          </w:p>
        </w:tc>
        <w:tc>
          <w:tcPr>
            <w:tcW w:w="2096" w:type="dxa"/>
            <w:gridSpan w:val="2"/>
          </w:tcPr>
          <w:p w14:paraId="7F815460" w14:textId="77777777" w:rsidR="00492E5A" w:rsidRDefault="00492E5A" w:rsidP="0075215D">
            <w:pPr>
              <w:tabs>
                <w:tab w:val="left" w:pos="8789"/>
              </w:tabs>
            </w:pPr>
            <w:r>
              <w:t>Konsekwencje zaburzeń hormonów</w:t>
            </w:r>
          </w:p>
        </w:tc>
        <w:tc>
          <w:tcPr>
            <w:tcW w:w="4311" w:type="dxa"/>
            <w:gridSpan w:val="2"/>
          </w:tcPr>
          <w:p w14:paraId="1F8EEFB2" w14:textId="77777777" w:rsidR="00492E5A" w:rsidRDefault="00492E5A" w:rsidP="00492E5A">
            <w:pPr>
              <w:pStyle w:val="Akapitzlist"/>
              <w:numPr>
                <w:ilvl w:val="0"/>
                <w:numId w:val="19"/>
              </w:numPr>
              <w:ind w:left="284" w:hanging="284"/>
            </w:pPr>
            <w:r>
              <w:t>Zaburzenia działania hormonów</w:t>
            </w:r>
          </w:p>
        </w:tc>
        <w:tc>
          <w:tcPr>
            <w:tcW w:w="786" w:type="dxa"/>
            <w:gridSpan w:val="2"/>
          </w:tcPr>
          <w:p w14:paraId="498E4D37" w14:textId="77777777" w:rsidR="00492E5A" w:rsidRDefault="00492E5A" w:rsidP="0075215D">
            <w:pPr>
              <w:tabs>
                <w:tab w:val="left" w:pos="8789"/>
              </w:tabs>
            </w:pPr>
            <w:r>
              <w:t>II.2</w:t>
            </w:r>
          </w:p>
        </w:tc>
        <w:tc>
          <w:tcPr>
            <w:tcW w:w="5077" w:type="dxa"/>
          </w:tcPr>
          <w:p w14:paraId="733510BE" w14:textId="77777777" w:rsidR="00492E5A" w:rsidRPr="00577FE9" w:rsidRDefault="00492E5A" w:rsidP="0075215D">
            <w:pPr>
              <w:ind w:left="1000" w:hanging="1000"/>
            </w:pPr>
            <w:r>
              <w:t>U</w:t>
            </w:r>
            <w:r w:rsidRPr="00577FE9">
              <w:t>czeń:</w:t>
            </w:r>
          </w:p>
          <w:p w14:paraId="55D03A17" w14:textId="77777777" w:rsidR="00492E5A" w:rsidRPr="00013470" w:rsidRDefault="00492E5A" w:rsidP="00492E5A">
            <w:pPr>
              <w:pStyle w:val="Akapitzlist"/>
              <w:numPr>
                <w:ilvl w:val="0"/>
                <w:numId w:val="19"/>
              </w:numPr>
              <w:ind w:left="314" w:hanging="283"/>
            </w:pPr>
            <w:r w:rsidRPr="00013470">
              <w:t>określa skutki niedoczynności i nadczynności gruczołów dokrewnych</w:t>
            </w:r>
          </w:p>
          <w:p w14:paraId="305161F1" w14:textId="77777777" w:rsidR="00492E5A" w:rsidRPr="00577FE9" w:rsidRDefault="00492E5A" w:rsidP="0075215D">
            <w:pPr>
              <w:ind w:left="1000" w:hanging="1000"/>
            </w:pPr>
          </w:p>
        </w:tc>
        <w:tc>
          <w:tcPr>
            <w:tcW w:w="1030" w:type="dxa"/>
            <w:gridSpan w:val="2"/>
          </w:tcPr>
          <w:p w14:paraId="3D272F5F" w14:textId="77777777" w:rsidR="00492E5A" w:rsidRDefault="00492E5A" w:rsidP="0075215D">
            <w:pPr>
              <w:tabs>
                <w:tab w:val="left" w:pos="8789"/>
              </w:tabs>
            </w:pPr>
            <w:r>
              <w:t>V.6.9</w:t>
            </w:r>
          </w:p>
        </w:tc>
      </w:tr>
      <w:tr w:rsidR="00492E5A" w14:paraId="0E5D3679" w14:textId="77777777" w:rsidTr="0075215D">
        <w:trPr>
          <w:trHeight w:val="1103"/>
        </w:trPr>
        <w:tc>
          <w:tcPr>
            <w:tcW w:w="696" w:type="dxa"/>
            <w:gridSpan w:val="2"/>
          </w:tcPr>
          <w:p w14:paraId="7978CCB6" w14:textId="77777777" w:rsidR="00492E5A" w:rsidRDefault="00492E5A" w:rsidP="0075215D">
            <w:pPr>
              <w:tabs>
                <w:tab w:val="left" w:pos="8789"/>
              </w:tabs>
            </w:pPr>
            <w:r>
              <w:t>13.5.</w:t>
            </w:r>
          </w:p>
        </w:tc>
        <w:tc>
          <w:tcPr>
            <w:tcW w:w="2096" w:type="dxa"/>
            <w:gridSpan w:val="2"/>
          </w:tcPr>
          <w:p w14:paraId="2A5263F8" w14:textId="77777777" w:rsidR="00492E5A" w:rsidRDefault="00492E5A" w:rsidP="0075215D">
            <w:pPr>
              <w:tabs>
                <w:tab w:val="left" w:pos="8789"/>
              </w:tabs>
            </w:pPr>
            <w:r w:rsidRPr="00E95134">
              <w:t>Współdziałanie układów nerwowego i hormonalnego w regulacji i koordynacji  procesów życiowych organizmu człowieka</w:t>
            </w:r>
          </w:p>
        </w:tc>
        <w:tc>
          <w:tcPr>
            <w:tcW w:w="4311" w:type="dxa"/>
            <w:gridSpan w:val="2"/>
          </w:tcPr>
          <w:p w14:paraId="35D1F2B1" w14:textId="77777777" w:rsidR="00492E5A" w:rsidRDefault="00492E5A" w:rsidP="00492E5A">
            <w:pPr>
              <w:pStyle w:val="Akapitzlist"/>
              <w:numPr>
                <w:ilvl w:val="0"/>
                <w:numId w:val="19"/>
              </w:numPr>
              <w:ind w:left="284" w:hanging="284"/>
            </w:pPr>
            <w:r w:rsidRPr="00E95134">
              <w:t>Współdziałanie układów nerwowego i hormonalnego</w:t>
            </w:r>
          </w:p>
        </w:tc>
        <w:tc>
          <w:tcPr>
            <w:tcW w:w="786" w:type="dxa"/>
            <w:gridSpan w:val="2"/>
          </w:tcPr>
          <w:p w14:paraId="525842B9" w14:textId="77777777" w:rsidR="00492E5A" w:rsidRDefault="00492E5A" w:rsidP="0075215D">
            <w:pPr>
              <w:tabs>
                <w:tab w:val="left" w:pos="8789"/>
              </w:tabs>
            </w:pPr>
          </w:p>
        </w:tc>
        <w:tc>
          <w:tcPr>
            <w:tcW w:w="5077" w:type="dxa"/>
          </w:tcPr>
          <w:p w14:paraId="1F04858E" w14:textId="77777777" w:rsidR="00492E5A" w:rsidRPr="00577FE9" w:rsidRDefault="00492E5A" w:rsidP="0075215D">
            <w:pPr>
              <w:ind w:left="1000" w:hanging="1000"/>
            </w:pPr>
            <w:r>
              <w:t>U</w:t>
            </w:r>
            <w:r w:rsidRPr="00577FE9">
              <w:t>czeń:</w:t>
            </w:r>
          </w:p>
          <w:p w14:paraId="0B8463F8" w14:textId="77777777" w:rsidR="00492E5A" w:rsidRPr="00013470" w:rsidRDefault="00492E5A" w:rsidP="00492E5A">
            <w:pPr>
              <w:pStyle w:val="Akapitzlist"/>
              <w:numPr>
                <w:ilvl w:val="0"/>
                <w:numId w:val="19"/>
              </w:numPr>
              <w:ind w:left="314" w:hanging="283"/>
            </w:pPr>
            <w:r>
              <w:t>w</w:t>
            </w:r>
            <w:r w:rsidRPr="00013470">
              <w:t>yjaśnia, w jaki sposób koordynowana jest aktywność układów hormonalnego i nerwowego (nadrzędna rola podwzgórza i przysadki)</w:t>
            </w:r>
          </w:p>
          <w:p w14:paraId="70FBCA3A" w14:textId="77777777" w:rsidR="00492E5A" w:rsidRPr="00577FE9" w:rsidRDefault="00492E5A" w:rsidP="0075215D">
            <w:pPr>
              <w:pStyle w:val="Akapitzlist"/>
              <w:ind w:left="314"/>
            </w:pPr>
          </w:p>
          <w:p w14:paraId="068A0890" w14:textId="77777777" w:rsidR="00492E5A" w:rsidRPr="00577FE9" w:rsidRDefault="00492E5A" w:rsidP="0075215D">
            <w:pPr>
              <w:ind w:left="1000" w:hanging="1000"/>
            </w:pPr>
          </w:p>
        </w:tc>
        <w:tc>
          <w:tcPr>
            <w:tcW w:w="1030" w:type="dxa"/>
            <w:gridSpan w:val="2"/>
          </w:tcPr>
          <w:p w14:paraId="78772898" w14:textId="77777777" w:rsidR="00492E5A" w:rsidRDefault="00492E5A" w:rsidP="0075215D">
            <w:pPr>
              <w:tabs>
                <w:tab w:val="left" w:pos="8789"/>
              </w:tabs>
            </w:pPr>
            <w:r>
              <w:t>V.6.3</w:t>
            </w:r>
          </w:p>
        </w:tc>
      </w:tr>
      <w:tr w:rsidR="00492E5A" w14:paraId="1C58A8F9" w14:textId="77777777" w:rsidTr="0075215D">
        <w:trPr>
          <w:trHeight w:val="389"/>
        </w:trPr>
        <w:tc>
          <w:tcPr>
            <w:tcW w:w="696" w:type="dxa"/>
            <w:gridSpan w:val="2"/>
          </w:tcPr>
          <w:p w14:paraId="28FF7F20" w14:textId="77777777" w:rsidR="00492E5A" w:rsidRDefault="00492E5A" w:rsidP="0075215D">
            <w:pPr>
              <w:tabs>
                <w:tab w:val="left" w:pos="8789"/>
              </w:tabs>
            </w:pPr>
            <w:r>
              <w:t>14.</w:t>
            </w:r>
          </w:p>
        </w:tc>
        <w:tc>
          <w:tcPr>
            <w:tcW w:w="13300" w:type="dxa"/>
            <w:gridSpan w:val="9"/>
          </w:tcPr>
          <w:p w14:paraId="6CBCA6D2" w14:textId="77777777" w:rsidR="00492E5A" w:rsidRDefault="00492E5A" w:rsidP="0075215D">
            <w:pPr>
              <w:tabs>
                <w:tab w:val="left" w:pos="8789"/>
              </w:tabs>
            </w:pPr>
            <w:r>
              <w:t>Rozmnażanie i rozwój człowieka</w:t>
            </w:r>
          </w:p>
        </w:tc>
      </w:tr>
      <w:tr w:rsidR="00492E5A" w14:paraId="5DB54623" w14:textId="77777777" w:rsidTr="0075215D">
        <w:trPr>
          <w:trHeight w:val="1103"/>
        </w:trPr>
        <w:tc>
          <w:tcPr>
            <w:tcW w:w="696" w:type="dxa"/>
            <w:gridSpan w:val="2"/>
          </w:tcPr>
          <w:p w14:paraId="1057147A" w14:textId="77777777" w:rsidR="00492E5A" w:rsidRDefault="00492E5A" w:rsidP="0075215D">
            <w:pPr>
              <w:tabs>
                <w:tab w:val="left" w:pos="8789"/>
              </w:tabs>
            </w:pPr>
            <w:r>
              <w:t>14.1.</w:t>
            </w:r>
          </w:p>
        </w:tc>
        <w:tc>
          <w:tcPr>
            <w:tcW w:w="2096" w:type="dxa"/>
            <w:gridSpan w:val="2"/>
          </w:tcPr>
          <w:p w14:paraId="77B952C0" w14:textId="77777777" w:rsidR="00492E5A" w:rsidRDefault="00492E5A" w:rsidP="0075215D">
            <w:pPr>
              <w:tabs>
                <w:tab w:val="left" w:pos="8789"/>
              </w:tabs>
            </w:pPr>
            <w:r>
              <w:t>Budowa i funkcjonowanie męskich narządów rozrodczych</w:t>
            </w:r>
          </w:p>
        </w:tc>
        <w:tc>
          <w:tcPr>
            <w:tcW w:w="4311" w:type="dxa"/>
            <w:gridSpan w:val="2"/>
          </w:tcPr>
          <w:p w14:paraId="1BA88610" w14:textId="77777777" w:rsidR="00492E5A" w:rsidRDefault="00492E5A" w:rsidP="00492E5A">
            <w:pPr>
              <w:pStyle w:val="Akapitzlist"/>
              <w:numPr>
                <w:ilvl w:val="0"/>
                <w:numId w:val="19"/>
              </w:numPr>
              <w:ind w:left="284" w:hanging="284"/>
            </w:pPr>
            <w:r>
              <w:t>Budowa męskich narządów rozrodczych</w:t>
            </w:r>
          </w:p>
          <w:p w14:paraId="2B2BE676" w14:textId="77777777" w:rsidR="00492E5A" w:rsidRDefault="00492E5A" w:rsidP="00492E5A">
            <w:pPr>
              <w:pStyle w:val="Akapitzlist"/>
              <w:numPr>
                <w:ilvl w:val="0"/>
                <w:numId w:val="19"/>
              </w:numPr>
              <w:ind w:left="284" w:hanging="284"/>
            </w:pPr>
            <w:r>
              <w:t>Funkcjonowanie męskich narządów rozrodczych</w:t>
            </w:r>
          </w:p>
        </w:tc>
        <w:tc>
          <w:tcPr>
            <w:tcW w:w="786" w:type="dxa"/>
            <w:gridSpan w:val="2"/>
          </w:tcPr>
          <w:p w14:paraId="4E34FDC1" w14:textId="77777777" w:rsidR="00492E5A" w:rsidRDefault="00492E5A" w:rsidP="0075215D">
            <w:pPr>
              <w:tabs>
                <w:tab w:val="left" w:pos="8789"/>
              </w:tabs>
            </w:pPr>
          </w:p>
        </w:tc>
        <w:tc>
          <w:tcPr>
            <w:tcW w:w="5077" w:type="dxa"/>
          </w:tcPr>
          <w:p w14:paraId="61F7BA7D" w14:textId="77777777" w:rsidR="00492E5A" w:rsidRPr="00577FE9" w:rsidRDefault="00492E5A" w:rsidP="0075215D">
            <w:pPr>
              <w:ind w:left="1000" w:hanging="1000"/>
            </w:pPr>
            <w:r>
              <w:t>U</w:t>
            </w:r>
            <w:r w:rsidRPr="00577FE9">
              <w:t>czeń:</w:t>
            </w:r>
          </w:p>
          <w:p w14:paraId="77BA4465" w14:textId="77777777" w:rsidR="00492E5A" w:rsidRPr="003E3AB2" w:rsidRDefault="00492E5A" w:rsidP="00492E5A">
            <w:pPr>
              <w:pStyle w:val="Akapitzlist"/>
              <w:numPr>
                <w:ilvl w:val="0"/>
                <w:numId w:val="19"/>
              </w:numPr>
              <w:ind w:left="314" w:hanging="283"/>
            </w:pPr>
            <w:r w:rsidRPr="003E3AB2">
              <w:t>przedstawia budowę i funkcje narządów układu rozrodczego męskiego</w:t>
            </w:r>
          </w:p>
          <w:p w14:paraId="3FDEC19D" w14:textId="77777777" w:rsidR="00492E5A" w:rsidRPr="003E3AB2" w:rsidRDefault="00492E5A" w:rsidP="00492E5A">
            <w:pPr>
              <w:pStyle w:val="Akapitzlist"/>
              <w:numPr>
                <w:ilvl w:val="0"/>
                <w:numId w:val="19"/>
              </w:numPr>
              <w:ind w:left="314" w:hanging="283"/>
            </w:pPr>
            <w:r>
              <w:t>a</w:t>
            </w:r>
            <w:r w:rsidRPr="003E3AB2">
              <w:t xml:space="preserve">nalizuje proces </w:t>
            </w:r>
            <w:proofErr w:type="spellStart"/>
            <w:r w:rsidRPr="003E3AB2">
              <w:t>gametogenezy</w:t>
            </w:r>
            <w:proofErr w:type="spellEnd"/>
            <w:r w:rsidRPr="003E3AB2">
              <w:t xml:space="preserve"> i wskazuje podobieństwa oraz różnice w przebiegu powstawania gamet męskich i żeńskich</w:t>
            </w:r>
          </w:p>
          <w:p w14:paraId="5FB685AA" w14:textId="77777777" w:rsidR="00492E5A" w:rsidRPr="00577FE9" w:rsidRDefault="00492E5A" w:rsidP="0075215D">
            <w:pPr>
              <w:ind w:left="1000" w:hanging="1000"/>
            </w:pPr>
          </w:p>
        </w:tc>
        <w:tc>
          <w:tcPr>
            <w:tcW w:w="1030" w:type="dxa"/>
            <w:gridSpan w:val="2"/>
          </w:tcPr>
          <w:p w14:paraId="7832BE98" w14:textId="77777777" w:rsidR="00492E5A" w:rsidRDefault="00492E5A" w:rsidP="0075215D">
            <w:pPr>
              <w:tabs>
                <w:tab w:val="left" w:pos="8789"/>
              </w:tabs>
            </w:pPr>
            <w:r>
              <w:t>V.10.2</w:t>
            </w:r>
          </w:p>
          <w:p w14:paraId="4DC6C661" w14:textId="77777777" w:rsidR="00492E5A" w:rsidRDefault="00492E5A" w:rsidP="0075215D">
            <w:pPr>
              <w:tabs>
                <w:tab w:val="left" w:pos="8789"/>
              </w:tabs>
            </w:pPr>
            <w:r>
              <w:t>V.10.3</w:t>
            </w:r>
          </w:p>
        </w:tc>
      </w:tr>
      <w:tr w:rsidR="00492E5A" w14:paraId="7DC496BE" w14:textId="77777777" w:rsidTr="0075215D">
        <w:trPr>
          <w:trHeight w:val="1103"/>
        </w:trPr>
        <w:tc>
          <w:tcPr>
            <w:tcW w:w="696" w:type="dxa"/>
            <w:gridSpan w:val="2"/>
          </w:tcPr>
          <w:p w14:paraId="0E5090D3" w14:textId="77777777" w:rsidR="00492E5A" w:rsidRDefault="00492E5A" w:rsidP="0075215D">
            <w:pPr>
              <w:tabs>
                <w:tab w:val="left" w:pos="8789"/>
              </w:tabs>
            </w:pPr>
            <w:r>
              <w:t>14.2.</w:t>
            </w:r>
          </w:p>
        </w:tc>
        <w:tc>
          <w:tcPr>
            <w:tcW w:w="2096" w:type="dxa"/>
            <w:gridSpan w:val="2"/>
          </w:tcPr>
          <w:p w14:paraId="43D0958A" w14:textId="77777777" w:rsidR="00492E5A" w:rsidRDefault="00492E5A" w:rsidP="0075215D">
            <w:pPr>
              <w:tabs>
                <w:tab w:val="left" w:pos="8789"/>
              </w:tabs>
            </w:pPr>
            <w:r>
              <w:t>Budowa i funkcjonowanie żeńskich narządów rozrodczych</w:t>
            </w:r>
          </w:p>
        </w:tc>
        <w:tc>
          <w:tcPr>
            <w:tcW w:w="4311" w:type="dxa"/>
            <w:gridSpan w:val="2"/>
          </w:tcPr>
          <w:p w14:paraId="3405B363" w14:textId="77777777" w:rsidR="00492E5A" w:rsidRDefault="00492E5A" w:rsidP="00492E5A">
            <w:pPr>
              <w:pStyle w:val="Akapitzlist"/>
              <w:numPr>
                <w:ilvl w:val="0"/>
                <w:numId w:val="19"/>
              </w:numPr>
              <w:ind w:left="284" w:hanging="284"/>
            </w:pPr>
            <w:r>
              <w:t>Budowa żeńskich narządów rozrodczych</w:t>
            </w:r>
          </w:p>
          <w:p w14:paraId="59BFB827" w14:textId="77777777" w:rsidR="00492E5A" w:rsidRDefault="00492E5A" w:rsidP="00492E5A">
            <w:pPr>
              <w:pStyle w:val="Akapitzlist"/>
              <w:numPr>
                <w:ilvl w:val="0"/>
                <w:numId w:val="19"/>
              </w:numPr>
              <w:ind w:left="284" w:hanging="284"/>
            </w:pPr>
            <w:r>
              <w:t>Funkcjonowanie żeńskich narządów rozrodczych</w:t>
            </w:r>
          </w:p>
        </w:tc>
        <w:tc>
          <w:tcPr>
            <w:tcW w:w="786" w:type="dxa"/>
            <w:gridSpan w:val="2"/>
          </w:tcPr>
          <w:p w14:paraId="2B088C2E" w14:textId="77777777" w:rsidR="00492E5A" w:rsidRDefault="00492E5A" w:rsidP="0075215D">
            <w:pPr>
              <w:tabs>
                <w:tab w:val="left" w:pos="8789"/>
              </w:tabs>
            </w:pPr>
          </w:p>
        </w:tc>
        <w:tc>
          <w:tcPr>
            <w:tcW w:w="5077" w:type="dxa"/>
          </w:tcPr>
          <w:p w14:paraId="01F69CA7" w14:textId="77777777" w:rsidR="00492E5A" w:rsidRPr="00577FE9" w:rsidRDefault="00492E5A" w:rsidP="0075215D">
            <w:pPr>
              <w:ind w:left="1000" w:hanging="1000"/>
            </w:pPr>
            <w:r>
              <w:t>U</w:t>
            </w:r>
            <w:r w:rsidRPr="00577FE9">
              <w:t>czeń:</w:t>
            </w:r>
          </w:p>
          <w:p w14:paraId="6CE46145" w14:textId="77777777" w:rsidR="00492E5A" w:rsidRPr="003E3AB2" w:rsidRDefault="00492E5A" w:rsidP="00492E5A">
            <w:pPr>
              <w:pStyle w:val="Akapitzlist"/>
              <w:numPr>
                <w:ilvl w:val="0"/>
                <w:numId w:val="19"/>
              </w:numPr>
              <w:ind w:left="314" w:hanging="283"/>
            </w:pPr>
            <w:r w:rsidRPr="003E3AB2">
              <w:t>przedstawia budowę i funkcje narz</w:t>
            </w:r>
            <w:r>
              <w:t>ądów układu rozrodczego żeńskiego</w:t>
            </w:r>
          </w:p>
          <w:p w14:paraId="10749386" w14:textId="77777777" w:rsidR="00492E5A" w:rsidRDefault="00492E5A" w:rsidP="00492E5A">
            <w:pPr>
              <w:pStyle w:val="Akapitzlist"/>
              <w:numPr>
                <w:ilvl w:val="0"/>
                <w:numId w:val="19"/>
              </w:numPr>
              <w:ind w:left="314" w:hanging="283"/>
            </w:pPr>
            <w:r>
              <w:t>a</w:t>
            </w:r>
            <w:r w:rsidRPr="003E3AB2">
              <w:t xml:space="preserve">nalizuje proces </w:t>
            </w:r>
            <w:proofErr w:type="spellStart"/>
            <w:r w:rsidRPr="003E3AB2">
              <w:t>gametogenezy</w:t>
            </w:r>
            <w:proofErr w:type="spellEnd"/>
            <w:r w:rsidRPr="003E3AB2">
              <w:t xml:space="preserve"> i wskazuje podobieństwa oraz różnice w przebiegu powstawania gamet męskich i żeńskich</w:t>
            </w:r>
          </w:p>
          <w:p w14:paraId="634C4508" w14:textId="77777777" w:rsidR="00492E5A" w:rsidRPr="003E3AB2" w:rsidRDefault="00492E5A" w:rsidP="00492E5A">
            <w:pPr>
              <w:pStyle w:val="Akapitzlist"/>
              <w:numPr>
                <w:ilvl w:val="0"/>
                <w:numId w:val="19"/>
              </w:numPr>
              <w:ind w:left="314" w:hanging="283"/>
            </w:pPr>
            <w:r w:rsidRPr="003E3AB2">
              <w:t>przedstawia przebieg cyklu menstruacyjnego, z uwzględnieniem działania hormonów przysadkowych i jajnikowych w jego regulacji</w:t>
            </w:r>
          </w:p>
          <w:p w14:paraId="00013D72" w14:textId="77777777" w:rsidR="00492E5A" w:rsidRPr="003E3AB2" w:rsidRDefault="00492E5A" w:rsidP="00492E5A">
            <w:pPr>
              <w:pStyle w:val="Akapitzlist"/>
              <w:numPr>
                <w:ilvl w:val="0"/>
                <w:numId w:val="19"/>
              </w:numPr>
              <w:ind w:left="314" w:hanging="283"/>
            </w:pPr>
            <w:r w:rsidRPr="003E3AB2">
              <w:lastRenderedPageBreak/>
              <w:t>przedstawia rolę syntetycznych hormonów (progesteronu i estrogenów) w regulacji cyklu menstruacyjnego</w:t>
            </w:r>
          </w:p>
          <w:p w14:paraId="4A9EE35A" w14:textId="77777777" w:rsidR="00492E5A" w:rsidRPr="00577FE9" w:rsidRDefault="00492E5A" w:rsidP="0075215D">
            <w:pPr>
              <w:ind w:left="1000" w:hanging="1000"/>
            </w:pPr>
          </w:p>
        </w:tc>
        <w:tc>
          <w:tcPr>
            <w:tcW w:w="1030" w:type="dxa"/>
            <w:gridSpan w:val="2"/>
          </w:tcPr>
          <w:p w14:paraId="4C84E297" w14:textId="77777777" w:rsidR="00492E5A" w:rsidRDefault="00492E5A" w:rsidP="0075215D">
            <w:pPr>
              <w:tabs>
                <w:tab w:val="left" w:pos="8789"/>
              </w:tabs>
            </w:pPr>
            <w:r>
              <w:lastRenderedPageBreak/>
              <w:t>V.10.2</w:t>
            </w:r>
          </w:p>
          <w:p w14:paraId="20F59BF7" w14:textId="77777777" w:rsidR="00492E5A" w:rsidRDefault="00492E5A" w:rsidP="0075215D">
            <w:pPr>
              <w:tabs>
                <w:tab w:val="left" w:pos="8789"/>
              </w:tabs>
            </w:pPr>
            <w:r>
              <w:t>V.10.3</w:t>
            </w:r>
          </w:p>
          <w:p w14:paraId="096D15CC" w14:textId="77777777" w:rsidR="00492E5A" w:rsidRDefault="00492E5A" w:rsidP="0075215D">
            <w:pPr>
              <w:tabs>
                <w:tab w:val="left" w:pos="8789"/>
              </w:tabs>
            </w:pPr>
            <w:r>
              <w:t>V.10.4</w:t>
            </w:r>
          </w:p>
          <w:p w14:paraId="38E9D607" w14:textId="77777777" w:rsidR="00492E5A" w:rsidRDefault="00492E5A" w:rsidP="0075215D">
            <w:pPr>
              <w:tabs>
                <w:tab w:val="left" w:pos="8789"/>
              </w:tabs>
            </w:pPr>
            <w:r>
              <w:t>V.10.5</w:t>
            </w:r>
          </w:p>
        </w:tc>
      </w:tr>
      <w:tr w:rsidR="00492E5A" w14:paraId="2A26E325" w14:textId="77777777" w:rsidTr="0075215D">
        <w:trPr>
          <w:trHeight w:val="1103"/>
        </w:trPr>
        <w:tc>
          <w:tcPr>
            <w:tcW w:w="696" w:type="dxa"/>
            <w:gridSpan w:val="2"/>
          </w:tcPr>
          <w:p w14:paraId="79D7ECCF" w14:textId="77777777" w:rsidR="00492E5A" w:rsidRDefault="00492E5A" w:rsidP="0075215D">
            <w:pPr>
              <w:tabs>
                <w:tab w:val="left" w:pos="8789"/>
              </w:tabs>
            </w:pPr>
            <w:r>
              <w:lastRenderedPageBreak/>
              <w:t>14.3.</w:t>
            </w:r>
          </w:p>
        </w:tc>
        <w:tc>
          <w:tcPr>
            <w:tcW w:w="2096" w:type="dxa"/>
            <w:gridSpan w:val="2"/>
          </w:tcPr>
          <w:p w14:paraId="6BA4AFB7" w14:textId="77777777" w:rsidR="00492E5A" w:rsidRDefault="00492E5A" w:rsidP="0075215D">
            <w:pPr>
              <w:tabs>
                <w:tab w:val="left" w:pos="8789"/>
              </w:tabs>
            </w:pPr>
            <w:r>
              <w:t>Etapy rozwoju człowieka</w:t>
            </w:r>
          </w:p>
        </w:tc>
        <w:tc>
          <w:tcPr>
            <w:tcW w:w="4311" w:type="dxa"/>
            <w:gridSpan w:val="2"/>
          </w:tcPr>
          <w:p w14:paraId="27F5FCB0" w14:textId="77777777" w:rsidR="00492E5A" w:rsidRDefault="00492E5A" w:rsidP="00492E5A">
            <w:pPr>
              <w:pStyle w:val="Akapitzlist"/>
              <w:numPr>
                <w:ilvl w:val="0"/>
                <w:numId w:val="19"/>
              </w:numPr>
              <w:ind w:left="284" w:hanging="284"/>
            </w:pPr>
            <w:r>
              <w:t>Etapy rozwoju człowieka</w:t>
            </w:r>
          </w:p>
        </w:tc>
        <w:tc>
          <w:tcPr>
            <w:tcW w:w="786" w:type="dxa"/>
            <w:gridSpan w:val="2"/>
          </w:tcPr>
          <w:p w14:paraId="22EBB37F" w14:textId="77777777" w:rsidR="00492E5A" w:rsidRDefault="00492E5A" w:rsidP="0075215D">
            <w:pPr>
              <w:tabs>
                <w:tab w:val="left" w:pos="8789"/>
              </w:tabs>
            </w:pPr>
          </w:p>
        </w:tc>
        <w:tc>
          <w:tcPr>
            <w:tcW w:w="5077" w:type="dxa"/>
          </w:tcPr>
          <w:p w14:paraId="4751D485" w14:textId="77777777" w:rsidR="00492E5A" w:rsidRPr="00577FE9" w:rsidRDefault="00492E5A" w:rsidP="0075215D">
            <w:pPr>
              <w:ind w:left="1000" w:hanging="1000"/>
            </w:pPr>
            <w:r>
              <w:t>U</w:t>
            </w:r>
            <w:r w:rsidRPr="00577FE9">
              <w:t>czeń:</w:t>
            </w:r>
          </w:p>
          <w:p w14:paraId="2952D3CD" w14:textId="77777777" w:rsidR="00492E5A" w:rsidRPr="003E3AB2" w:rsidRDefault="00492E5A" w:rsidP="00492E5A">
            <w:pPr>
              <w:pStyle w:val="Akapitzlist"/>
              <w:numPr>
                <w:ilvl w:val="0"/>
                <w:numId w:val="19"/>
              </w:numPr>
              <w:ind w:left="314" w:hanging="283"/>
            </w:pPr>
            <w:r w:rsidRPr="003E3AB2">
              <w:t>przedstawia istotę rozmnażania płciowego</w:t>
            </w:r>
          </w:p>
          <w:p w14:paraId="69941F02" w14:textId="77777777" w:rsidR="00492E5A" w:rsidRPr="00577FE9" w:rsidRDefault="00492E5A" w:rsidP="00492E5A">
            <w:pPr>
              <w:pStyle w:val="Akapitzlist"/>
              <w:numPr>
                <w:ilvl w:val="0"/>
                <w:numId w:val="19"/>
              </w:numPr>
              <w:ind w:left="314" w:hanging="283"/>
            </w:pPr>
            <w:r w:rsidRPr="003E3AB2">
              <w:t>przedstawia etapy ontogenezy, uwzględniając skutki wydłużającego się okresu starości</w:t>
            </w:r>
          </w:p>
        </w:tc>
        <w:tc>
          <w:tcPr>
            <w:tcW w:w="1030" w:type="dxa"/>
            <w:gridSpan w:val="2"/>
          </w:tcPr>
          <w:p w14:paraId="72769120" w14:textId="77777777" w:rsidR="00492E5A" w:rsidRDefault="00492E5A" w:rsidP="0075215D">
            <w:pPr>
              <w:tabs>
                <w:tab w:val="left" w:pos="8789"/>
              </w:tabs>
            </w:pPr>
            <w:r>
              <w:t>V.10.1</w:t>
            </w:r>
          </w:p>
          <w:p w14:paraId="49AA6D10" w14:textId="77777777" w:rsidR="00492E5A" w:rsidRDefault="00492E5A" w:rsidP="0075215D">
            <w:pPr>
              <w:tabs>
                <w:tab w:val="left" w:pos="8789"/>
              </w:tabs>
            </w:pPr>
            <w:r>
              <w:t>V.10.9</w:t>
            </w:r>
          </w:p>
        </w:tc>
      </w:tr>
      <w:tr w:rsidR="00492E5A" w14:paraId="2574F18E" w14:textId="77777777" w:rsidTr="0075215D">
        <w:trPr>
          <w:trHeight w:val="1103"/>
        </w:trPr>
        <w:tc>
          <w:tcPr>
            <w:tcW w:w="696" w:type="dxa"/>
            <w:gridSpan w:val="2"/>
          </w:tcPr>
          <w:p w14:paraId="30E4BE3C" w14:textId="77777777" w:rsidR="00492E5A" w:rsidRDefault="00492E5A" w:rsidP="0075215D">
            <w:pPr>
              <w:tabs>
                <w:tab w:val="left" w:pos="8789"/>
              </w:tabs>
            </w:pPr>
            <w:r>
              <w:t>14.4.</w:t>
            </w:r>
          </w:p>
        </w:tc>
        <w:tc>
          <w:tcPr>
            <w:tcW w:w="2096" w:type="dxa"/>
            <w:gridSpan w:val="2"/>
          </w:tcPr>
          <w:p w14:paraId="5262DBB0" w14:textId="77777777" w:rsidR="00492E5A" w:rsidRDefault="00492E5A" w:rsidP="0075215D">
            <w:pPr>
              <w:tabs>
                <w:tab w:val="left" w:pos="8789"/>
              </w:tabs>
            </w:pPr>
            <w:r>
              <w:t>Planowanie rodziny</w:t>
            </w:r>
          </w:p>
        </w:tc>
        <w:tc>
          <w:tcPr>
            <w:tcW w:w="4311" w:type="dxa"/>
            <w:gridSpan w:val="2"/>
          </w:tcPr>
          <w:p w14:paraId="3592CB40" w14:textId="77777777" w:rsidR="00492E5A" w:rsidRDefault="00492E5A" w:rsidP="00492E5A">
            <w:pPr>
              <w:pStyle w:val="Akapitzlist"/>
              <w:numPr>
                <w:ilvl w:val="0"/>
                <w:numId w:val="19"/>
              </w:numPr>
              <w:ind w:left="284" w:hanging="284"/>
            </w:pPr>
            <w:r>
              <w:t>Planowanie rodziny</w:t>
            </w:r>
          </w:p>
          <w:p w14:paraId="5B8C27B2" w14:textId="77777777" w:rsidR="00492E5A" w:rsidRDefault="00492E5A" w:rsidP="00492E5A">
            <w:pPr>
              <w:pStyle w:val="Akapitzlist"/>
              <w:numPr>
                <w:ilvl w:val="0"/>
                <w:numId w:val="19"/>
              </w:numPr>
              <w:ind w:left="284" w:hanging="284"/>
            </w:pPr>
            <w:r>
              <w:t>Ciąża</w:t>
            </w:r>
          </w:p>
        </w:tc>
        <w:tc>
          <w:tcPr>
            <w:tcW w:w="786" w:type="dxa"/>
            <w:gridSpan w:val="2"/>
          </w:tcPr>
          <w:p w14:paraId="2ADBC283" w14:textId="77777777" w:rsidR="00492E5A" w:rsidRDefault="00492E5A" w:rsidP="0075215D">
            <w:pPr>
              <w:tabs>
                <w:tab w:val="left" w:pos="8789"/>
              </w:tabs>
            </w:pPr>
          </w:p>
        </w:tc>
        <w:tc>
          <w:tcPr>
            <w:tcW w:w="5077" w:type="dxa"/>
          </w:tcPr>
          <w:p w14:paraId="4BC1F62E" w14:textId="77777777" w:rsidR="00492E5A" w:rsidRPr="00577FE9" w:rsidRDefault="00492E5A" w:rsidP="0075215D">
            <w:pPr>
              <w:ind w:left="1000" w:hanging="1000"/>
            </w:pPr>
            <w:r>
              <w:t>U</w:t>
            </w:r>
            <w:r w:rsidRPr="00577FE9">
              <w:t>czeń:</w:t>
            </w:r>
          </w:p>
          <w:p w14:paraId="6B0E0D56" w14:textId="77777777" w:rsidR="00492E5A" w:rsidRPr="003E3AB2" w:rsidRDefault="00492E5A" w:rsidP="00492E5A">
            <w:pPr>
              <w:pStyle w:val="Akapitzlist"/>
              <w:numPr>
                <w:ilvl w:val="0"/>
                <w:numId w:val="19"/>
              </w:numPr>
              <w:ind w:left="314" w:hanging="283"/>
            </w:pPr>
            <w:r w:rsidRPr="003E3AB2">
              <w:t>przedstawia przebieg ciąży, z uwzględnieniem funkcji łożyska i błon płodowych</w:t>
            </w:r>
          </w:p>
          <w:p w14:paraId="15229927" w14:textId="77777777" w:rsidR="00492E5A" w:rsidRPr="003E3AB2" w:rsidRDefault="00492E5A" w:rsidP="00492E5A">
            <w:pPr>
              <w:pStyle w:val="Akapitzlist"/>
              <w:numPr>
                <w:ilvl w:val="0"/>
                <w:numId w:val="19"/>
              </w:numPr>
              <w:ind w:left="314" w:hanging="283"/>
            </w:pPr>
            <w:r w:rsidRPr="003E3AB2">
              <w:t>analizuje wpływ czynników wewnętrznych i zewnętrznych na przebieg ciąży</w:t>
            </w:r>
          </w:p>
          <w:p w14:paraId="6B5A18D9" w14:textId="77777777" w:rsidR="00492E5A" w:rsidRPr="00577FE9" w:rsidRDefault="00492E5A" w:rsidP="00492E5A">
            <w:pPr>
              <w:pStyle w:val="Akapitzlist"/>
              <w:numPr>
                <w:ilvl w:val="0"/>
                <w:numId w:val="19"/>
              </w:numPr>
              <w:ind w:left="314" w:hanging="283"/>
            </w:pPr>
            <w:r w:rsidRPr="003E3AB2">
              <w:t>wyjaśnia istotę i znaczenie badań prenatalnych</w:t>
            </w:r>
          </w:p>
          <w:p w14:paraId="7A78390F" w14:textId="77777777" w:rsidR="00492E5A" w:rsidRPr="00577FE9" w:rsidRDefault="00492E5A" w:rsidP="0075215D">
            <w:pPr>
              <w:ind w:left="1000" w:hanging="1000"/>
            </w:pPr>
          </w:p>
        </w:tc>
        <w:tc>
          <w:tcPr>
            <w:tcW w:w="1030" w:type="dxa"/>
            <w:gridSpan w:val="2"/>
          </w:tcPr>
          <w:p w14:paraId="7131FAF1" w14:textId="77777777" w:rsidR="00492E5A" w:rsidRDefault="00492E5A" w:rsidP="0075215D">
            <w:pPr>
              <w:tabs>
                <w:tab w:val="left" w:pos="8789"/>
              </w:tabs>
            </w:pPr>
            <w:r>
              <w:t>V.10.6</w:t>
            </w:r>
          </w:p>
        </w:tc>
      </w:tr>
      <w:tr w:rsidR="00492E5A" w14:paraId="787B41D7" w14:textId="77777777" w:rsidTr="0075215D">
        <w:trPr>
          <w:trHeight w:val="1103"/>
        </w:trPr>
        <w:tc>
          <w:tcPr>
            <w:tcW w:w="696" w:type="dxa"/>
            <w:gridSpan w:val="2"/>
          </w:tcPr>
          <w:p w14:paraId="12638DC2" w14:textId="77777777" w:rsidR="00492E5A" w:rsidRDefault="00492E5A" w:rsidP="0075215D">
            <w:pPr>
              <w:tabs>
                <w:tab w:val="left" w:pos="8789"/>
              </w:tabs>
            </w:pPr>
            <w:r>
              <w:t>14.5.</w:t>
            </w:r>
          </w:p>
        </w:tc>
        <w:tc>
          <w:tcPr>
            <w:tcW w:w="2096" w:type="dxa"/>
            <w:gridSpan w:val="2"/>
          </w:tcPr>
          <w:p w14:paraId="104215A9" w14:textId="77777777" w:rsidR="00492E5A" w:rsidRDefault="00492E5A" w:rsidP="0075215D">
            <w:pPr>
              <w:tabs>
                <w:tab w:val="left" w:pos="8789"/>
              </w:tabs>
            </w:pPr>
            <w:r>
              <w:t>Choroby układu rozrodczego – profilaktyka i leczenie</w:t>
            </w:r>
          </w:p>
        </w:tc>
        <w:tc>
          <w:tcPr>
            <w:tcW w:w="4311" w:type="dxa"/>
            <w:gridSpan w:val="2"/>
          </w:tcPr>
          <w:p w14:paraId="5245A120" w14:textId="77777777" w:rsidR="00492E5A" w:rsidRDefault="00492E5A" w:rsidP="00492E5A">
            <w:pPr>
              <w:pStyle w:val="Akapitzlist"/>
              <w:numPr>
                <w:ilvl w:val="0"/>
                <w:numId w:val="19"/>
              </w:numPr>
              <w:ind w:left="284" w:hanging="284"/>
            </w:pPr>
            <w:r>
              <w:t>Choroby układu rozrodczego</w:t>
            </w:r>
          </w:p>
          <w:p w14:paraId="54433352" w14:textId="77777777" w:rsidR="00492E5A" w:rsidRDefault="00492E5A" w:rsidP="00492E5A">
            <w:pPr>
              <w:pStyle w:val="Akapitzlist"/>
              <w:numPr>
                <w:ilvl w:val="0"/>
                <w:numId w:val="19"/>
              </w:numPr>
              <w:ind w:left="284" w:hanging="284"/>
            </w:pPr>
            <w:r>
              <w:t>Profilaktyka i leczenie chorób układu rozrodczego</w:t>
            </w:r>
          </w:p>
        </w:tc>
        <w:tc>
          <w:tcPr>
            <w:tcW w:w="786" w:type="dxa"/>
            <w:gridSpan w:val="2"/>
          </w:tcPr>
          <w:p w14:paraId="3114C3CE" w14:textId="77777777" w:rsidR="00492E5A" w:rsidRDefault="00492E5A" w:rsidP="0075215D">
            <w:pPr>
              <w:tabs>
                <w:tab w:val="left" w:pos="8789"/>
              </w:tabs>
            </w:pPr>
            <w:r>
              <w:t>II.1</w:t>
            </w:r>
          </w:p>
          <w:p w14:paraId="04A888B6" w14:textId="77777777" w:rsidR="00492E5A" w:rsidRDefault="00492E5A" w:rsidP="0075215D">
            <w:pPr>
              <w:tabs>
                <w:tab w:val="left" w:pos="8789"/>
              </w:tabs>
            </w:pPr>
            <w:r>
              <w:t>II.2</w:t>
            </w:r>
          </w:p>
        </w:tc>
        <w:tc>
          <w:tcPr>
            <w:tcW w:w="5077" w:type="dxa"/>
          </w:tcPr>
          <w:p w14:paraId="50915D8C" w14:textId="77777777" w:rsidR="00492E5A" w:rsidRPr="00577FE9" w:rsidRDefault="00492E5A" w:rsidP="0075215D">
            <w:pPr>
              <w:ind w:left="1000" w:hanging="1000"/>
            </w:pPr>
            <w:r>
              <w:t>U</w:t>
            </w:r>
            <w:r w:rsidRPr="00577FE9">
              <w:t>czeń:</w:t>
            </w:r>
          </w:p>
          <w:p w14:paraId="73BE9CDF" w14:textId="77777777" w:rsidR="00492E5A" w:rsidRPr="003E3AB2" w:rsidRDefault="00492E5A" w:rsidP="00492E5A">
            <w:pPr>
              <w:pStyle w:val="Akapitzlist"/>
              <w:numPr>
                <w:ilvl w:val="0"/>
                <w:numId w:val="19"/>
              </w:numPr>
              <w:ind w:left="314" w:hanging="283"/>
            </w:pPr>
            <w:r w:rsidRPr="003E3AB2">
              <w:t>przedstawia wybrane choroby układu rozrodczego (rak szyjki macicy, rak jądra, rak jajnika, przerost gruczołu krokowego) oraz znaczenie ich wczesnej diagnostyki</w:t>
            </w:r>
          </w:p>
          <w:p w14:paraId="72950F1E" w14:textId="77777777" w:rsidR="00492E5A" w:rsidRPr="003E3AB2" w:rsidRDefault="00492E5A" w:rsidP="00492E5A">
            <w:pPr>
              <w:pStyle w:val="Akapitzlist"/>
              <w:numPr>
                <w:ilvl w:val="0"/>
                <w:numId w:val="19"/>
              </w:numPr>
              <w:ind w:left="314" w:hanging="283"/>
            </w:pPr>
            <w:r w:rsidRPr="003E3AB2">
              <w:t xml:space="preserve">przedstawia wybrane choroby przenoszone drogą płciową (kiła, rzeżączka, </w:t>
            </w:r>
            <w:proofErr w:type="spellStart"/>
            <w:r w:rsidRPr="003E3AB2">
              <w:t>chlamydioza</w:t>
            </w:r>
            <w:proofErr w:type="spellEnd"/>
            <w:r w:rsidRPr="003E3AB2">
              <w:t>, rzęsistkowica, zakażenia HPV, grzybice narządów płciowych) oraz sposoby ich profilaktyki</w:t>
            </w:r>
          </w:p>
          <w:p w14:paraId="5B71F8B1" w14:textId="77777777" w:rsidR="00492E5A" w:rsidRPr="00577FE9" w:rsidRDefault="00492E5A" w:rsidP="0075215D">
            <w:pPr>
              <w:pStyle w:val="Akapitzlist"/>
              <w:ind w:left="314"/>
            </w:pPr>
          </w:p>
        </w:tc>
        <w:tc>
          <w:tcPr>
            <w:tcW w:w="1030" w:type="dxa"/>
            <w:gridSpan w:val="2"/>
          </w:tcPr>
          <w:p w14:paraId="3E5E95D0" w14:textId="77777777" w:rsidR="00492E5A" w:rsidRDefault="00492E5A" w:rsidP="0075215D">
            <w:pPr>
              <w:tabs>
                <w:tab w:val="left" w:pos="8789"/>
              </w:tabs>
            </w:pPr>
            <w:r>
              <w:t>V.10.7</w:t>
            </w:r>
          </w:p>
          <w:p w14:paraId="4DA61B89" w14:textId="77777777" w:rsidR="00492E5A" w:rsidRDefault="00492E5A" w:rsidP="0075215D">
            <w:pPr>
              <w:tabs>
                <w:tab w:val="left" w:pos="8789"/>
              </w:tabs>
            </w:pPr>
            <w:r>
              <w:t>V.10.8</w:t>
            </w:r>
          </w:p>
        </w:tc>
      </w:tr>
      <w:tr w:rsidR="00492E5A" w14:paraId="45B31D49" w14:textId="77777777" w:rsidTr="0075215D">
        <w:trPr>
          <w:trHeight w:val="531"/>
        </w:trPr>
        <w:tc>
          <w:tcPr>
            <w:tcW w:w="696" w:type="dxa"/>
            <w:gridSpan w:val="2"/>
          </w:tcPr>
          <w:p w14:paraId="2B99C49A" w14:textId="77777777" w:rsidR="00492E5A" w:rsidRDefault="00492E5A" w:rsidP="0075215D">
            <w:pPr>
              <w:tabs>
                <w:tab w:val="left" w:pos="8789"/>
              </w:tabs>
            </w:pPr>
            <w:r>
              <w:t>15.</w:t>
            </w:r>
          </w:p>
        </w:tc>
        <w:tc>
          <w:tcPr>
            <w:tcW w:w="13300" w:type="dxa"/>
            <w:gridSpan w:val="9"/>
          </w:tcPr>
          <w:p w14:paraId="45180636" w14:textId="77777777" w:rsidR="00492E5A" w:rsidRDefault="00492E5A" w:rsidP="0075215D">
            <w:pPr>
              <w:tabs>
                <w:tab w:val="left" w:pos="8789"/>
              </w:tabs>
            </w:pPr>
            <w:r>
              <w:t>Choroby a zdrowie człowieka</w:t>
            </w:r>
          </w:p>
        </w:tc>
      </w:tr>
      <w:tr w:rsidR="00492E5A" w14:paraId="6C638AF7" w14:textId="77777777" w:rsidTr="0075215D">
        <w:trPr>
          <w:trHeight w:val="1103"/>
        </w:trPr>
        <w:tc>
          <w:tcPr>
            <w:tcW w:w="696" w:type="dxa"/>
            <w:gridSpan w:val="2"/>
          </w:tcPr>
          <w:p w14:paraId="037740EE" w14:textId="77777777" w:rsidR="00492E5A" w:rsidRDefault="00492E5A" w:rsidP="0075215D">
            <w:pPr>
              <w:tabs>
                <w:tab w:val="left" w:pos="8789"/>
              </w:tabs>
            </w:pPr>
            <w:r>
              <w:t xml:space="preserve">15.1. </w:t>
            </w:r>
          </w:p>
        </w:tc>
        <w:tc>
          <w:tcPr>
            <w:tcW w:w="2096" w:type="dxa"/>
            <w:gridSpan w:val="2"/>
          </w:tcPr>
          <w:p w14:paraId="1102A1E9" w14:textId="77777777" w:rsidR="00492E5A" w:rsidRDefault="00492E5A" w:rsidP="0075215D">
            <w:pPr>
              <w:tabs>
                <w:tab w:val="left" w:pos="8789"/>
              </w:tabs>
            </w:pPr>
            <w:r>
              <w:t xml:space="preserve">Choroby zakaźne i </w:t>
            </w:r>
            <w:proofErr w:type="spellStart"/>
            <w:r>
              <w:t>pasażytnicze</w:t>
            </w:r>
            <w:proofErr w:type="spellEnd"/>
          </w:p>
        </w:tc>
        <w:tc>
          <w:tcPr>
            <w:tcW w:w="4311" w:type="dxa"/>
            <w:gridSpan w:val="2"/>
          </w:tcPr>
          <w:p w14:paraId="2D0A2B02" w14:textId="77777777" w:rsidR="00492E5A" w:rsidRDefault="00492E5A" w:rsidP="00492E5A">
            <w:pPr>
              <w:pStyle w:val="Akapitzlist"/>
              <w:numPr>
                <w:ilvl w:val="0"/>
                <w:numId w:val="19"/>
              </w:numPr>
              <w:ind w:left="284" w:hanging="284"/>
            </w:pPr>
            <w:r>
              <w:t>Choroby zakaźne</w:t>
            </w:r>
          </w:p>
          <w:p w14:paraId="7A20AA83" w14:textId="77777777" w:rsidR="00492E5A" w:rsidRDefault="00492E5A" w:rsidP="00492E5A">
            <w:pPr>
              <w:pStyle w:val="Akapitzlist"/>
              <w:numPr>
                <w:ilvl w:val="0"/>
                <w:numId w:val="19"/>
              </w:numPr>
              <w:ind w:left="284" w:hanging="284"/>
            </w:pPr>
            <w:r>
              <w:t>Choroby pasożytnicze</w:t>
            </w:r>
          </w:p>
        </w:tc>
        <w:tc>
          <w:tcPr>
            <w:tcW w:w="786" w:type="dxa"/>
            <w:gridSpan w:val="2"/>
          </w:tcPr>
          <w:p w14:paraId="523A6C09" w14:textId="77777777" w:rsidR="00492E5A" w:rsidRDefault="00492E5A" w:rsidP="0075215D">
            <w:pPr>
              <w:tabs>
                <w:tab w:val="left" w:pos="8789"/>
              </w:tabs>
            </w:pPr>
            <w:r>
              <w:t>II.1</w:t>
            </w:r>
          </w:p>
          <w:p w14:paraId="264F6645" w14:textId="77777777" w:rsidR="00492E5A" w:rsidRDefault="00492E5A" w:rsidP="0075215D">
            <w:pPr>
              <w:tabs>
                <w:tab w:val="left" w:pos="8789"/>
              </w:tabs>
            </w:pPr>
            <w:r>
              <w:t>II.2</w:t>
            </w:r>
          </w:p>
        </w:tc>
        <w:tc>
          <w:tcPr>
            <w:tcW w:w="5077" w:type="dxa"/>
          </w:tcPr>
          <w:p w14:paraId="4F13261B" w14:textId="77777777" w:rsidR="00492E5A" w:rsidRPr="00577FE9" w:rsidRDefault="00492E5A" w:rsidP="0075215D">
            <w:pPr>
              <w:ind w:left="1000" w:hanging="1000"/>
            </w:pPr>
            <w:r>
              <w:t>U</w:t>
            </w:r>
            <w:r w:rsidRPr="00577FE9">
              <w:t>czeń:</w:t>
            </w:r>
          </w:p>
          <w:p w14:paraId="2CA9A6C3" w14:textId="77777777" w:rsidR="00492E5A" w:rsidRDefault="00492E5A" w:rsidP="00492E5A">
            <w:pPr>
              <w:pStyle w:val="Akapitzlist"/>
              <w:numPr>
                <w:ilvl w:val="0"/>
                <w:numId w:val="19"/>
              </w:numPr>
              <w:ind w:left="314" w:hanging="283"/>
            </w:pPr>
            <w:r w:rsidRPr="003E3AB2">
              <w:t xml:space="preserve">przedstawia wybrane choroby </w:t>
            </w:r>
            <w:r>
              <w:t>zakaźne i pasożytnicze</w:t>
            </w:r>
          </w:p>
          <w:p w14:paraId="036F4F39" w14:textId="77777777" w:rsidR="00492E5A" w:rsidRPr="00577FE9" w:rsidRDefault="00492E5A" w:rsidP="00492E5A">
            <w:pPr>
              <w:pStyle w:val="Akapitzlist"/>
              <w:numPr>
                <w:ilvl w:val="0"/>
                <w:numId w:val="19"/>
              </w:numPr>
              <w:ind w:left="314" w:hanging="283"/>
            </w:pPr>
            <w:r w:rsidRPr="00420B17">
              <w:t>przedstawia znaczenie tych chorób</w:t>
            </w:r>
          </w:p>
        </w:tc>
        <w:tc>
          <w:tcPr>
            <w:tcW w:w="1030" w:type="dxa"/>
            <w:gridSpan w:val="2"/>
          </w:tcPr>
          <w:p w14:paraId="603F0304" w14:textId="77777777" w:rsidR="00492E5A" w:rsidRDefault="00492E5A" w:rsidP="0075215D">
            <w:pPr>
              <w:tabs>
                <w:tab w:val="left" w:pos="8789"/>
              </w:tabs>
            </w:pPr>
          </w:p>
        </w:tc>
      </w:tr>
      <w:tr w:rsidR="00492E5A" w14:paraId="2FE4C650" w14:textId="77777777" w:rsidTr="0075215D">
        <w:trPr>
          <w:trHeight w:val="1103"/>
        </w:trPr>
        <w:tc>
          <w:tcPr>
            <w:tcW w:w="696" w:type="dxa"/>
            <w:gridSpan w:val="2"/>
          </w:tcPr>
          <w:p w14:paraId="41D70FC1" w14:textId="77777777" w:rsidR="00492E5A" w:rsidRDefault="00492E5A" w:rsidP="0075215D">
            <w:pPr>
              <w:tabs>
                <w:tab w:val="left" w:pos="8789"/>
              </w:tabs>
            </w:pPr>
            <w:r>
              <w:lastRenderedPageBreak/>
              <w:t>15.2.</w:t>
            </w:r>
          </w:p>
        </w:tc>
        <w:tc>
          <w:tcPr>
            <w:tcW w:w="2096" w:type="dxa"/>
            <w:gridSpan w:val="2"/>
          </w:tcPr>
          <w:p w14:paraId="728439D9" w14:textId="77777777" w:rsidR="00492E5A" w:rsidRDefault="00492E5A" w:rsidP="0075215D">
            <w:pPr>
              <w:tabs>
                <w:tab w:val="left" w:pos="8789"/>
              </w:tabs>
            </w:pPr>
            <w:r>
              <w:t>Choroby nowotworowe</w:t>
            </w:r>
          </w:p>
        </w:tc>
        <w:tc>
          <w:tcPr>
            <w:tcW w:w="4311" w:type="dxa"/>
            <w:gridSpan w:val="2"/>
          </w:tcPr>
          <w:p w14:paraId="55AC38C2" w14:textId="77777777" w:rsidR="00492E5A" w:rsidRDefault="00492E5A" w:rsidP="00492E5A">
            <w:pPr>
              <w:pStyle w:val="Akapitzlist"/>
              <w:numPr>
                <w:ilvl w:val="0"/>
                <w:numId w:val="19"/>
              </w:numPr>
              <w:ind w:left="284" w:hanging="284"/>
            </w:pPr>
            <w:r>
              <w:t>Choroby nowotworowe</w:t>
            </w:r>
          </w:p>
        </w:tc>
        <w:tc>
          <w:tcPr>
            <w:tcW w:w="786" w:type="dxa"/>
            <w:gridSpan w:val="2"/>
          </w:tcPr>
          <w:p w14:paraId="4B0A5F4A" w14:textId="77777777" w:rsidR="00492E5A" w:rsidRDefault="00492E5A" w:rsidP="0075215D">
            <w:pPr>
              <w:tabs>
                <w:tab w:val="left" w:pos="8789"/>
              </w:tabs>
            </w:pPr>
            <w:r>
              <w:t>II.1</w:t>
            </w:r>
          </w:p>
          <w:p w14:paraId="67F67A8A" w14:textId="77777777" w:rsidR="00492E5A" w:rsidRDefault="00492E5A" w:rsidP="0075215D">
            <w:pPr>
              <w:tabs>
                <w:tab w:val="left" w:pos="8789"/>
              </w:tabs>
            </w:pPr>
            <w:r>
              <w:t>II.2</w:t>
            </w:r>
          </w:p>
        </w:tc>
        <w:tc>
          <w:tcPr>
            <w:tcW w:w="5077" w:type="dxa"/>
          </w:tcPr>
          <w:p w14:paraId="75C7E61B" w14:textId="77777777" w:rsidR="00492E5A" w:rsidRDefault="00492E5A" w:rsidP="00492E5A">
            <w:pPr>
              <w:pStyle w:val="Akapitzlist"/>
              <w:numPr>
                <w:ilvl w:val="0"/>
                <w:numId w:val="19"/>
              </w:numPr>
              <w:ind w:left="314" w:hanging="283"/>
            </w:pPr>
            <w:r w:rsidRPr="003E3AB2">
              <w:t xml:space="preserve">przedstawia wybrane </w:t>
            </w:r>
            <w:r>
              <w:t>zagadnienia dotyczące chorób nowotworowych</w:t>
            </w:r>
          </w:p>
          <w:p w14:paraId="10D3A22E" w14:textId="77777777" w:rsidR="00492E5A" w:rsidRPr="00577FE9" w:rsidRDefault="00492E5A" w:rsidP="00492E5A">
            <w:pPr>
              <w:pStyle w:val="Akapitzlist"/>
              <w:numPr>
                <w:ilvl w:val="0"/>
                <w:numId w:val="19"/>
              </w:numPr>
              <w:ind w:left="314" w:hanging="283"/>
            </w:pPr>
            <w:r w:rsidRPr="00420B17">
              <w:t xml:space="preserve">przedstawia znaczenie </w:t>
            </w:r>
            <w:r>
              <w:t>profilaktyki i diagnostyki w schorzeniach nowotworowych</w:t>
            </w:r>
          </w:p>
        </w:tc>
        <w:tc>
          <w:tcPr>
            <w:tcW w:w="1030" w:type="dxa"/>
            <w:gridSpan w:val="2"/>
          </w:tcPr>
          <w:p w14:paraId="220188AB" w14:textId="77777777" w:rsidR="00492E5A" w:rsidRDefault="00492E5A" w:rsidP="0075215D">
            <w:pPr>
              <w:tabs>
                <w:tab w:val="left" w:pos="8789"/>
              </w:tabs>
            </w:pPr>
          </w:p>
        </w:tc>
      </w:tr>
      <w:tr w:rsidR="00492E5A" w14:paraId="664334BC" w14:textId="77777777" w:rsidTr="0075215D">
        <w:trPr>
          <w:trHeight w:val="1158"/>
        </w:trPr>
        <w:tc>
          <w:tcPr>
            <w:tcW w:w="696" w:type="dxa"/>
            <w:gridSpan w:val="2"/>
          </w:tcPr>
          <w:p w14:paraId="7698BBC2" w14:textId="77777777" w:rsidR="00492E5A" w:rsidRDefault="00492E5A" w:rsidP="0075215D">
            <w:pPr>
              <w:tabs>
                <w:tab w:val="left" w:pos="8789"/>
              </w:tabs>
            </w:pPr>
            <w:r>
              <w:t>15.3.</w:t>
            </w:r>
          </w:p>
        </w:tc>
        <w:tc>
          <w:tcPr>
            <w:tcW w:w="2096" w:type="dxa"/>
            <w:gridSpan w:val="2"/>
          </w:tcPr>
          <w:p w14:paraId="5C67F35E" w14:textId="77777777" w:rsidR="00492E5A" w:rsidRDefault="00492E5A" w:rsidP="0075215D">
            <w:pPr>
              <w:tabs>
                <w:tab w:val="left" w:pos="8789"/>
              </w:tabs>
            </w:pPr>
            <w:r>
              <w:t>Uzależnienia</w:t>
            </w:r>
          </w:p>
        </w:tc>
        <w:tc>
          <w:tcPr>
            <w:tcW w:w="4311" w:type="dxa"/>
            <w:gridSpan w:val="2"/>
          </w:tcPr>
          <w:p w14:paraId="1AF03A96" w14:textId="77777777" w:rsidR="00492E5A" w:rsidRDefault="00492E5A" w:rsidP="00492E5A">
            <w:pPr>
              <w:pStyle w:val="Akapitzlist"/>
              <w:numPr>
                <w:ilvl w:val="0"/>
                <w:numId w:val="19"/>
              </w:numPr>
              <w:ind w:left="284" w:hanging="284"/>
            </w:pPr>
            <w:r>
              <w:t>Uzależnienia</w:t>
            </w:r>
          </w:p>
        </w:tc>
        <w:tc>
          <w:tcPr>
            <w:tcW w:w="786" w:type="dxa"/>
            <w:gridSpan w:val="2"/>
          </w:tcPr>
          <w:p w14:paraId="0D045361" w14:textId="77777777" w:rsidR="00492E5A" w:rsidRDefault="00492E5A" w:rsidP="0075215D">
            <w:pPr>
              <w:tabs>
                <w:tab w:val="left" w:pos="8789"/>
              </w:tabs>
            </w:pPr>
            <w:r>
              <w:t>II.5</w:t>
            </w:r>
          </w:p>
        </w:tc>
        <w:tc>
          <w:tcPr>
            <w:tcW w:w="5077" w:type="dxa"/>
          </w:tcPr>
          <w:p w14:paraId="79FF5D44" w14:textId="77777777" w:rsidR="00492E5A" w:rsidRDefault="00492E5A" w:rsidP="00492E5A">
            <w:pPr>
              <w:pStyle w:val="Akapitzlist"/>
              <w:numPr>
                <w:ilvl w:val="0"/>
                <w:numId w:val="19"/>
              </w:numPr>
              <w:ind w:left="314" w:hanging="283"/>
            </w:pPr>
            <w:r w:rsidRPr="003E3AB2">
              <w:t xml:space="preserve">przedstawia wybrane </w:t>
            </w:r>
            <w:r>
              <w:t xml:space="preserve">uzależnienia, w tym od alkoholu, </w:t>
            </w:r>
            <w:r w:rsidRPr="00593ECE">
              <w:t>środków dopingujących i psychoaktywnych</w:t>
            </w:r>
          </w:p>
          <w:p w14:paraId="54AA0046" w14:textId="77777777" w:rsidR="00492E5A" w:rsidRPr="00577FE9" w:rsidRDefault="00492E5A" w:rsidP="00492E5A">
            <w:pPr>
              <w:pStyle w:val="Akapitzlist"/>
              <w:numPr>
                <w:ilvl w:val="0"/>
                <w:numId w:val="19"/>
              </w:numPr>
              <w:ind w:left="314" w:hanging="283"/>
            </w:pPr>
            <w:r w:rsidRPr="00420B17">
              <w:t xml:space="preserve">przedstawia </w:t>
            </w:r>
            <w:r>
              <w:t>wpływ uzależnień na społeczeństwo</w:t>
            </w:r>
          </w:p>
        </w:tc>
        <w:tc>
          <w:tcPr>
            <w:tcW w:w="1030" w:type="dxa"/>
            <w:gridSpan w:val="2"/>
          </w:tcPr>
          <w:p w14:paraId="18D95FF7" w14:textId="77777777" w:rsidR="00492E5A" w:rsidRDefault="00492E5A" w:rsidP="0075215D">
            <w:pPr>
              <w:tabs>
                <w:tab w:val="left" w:pos="8789"/>
              </w:tabs>
            </w:pPr>
          </w:p>
        </w:tc>
      </w:tr>
      <w:tr w:rsidR="00492E5A" w14:paraId="470D2F78" w14:textId="77777777" w:rsidTr="0075215D">
        <w:trPr>
          <w:trHeight w:val="446"/>
        </w:trPr>
        <w:tc>
          <w:tcPr>
            <w:tcW w:w="13996" w:type="dxa"/>
            <w:gridSpan w:val="11"/>
          </w:tcPr>
          <w:p w14:paraId="3B4AFE5E" w14:textId="77777777" w:rsidR="00492E5A" w:rsidRDefault="00492E5A" w:rsidP="0075215D">
            <w:pPr>
              <w:tabs>
                <w:tab w:val="left" w:pos="8789"/>
              </w:tabs>
            </w:pPr>
            <w:r>
              <w:t>II. Ekspresja informacji genetycznej w komórkach człowieka</w:t>
            </w:r>
          </w:p>
        </w:tc>
      </w:tr>
      <w:tr w:rsidR="00492E5A" w14:paraId="2C8C6BDA" w14:textId="77777777" w:rsidTr="0075215D">
        <w:trPr>
          <w:trHeight w:val="1103"/>
        </w:trPr>
        <w:tc>
          <w:tcPr>
            <w:tcW w:w="696" w:type="dxa"/>
            <w:gridSpan w:val="2"/>
          </w:tcPr>
          <w:p w14:paraId="5FE2E7D5" w14:textId="77777777" w:rsidR="00492E5A" w:rsidRDefault="00492E5A" w:rsidP="0075215D">
            <w:pPr>
              <w:tabs>
                <w:tab w:val="left" w:pos="8789"/>
              </w:tabs>
            </w:pPr>
            <w:r>
              <w:t>1.</w:t>
            </w:r>
          </w:p>
        </w:tc>
        <w:tc>
          <w:tcPr>
            <w:tcW w:w="2096" w:type="dxa"/>
            <w:gridSpan w:val="2"/>
          </w:tcPr>
          <w:p w14:paraId="1EE4BD08" w14:textId="77777777" w:rsidR="00492E5A" w:rsidRDefault="00492E5A" w:rsidP="0075215D">
            <w:pPr>
              <w:tabs>
                <w:tab w:val="left" w:pos="8789"/>
              </w:tabs>
            </w:pPr>
            <w:r>
              <w:t>Struktura genu i genomu</w:t>
            </w:r>
          </w:p>
        </w:tc>
        <w:tc>
          <w:tcPr>
            <w:tcW w:w="4311" w:type="dxa"/>
            <w:gridSpan w:val="2"/>
          </w:tcPr>
          <w:p w14:paraId="4834AFE7" w14:textId="77777777" w:rsidR="00492E5A" w:rsidRDefault="00492E5A" w:rsidP="00492E5A">
            <w:pPr>
              <w:pStyle w:val="Akapitzlist"/>
              <w:numPr>
                <w:ilvl w:val="0"/>
                <w:numId w:val="19"/>
              </w:numPr>
              <w:ind w:left="284" w:hanging="284"/>
            </w:pPr>
            <w:r>
              <w:t>Struktura genu</w:t>
            </w:r>
          </w:p>
          <w:p w14:paraId="284CFC26" w14:textId="77777777" w:rsidR="00492E5A" w:rsidRDefault="00492E5A" w:rsidP="00492E5A">
            <w:pPr>
              <w:pStyle w:val="Akapitzlist"/>
              <w:numPr>
                <w:ilvl w:val="0"/>
                <w:numId w:val="19"/>
              </w:numPr>
              <w:ind w:left="284" w:hanging="284"/>
            </w:pPr>
            <w:r>
              <w:t>Struktura genomu</w:t>
            </w:r>
          </w:p>
        </w:tc>
        <w:tc>
          <w:tcPr>
            <w:tcW w:w="786" w:type="dxa"/>
            <w:gridSpan w:val="2"/>
          </w:tcPr>
          <w:p w14:paraId="2C71FF5E" w14:textId="77777777" w:rsidR="00492E5A" w:rsidRDefault="00492E5A" w:rsidP="0075215D">
            <w:pPr>
              <w:tabs>
                <w:tab w:val="left" w:pos="8789"/>
              </w:tabs>
            </w:pPr>
          </w:p>
        </w:tc>
        <w:tc>
          <w:tcPr>
            <w:tcW w:w="5077" w:type="dxa"/>
          </w:tcPr>
          <w:p w14:paraId="2C5E9084" w14:textId="77777777" w:rsidR="00492E5A" w:rsidRPr="00577FE9" w:rsidRDefault="00492E5A" w:rsidP="0075215D">
            <w:pPr>
              <w:ind w:left="1000" w:hanging="1000"/>
            </w:pPr>
            <w:r>
              <w:t>U</w:t>
            </w:r>
            <w:r w:rsidRPr="00577FE9">
              <w:t>czeń:</w:t>
            </w:r>
          </w:p>
          <w:p w14:paraId="42DAE9DA" w14:textId="77777777" w:rsidR="00492E5A" w:rsidRPr="00577FE9" w:rsidRDefault="00492E5A" w:rsidP="00492E5A">
            <w:pPr>
              <w:pStyle w:val="Akapitzlist"/>
              <w:numPr>
                <w:ilvl w:val="0"/>
                <w:numId w:val="19"/>
              </w:numPr>
              <w:ind w:left="314" w:hanging="283"/>
            </w:pPr>
            <w:r w:rsidRPr="00032814">
              <w:t>opisuje genom komórki oraz strukturę genu</w:t>
            </w:r>
          </w:p>
        </w:tc>
        <w:tc>
          <w:tcPr>
            <w:tcW w:w="1030" w:type="dxa"/>
            <w:gridSpan w:val="2"/>
          </w:tcPr>
          <w:p w14:paraId="634A1820" w14:textId="77777777" w:rsidR="00492E5A" w:rsidRDefault="00492E5A" w:rsidP="0075215D">
            <w:pPr>
              <w:tabs>
                <w:tab w:val="left" w:pos="8789"/>
              </w:tabs>
            </w:pPr>
            <w:r>
              <w:t>VI.1</w:t>
            </w:r>
          </w:p>
        </w:tc>
      </w:tr>
      <w:tr w:rsidR="00492E5A" w14:paraId="50E5DCB0" w14:textId="77777777" w:rsidTr="0075215D">
        <w:trPr>
          <w:trHeight w:val="1103"/>
        </w:trPr>
        <w:tc>
          <w:tcPr>
            <w:tcW w:w="696" w:type="dxa"/>
            <w:gridSpan w:val="2"/>
          </w:tcPr>
          <w:p w14:paraId="22125713" w14:textId="77777777" w:rsidR="00492E5A" w:rsidRDefault="00492E5A" w:rsidP="0075215D">
            <w:pPr>
              <w:tabs>
                <w:tab w:val="left" w:pos="8789"/>
              </w:tabs>
            </w:pPr>
            <w:r>
              <w:t>2.</w:t>
            </w:r>
          </w:p>
        </w:tc>
        <w:tc>
          <w:tcPr>
            <w:tcW w:w="2096" w:type="dxa"/>
            <w:gridSpan w:val="2"/>
          </w:tcPr>
          <w:p w14:paraId="34A33551" w14:textId="77777777" w:rsidR="00492E5A" w:rsidRDefault="00492E5A" w:rsidP="0075215D">
            <w:pPr>
              <w:tabs>
                <w:tab w:val="left" w:pos="8789"/>
              </w:tabs>
            </w:pPr>
            <w:r>
              <w:t xml:space="preserve">Istota procesu transkrypcji i obróbki </w:t>
            </w:r>
            <w:proofErr w:type="spellStart"/>
            <w:r>
              <w:t>posttranskypcyjnej</w:t>
            </w:r>
            <w:proofErr w:type="spellEnd"/>
          </w:p>
        </w:tc>
        <w:tc>
          <w:tcPr>
            <w:tcW w:w="4311" w:type="dxa"/>
            <w:gridSpan w:val="2"/>
          </w:tcPr>
          <w:p w14:paraId="74412DDA" w14:textId="77777777" w:rsidR="00492E5A" w:rsidRDefault="00492E5A" w:rsidP="00492E5A">
            <w:pPr>
              <w:pStyle w:val="Akapitzlist"/>
              <w:numPr>
                <w:ilvl w:val="0"/>
                <w:numId w:val="19"/>
              </w:numPr>
              <w:ind w:left="284" w:hanging="284"/>
            </w:pPr>
            <w:r>
              <w:t>Transkrypcja</w:t>
            </w:r>
          </w:p>
          <w:p w14:paraId="038904B4" w14:textId="77777777" w:rsidR="00492E5A" w:rsidRDefault="00492E5A" w:rsidP="00492E5A">
            <w:pPr>
              <w:pStyle w:val="Akapitzlist"/>
              <w:numPr>
                <w:ilvl w:val="0"/>
                <w:numId w:val="19"/>
              </w:numPr>
              <w:ind w:left="284" w:hanging="284"/>
            </w:pPr>
            <w:r>
              <w:t xml:space="preserve">Obróbka </w:t>
            </w:r>
            <w:proofErr w:type="spellStart"/>
            <w:r>
              <w:t>potranskrypcyjna</w:t>
            </w:r>
            <w:proofErr w:type="spellEnd"/>
          </w:p>
        </w:tc>
        <w:tc>
          <w:tcPr>
            <w:tcW w:w="786" w:type="dxa"/>
            <w:gridSpan w:val="2"/>
          </w:tcPr>
          <w:p w14:paraId="3A860E49" w14:textId="77777777" w:rsidR="00492E5A" w:rsidRDefault="00492E5A" w:rsidP="0075215D">
            <w:pPr>
              <w:tabs>
                <w:tab w:val="left" w:pos="8789"/>
              </w:tabs>
            </w:pPr>
          </w:p>
        </w:tc>
        <w:tc>
          <w:tcPr>
            <w:tcW w:w="5077" w:type="dxa"/>
          </w:tcPr>
          <w:p w14:paraId="43DED665" w14:textId="77777777" w:rsidR="00492E5A" w:rsidRPr="00577FE9" w:rsidRDefault="00492E5A" w:rsidP="0075215D">
            <w:pPr>
              <w:ind w:left="1000" w:hanging="1000"/>
            </w:pPr>
            <w:r>
              <w:t>U</w:t>
            </w:r>
            <w:r w:rsidRPr="00577FE9">
              <w:t>czeń:</w:t>
            </w:r>
          </w:p>
          <w:p w14:paraId="56D3AC4B" w14:textId="77777777" w:rsidR="00492E5A" w:rsidRPr="00032814" w:rsidRDefault="00492E5A" w:rsidP="00492E5A">
            <w:pPr>
              <w:pStyle w:val="Akapitzlist"/>
              <w:numPr>
                <w:ilvl w:val="0"/>
                <w:numId w:val="19"/>
              </w:numPr>
              <w:ind w:left="314" w:hanging="283"/>
            </w:pPr>
            <w:r w:rsidRPr="00032814">
              <w:t>opisuje proces transkrypcji, z uwzględnieniem roli polimerazy RNA</w:t>
            </w:r>
          </w:p>
          <w:p w14:paraId="11859DA7" w14:textId="77777777" w:rsidR="00492E5A" w:rsidRPr="00032814" w:rsidRDefault="00492E5A" w:rsidP="00492E5A">
            <w:pPr>
              <w:pStyle w:val="Akapitzlist"/>
              <w:numPr>
                <w:ilvl w:val="0"/>
                <w:numId w:val="19"/>
              </w:numPr>
              <w:ind w:left="314" w:hanging="283"/>
            </w:pPr>
            <w:r w:rsidRPr="00032814">
              <w:t xml:space="preserve">opisuje proces obróbki </w:t>
            </w:r>
            <w:proofErr w:type="spellStart"/>
            <w:r w:rsidRPr="00032814">
              <w:t>potranskrypcyjnej</w:t>
            </w:r>
            <w:proofErr w:type="spellEnd"/>
          </w:p>
          <w:p w14:paraId="4DFDD26E" w14:textId="77777777" w:rsidR="00492E5A" w:rsidRPr="00577FE9" w:rsidRDefault="00492E5A" w:rsidP="0075215D">
            <w:pPr>
              <w:pStyle w:val="Akapitzlist"/>
              <w:ind w:left="314"/>
            </w:pPr>
          </w:p>
        </w:tc>
        <w:tc>
          <w:tcPr>
            <w:tcW w:w="1030" w:type="dxa"/>
            <w:gridSpan w:val="2"/>
          </w:tcPr>
          <w:p w14:paraId="1D7E99BC" w14:textId="77777777" w:rsidR="00492E5A" w:rsidRDefault="00492E5A" w:rsidP="0075215D">
            <w:pPr>
              <w:tabs>
                <w:tab w:val="left" w:pos="8789"/>
              </w:tabs>
            </w:pPr>
            <w:r>
              <w:t>VI.2</w:t>
            </w:r>
          </w:p>
          <w:p w14:paraId="1CDC779F" w14:textId="77777777" w:rsidR="00492E5A" w:rsidRDefault="00492E5A" w:rsidP="0075215D">
            <w:pPr>
              <w:tabs>
                <w:tab w:val="left" w:pos="8789"/>
              </w:tabs>
            </w:pPr>
            <w:r>
              <w:t>VI.3</w:t>
            </w:r>
          </w:p>
        </w:tc>
      </w:tr>
      <w:tr w:rsidR="00492E5A" w14:paraId="27193827" w14:textId="77777777" w:rsidTr="0075215D">
        <w:trPr>
          <w:trHeight w:val="1103"/>
        </w:trPr>
        <w:tc>
          <w:tcPr>
            <w:tcW w:w="696" w:type="dxa"/>
            <w:gridSpan w:val="2"/>
          </w:tcPr>
          <w:p w14:paraId="1D50222F" w14:textId="77777777" w:rsidR="00492E5A" w:rsidRDefault="00492E5A" w:rsidP="0075215D">
            <w:pPr>
              <w:tabs>
                <w:tab w:val="left" w:pos="8789"/>
              </w:tabs>
            </w:pPr>
            <w:r>
              <w:t>3.</w:t>
            </w:r>
          </w:p>
        </w:tc>
        <w:tc>
          <w:tcPr>
            <w:tcW w:w="2096" w:type="dxa"/>
            <w:gridSpan w:val="2"/>
          </w:tcPr>
          <w:p w14:paraId="263C1B2D" w14:textId="77777777" w:rsidR="00492E5A" w:rsidRDefault="00492E5A" w:rsidP="0075215D">
            <w:pPr>
              <w:tabs>
                <w:tab w:val="left" w:pos="8789"/>
              </w:tabs>
            </w:pPr>
            <w:r>
              <w:t>Kod genetyczny</w:t>
            </w:r>
          </w:p>
        </w:tc>
        <w:tc>
          <w:tcPr>
            <w:tcW w:w="4311" w:type="dxa"/>
            <w:gridSpan w:val="2"/>
          </w:tcPr>
          <w:p w14:paraId="6AEB465E" w14:textId="77777777" w:rsidR="00492E5A" w:rsidRDefault="00492E5A" w:rsidP="00492E5A">
            <w:pPr>
              <w:pStyle w:val="Akapitzlist"/>
              <w:numPr>
                <w:ilvl w:val="0"/>
                <w:numId w:val="19"/>
              </w:numPr>
              <w:ind w:left="284" w:hanging="284"/>
            </w:pPr>
            <w:r>
              <w:t>Kod genetyczny</w:t>
            </w:r>
          </w:p>
        </w:tc>
        <w:tc>
          <w:tcPr>
            <w:tcW w:w="786" w:type="dxa"/>
            <w:gridSpan w:val="2"/>
          </w:tcPr>
          <w:p w14:paraId="5EF766C1" w14:textId="77777777" w:rsidR="00492E5A" w:rsidRDefault="00492E5A" w:rsidP="0075215D">
            <w:pPr>
              <w:tabs>
                <w:tab w:val="left" w:pos="8789"/>
              </w:tabs>
            </w:pPr>
          </w:p>
        </w:tc>
        <w:tc>
          <w:tcPr>
            <w:tcW w:w="5077" w:type="dxa"/>
          </w:tcPr>
          <w:p w14:paraId="542DD573" w14:textId="77777777" w:rsidR="00492E5A" w:rsidRPr="00577FE9" w:rsidRDefault="00492E5A" w:rsidP="0075215D">
            <w:pPr>
              <w:ind w:left="1000" w:hanging="1000"/>
            </w:pPr>
            <w:r>
              <w:t>U</w:t>
            </w:r>
            <w:r w:rsidRPr="00577FE9">
              <w:t>czeń:</w:t>
            </w:r>
          </w:p>
          <w:p w14:paraId="7D6286B9" w14:textId="77777777" w:rsidR="00492E5A" w:rsidRPr="00032814" w:rsidRDefault="00492E5A" w:rsidP="00492E5A">
            <w:pPr>
              <w:pStyle w:val="Akapitzlist"/>
              <w:numPr>
                <w:ilvl w:val="0"/>
                <w:numId w:val="19"/>
              </w:numPr>
              <w:ind w:left="314" w:hanging="283"/>
            </w:pPr>
            <w:r w:rsidRPr="00032814">
              <w:t>przedstawia cechy kodu genetycznego</w:t>
            </w:r>
          </w:p>
          <w:p w14:paraId="47D76144" w14:textId="77777777" w:rsidR="00492E5A" w:rsidRPr="00577FE9" w:rsidRDefault="00492E5A" w:rsidP="0075215D">
            <w:pPr>
              <w:pStyle w:val="Akapitzlist"/>
              <w:ind w:left="314"/>
            </w:pPr>
          </w:p>
        </w:tc>
        <w:tc>
          <w:tcPr>
            <w:tcW w:w="1030" w:type="dxa"/>
            <w:gridSpan w:val="2"/>
          </w:tcPr>
          <w:p w14:paraId="2CBB437F" w14:textId="77777777" w:rsidR="00492E5A" w:rsidRDefault="00492E5A" w:rsidP="0075215D">
            <w:pPr>
              <w:tabs>
                <w:tab w:val="left" w:pos="8789"/>
              </w:tabs>
            </w:pPr>
            <w:r>
              <w:t>VI.4</w:t>
            </w:r>
          </w:p>
        </w:tc>
      </w:tr>
      <w:tr w:rsidR="00492E5A" w14:paraId="38ECFBAE" w14:textId="77777777" w:rsidTr="0075215D">
        <w:trPr>
          <w:trHeight w:val="1103"/>
        </w:trPr>
        <w:tc>
          <w:tcPr>
            <w:tcW w:w="696" w:type="dxa"/>
            <w:gridSpan w:val="2"/>
          </w:tcPr>
          <w:p w14:paraId="0D8C01EB" w14:textId="77777777" w:rsidR="00492E5A" w:rsidRDefault="00492E5A" w:rsidP="0075215D">
            <w:pPr>
              <w:tabs>
                <w:tab w:val="left" w:pos="8789"/>
              </w:tabs>
            </w:pPr>
            <w:r>
              <w:t xml:space="preserve">4. </w:t>
            </w:r>
          </w:p>
        </w:tc>
        <w:tc>
          <w:tcPr>
            <w:tcW w:w="2096" w:type="dxa"/>
            <w:gridSpan w:val="2"/>
          </w:tcPr>
          <w:p w14:paraId="4F324E5D" w14:textId="77777777" w:rsidR="00492E5A" w:rsidRDefault="00492E5A" w:rsidP="0075215D">
            <w:pPr>
              <w:tabs>
                <w:tab w:val="left" w:pos="8789"/>
              </w:tabs>
            </w:pPr>
            <w:r>
              <w:t xml:space="preserve">Przebieg translacji i znaczenie modyfikacji </w:t>
            </w:r>
            <w:proofErr w:type="spellStart"/>
            <w:r>
              <w:t>potranslacyjnej</w:t>
            </w:r>
            <w:proofErr w:type="spellEnd"/>
          </w:p>
        </w:tc>
        <w:tc>
          <w:tcPr>
            <w:tcW w:w="4311" w:type="dxa"/>
            <w:gridSpan w:val="2"/>
          </w:tcPr>
          <w:p w14:paraId="57F53640" w14:textId="77777777" w:rsidR="00492E5A" w:rsidRDefault="00492E5A" w:rsidP="00492E5A">
            <w:pPr>
              <w:pStyle w:val="Akapitzlist"/>
              <w:numPr>
                <w:ilvl w:val="0"/>
                <w:numId w:val="19"/>
              </w:numPr>
              <w:ind w:left="284" w:hanging="284"/>
            </w:pPr>
            <w:r>
              <w:t>Translacja</w:t>
            </w:r>
          </w:p>
          <w:p w14:paraId="752F27BD" w14:textId="77777777" w:rsidR="00492E5A" w:rsidRDefault="00492E5A" w:rsidP="00492E5A">
            <w:pPr>
              <w:pStyle w:val="Akapitzlist"/>
              <w:numPr>
                <w:ilvl w:val="0"/>
                <w:numId w:val="19"/>
              </w:numPr>
              <w:ind w:left="284" w:hanging="284"/>
            </w:pPr>
            <w:r>
              <w:t xml:space="preserve">Modyfikacja </w:t>
            </w:r>
            <w:proofErr w:type="spellStart"/>
            <w:r>
              <w:t>potranslacyjna</w:t>
            </w:r>
            <w:proofErr w:type="spellEnd"/>
          </w:p>
        </w:tc>
        <w:tc>
          <w:tcPr>
            <w:tcW w:w="786" w:type="dxa"/>
            <w:gridSpan w:val="2"/>
          </w:tcPr>
          <w:p w14:paraId="2D146C7B" w14:textId="77777777" w:rsidR="00492E5A" w:rsidRDefault="00492E5A" w:rsidP="0075215D">
            <w:pPr>
              <w:tabs>
                <w:tab w:val="left" w:pos="8789"/>
              </w:tabs>
            </w:pPr>
          </w:p>
        </w:tc>
        <w:tc>
          <w:tcPr>
            <w:tcW w:w="5077" w:type="dxa"/>
          </w:tcPr>
          <w:p w14:paraId="0392770A" w14:textId="77777777" w:rsidR="00492E5A" w:rsidRPr="00577FE9" w:rsidRDefault="00492E5A" w:rsidP="0075215D">
            <w:pPr>
              <w:ind w:left="1000" w:hanging="1000"/>
            </w:pPr>
            <w:r>
              <w:t>U</w:t>
            </w:r>
            <w:r w:rsidRPr="00577FE9">
              <w:t>czeń:</w:t>
            </w:r>
          </w:p>
          <w:p w14:paraId="24ED71A2" w14:textId="77777777" w:rsidR="00492E5A" w:rsidRPr="00032814" w:rsidRDefault="00492E5A" w:rsidP="00492E5A">
            <w:pPr>
              <w:pStyle w:val="Akapitzlist"/>
              <w:numPr>
                <w:ilvl w:val="0"/>
                <w:numId w:val="19"/>
              </w:numPr>
              <w:ind w:left="314" w:hanging="283"/>
            </w:pPr>
            <w:r w:rsidRPr="00032814">
              <w:t xml:space="preserve">opisuje proces translacji i przedstawia znaczenie modyfikacji </w:t>
            </w:r>
            <w:proofErr w:type="spellStart"/>
            <w:r w:rsidRPr="00032814">
              <w:t>potranslacyjnej</w:t>
            </w:r>
            <w:proofErr w:type="spellEnd"/>
            <w:r w:rsidRPr="00032814">
              <w:t xml:space="preserve"> białek</w:t>
            </w:r>
          </w:p>
          <w:p w14:paraId="442D13C4" w14:textId="77777777" w:rsidR="00492E5A" w:rsidRPr="00577FE9" w:rsidRDefault="00492E5A" w:rsidP="0075215D">
            <w:pPr>
              <w:pStyle w:val="Akapitzlist"/>
              <w:ind w:left="314"/>
            </w:pPr>
          </w:p>
        </w:tc>
        <w:tc>
          <w:tcPr>
            <w:tcW w:w="1030" w:type="dxa"/>
            <w:gridSpan w:val="2"/>
          </w:tcPr>
          <w:p w14:paraId="105C1DB9" w14:textId="77777777" w:rsidR="00492E5A" w:rsidRDefault="00492E5A" w:rsidP="0075215D">
            <w:pPr>
              <w:tabs>
                <w:tab w:val="left" w:pos="8789"/>
              </w:tabs>
            </w:pPr>
            <w:r>
              <w:t>VI.5</w:t>
            </w:r>
          </w:p>
        </w:tc>
      </w:tr>
      <w:tr w:rsidR="00492E5A" w14:paraId="27882998" w14:textId="77777777" w:rsidTr="0075215D">
        <w:trPr>
          <w:trHeight w:val="1103"/>
        </w:trPr>
        <w:tc>
          <w:tcPr>
            <w:tcW w:w="696" w:type="dxa"/>
            <w:gridSpan w:val="2"/>
          </w:tcPr>
          <w:p w14:paraId="768001E6" w14:textId="77777777" w:rsidR="00492E5A" w:rsidRDefault="00492E5A" w:rsidP="0075215D">
            <w:pPr>
              <w:tabs>
                <w:tab w:val="left" w:pos="8789"/>
              </w:tabs>
            </w:pPr>
            <w:r>
              <w:t>5.</w:t>
            </w:r>
          </w:p>
        </w:tc>
        <w:tc>
          <w:tcPr>
            <w:tcW w:w="2096" w:type="dxa"/>
            <w:gridSpan w:val="2"/>
          </w:tcPr>
          <w:p w14:paraId="27D5BD88" w14:textId="77777777" w:rsidR="00492E5A" w:rsidRDefault="00492E5A" w:rsidP="0075215D">
            <w:pPr>
              <w:tabs>
                <w:tab w:val="left" w:pos="8789"/>
              </w:tabs>
            </w:pPr>
            <w:r>
              <w:t>Mechanizmy regulacji ekspresji genów</w:t>
            </w:r>
          </w:p>
        </w:tc>
        <w:tc>
          <w:tcPr>
            <w:tcW w:w="4311" w:type="dxa"/>
            <w:gridSpan w:val="2"/>
          </w:tcPr>
          <w:p w14:paraId="4DD4D050" w14:textId="77777777" w:rsidR="00492E5A" w:rsidRDefault="00492E5A" w:rsidP="00492E5A">
            <w:pPr>
              <w:pStyle w:val="Akapitzlist"/>
              <w:numPr>
                <w:ilvl w:val="0"/>
                <w:numId w:val="19"/>
              </w:numPr>
              <w:ind w:left="284" w:hanging="284"/>
            </w:pPr>
            <w:r>
              <w:t>Regulacja ekspresji genów</w:t>
            </w:r>
          </w:p>
        </w:tc>
        <w:tc>
          <w:tcPr>
            <w:tcW w:w="786" w:type="dxa"/>
            <w:gridSpan w:val="2"/>
          </w:tcPr>
          <w:p w14:paraId="784878F5" w14:textId="77777777" w:rsidR="00492E5A" w:rsidRDefault="00492E5A" w:rsidP="0075215D">
            <w:pPr>
              <w:tabs>
                <w:tab w:val="left" w:pos="8789"/>
              </w:tabs>
            </w:pPr>
          </w:p>
        </w:tc>
        <w:tc>
          <w:tcPr>
            <w:tcW w:w="5077" w:type="dxa"/>
          </w:tcPr>
          <w:p w14:paraId="0F553E6D" w14:textId="77777777" w:rsidR="00492E5A" w:rsidRPr="00577FE9" w:rsidRDefault="00492E5A" w:rsidP="0075215D">
            <w:pPr>
              <w:ind w:left="1000" w:hanging="1000"/>
            </w:pPr>
            <w:r>
              <w:t>U</w:t>
            </w:r>
            <w:r w:rsidRPr="00577FE9">
              <w:t>czeń:</w:t>
            </w:r>
          </w:p>
          <w:p w14:paraId="544892F8" w14:textId="77777777" w:rsidR="00492E5A" w:rsidRPr="00032814" w:rsidRDefault="00492E5A" w:rsidP="00492E5A">
            <w:pPr>
              <w:pStyle w:val="Akapitzlist"/>
              <w:numPr>
                <w:ilvl w:val="0"/>
                <w:numId w:val="19"/>
              </w:numPr>
              <w:ind w:left="314" w:hanging="283"/>
            </w:pPr>
            <w:r w:rsidRPr="00032814">
              <w:t>przedstawia istotę regulacji ekspresji genów</w:t>
            </w:r>
          </w:p>
          <w:p w14:paraId="7F3B16D9" w14:textId="77777777" w:rsidR="00492E5A" w:rsidRPr="00577FE9" w:rsidRDefault="00492E5A" w:rsidP="0075215D">
            <w:pPr>
              <w:pStyle w:val="Akapitzlist"/>
              <w:ind w:left="314"/>
            </w:pPr>
          </w:p>
        </w:tc>
        <w:tc>
          <w:tcPr>
            <w:tcW w:w="1030" w:type="dxa"/>
            <w:gridSpan w:val="2"/>
          </w:tcPr>
          <w:p w14:paraId="18E86C1C" w14:textId="77777777" w:rsidR="00492E5A" w:rsidRDefault="00492E5A" w:rsidP="0075215D">
            <w:pPr>
              <w:tabs>
                <w:tab w:val="left" w:pos="8789"/>
              </w:tabs>
            </w:pPr>
            <w:r>
              <w:t>VI.6</w:t>
            </w:r>
          </w:p>
        </w:tc>
      </w:tr>
      <w:tr w:rsidR="00492E5A" w14:paraId="62905E9E" w14:textId="77777777" w:rsidTr="0075215D">
        <w:trPr>
          <w:trHeight w:val="376"/>
        </w:trPr>
        <w:tc>
          <w:tcPr>
            <w:tcW w:w="13996" w:type="dxa"/>
            <w:gridSpan w:val="11"/>
          </w:tcPr>
          <w:p w14:paraId="2DB06145" w14:textId="77777777" w:rsidR="00492E5A" w:rsidRDefault="00492E5A" w:rsidP="0075215D">
            <w:pPr>
              <w:tabs>
                <w:tab w:val="left" w:pos="8789"/>
              </w:tabs>
            </w:pPr>
            <w:r>
              <w:lastRenderedPageBreak/>
              <w:t>III. Genetyka klasyczna</w:t>
            </w:r>
          </w:p>
        </w:tc>
      </w:tr>
      <w:tr w:rsidR="00492E5A" w14:paraId="3E991441" w14:textId="77777777" w:rsidTr="0075215D">
        <w:trPr>
          <w:trHeight w:val="1103"/>
        </w:trPr>
        <w:tc>
          <w:tcPr>
            <w:tcW w:w="696" w:type="dxa"/>
            <w:gridSpan w:val="2"/>
          </w:tcPr>
          <w:p w14:paraId="578AC956" w14:textId="77777777" w:rsidR="00492E5A" w:rsidRDefault="00492E5A" w:rsidP="0075215D">
            <w:pPr>
              <w:tabs>
                <w:tab w:val="left" w:pos="8789"/>
              </w:tabs>
            </w:pPr>
            <w:r>
              <w:t>1.</w:t>
            </w:r>
          </w:p>
        </w:tc>
        <w:tc>
          <w:tcPr>
            <w:tcW w:w="2096" w:type="dxa"/>
            <w:gridSpan w:val="2"/>
          </w:tcPr>
          <w:p w14:paraId="025ABE57" w14:textId="77777777" w:rsidR="00492E5A" w:rsidRDefault="00492E5A" w:rsidP="0075215D">
            <w:pPr>
              <w:tabs>
                <w:tab w:val="left" w:pos="8789"/>
              </w:tabs>
            </w:pPr>
            <w:r>
              <w:t>Prawa Mendla i ich znaczenie</w:t>
            </w:r>
          </w:p>
        </w:tc>
        <w:tc>
          <w:tcPr>
            <w:tcW w:w="4311" w:type="dxa"/>
            <w:gridSpan w:val="2"/>
          </w:tcPr>
          <w:p w14:paraId="6E44B7C4" w14:textId="77777777" w:rsidR="00492E5A" w:rsidRDefault="00492E5A" w:rsidP="00492E5A">
            <w:pPr>
              <w:pStyle w:val="Akapitzlist"/>
              <w:numPr>
                <w:ilvl w:val="0"/>
                <w:numId w:val="19"/>
              </w:numPr>
              <w:ind w:left="284" w:hanging="284"/>
            </w:pPr>
            <w:r>
              <w:t>Prawa Mendla</w:t>
            </w:r>
          </w:p>
        </w:tc>
        <w:tc>
          <w:tcPr>
            <w:tcW w:w="786" w:type="dxa"/>
            <w:gridSpan w:val="2"/>
          </w:tcPr>
          <w:p w14:paraId="5D4AC1D4" w14:textId="77777777" w:rsidR="00492E5A" w:rsidRDefault="00492E5A" w:rsidP="0075215D">
            <w:pPr>
              <w:tabs>
                <w:tab w:val="left" w:pos="8789"/>
              </w:tabs>
            </w:pPr>
          </w:p>
        </w:tc>
        <w:tc>
          <w:tcPr>
            <w:tcW w:w="5077" w:type="dxa"/>
          </w:tcPr>
          <w:p w14:paraId="17FADAE1" w14:textId="77777777" w:rsidR="00492E5A" w:rsidRPr="00577FE9" w:rsidRDefault="00492E5A" w:rsidP="0075215D">
            <w:pPr>
              <w:ind w:left="1000" w:hanging="1000"/>
            </w:pPr>
            <w:r>
              <w:t>U</w:t>
            </w:r>
            <w:r w:rsidRPr="00577FE9">
              <w:t>czeń:</w:t>
            </w:r>
          </w:p>
          <w:p w14:paraId="0DAB9CB1" w14:textId="77777777" w:rsidR="00492E5A" w:rsidRPr="00032814" w:rsidRDefault="00492E5A" w:rsidP="00492E5A">
            <w:pPr>
              <w:pStyle w:val="Akapitzlist"/>
              <w:numPr>
                <w:ilvl w:val="0"/>
                <w:numId w:val="19"/>
              </w:numPr>
              <w:ind w:left="314" w:hanging="283"/>
            </w:pPr>
            <w:r w:rsidRPr="00032814">
              <w:t>przedstawia znaczenie badań Mendla w odkryciu podstawowych praw dziedziczenia cech</w:t>
            </w:r>
          </w:p>
          <w:p w14:paraId="0BA6F990" w14:textId="77777777" w:rsidR="00492E5A" w:rsidRPr="00577FE9" w:rsidRDefault="00492E5A" w:rsidP="0075215D">
            <w:pPr>
              <w:ind w:left="1000" w:hanging="1000"/>
            </w:pPr>
          </w:p>
        </w:tc>
        <w:tc>
          <w:tcPr>
            <w:tcW w:w="1030" w:type="dxa"/>
            <w:gridSpan w:val="2"/>
          </w:tcPr>
          <w:p w14:paraId="1FC0B2D3" w14:textId="77777777" w:rsidR="00492E5A" w:rsidRDefault="00492E5A" w:rsidP="0075215D">
            <w:pPr>
              <w:tabs>
                <w:tab w:val="left" w:pos="8789"/>
              </w:tabs>
            </w:pPr>
            <w:r>
              <w:t>VII.1.1</w:t>
            </w:r>
          </w:p>
        </w:tc>
      </w:tr>
      <w:tr w:rsidR="00492E5A" w14:paraId="5D360B4B" w14:textId="77777777" w:rsidTr="0075215D">
        <w:trPr>
          <w:trHeight w:val="1103"/>
        </w:trPr>
        <w:tc>
          <w:tcPr>
            <w:tcW w:w="696" w:type="dxa"/>
            <w:gridSpan w:val="2"/>
          </w:tcPr>
          <w:p w14:paraId="11AAE605" w14:textId="77777777" w:rsidR="00492E5A" w:rsidRDefault="00492E5A" w:rsidP="0075215D">
            <w:pPr>
              <w:tabs>
                <w:tab w:val="left" w:pos="8789"/>
              </w:tabs>
            </w:pPr>
            <w:r>
              <w:t xml:space="preserve">2. </w:t>
            </w:r>
          </w:p>
        </w:tc>
        <w:tc>
          <w:tcPr>
            <w:tcW w:w="2096" w:type="dxa"/>
            <w:gridSpan w:val="2"/>
          </w:tcPr>
          <w:p w14:paraId="64471093" w14:textId="77777777" w:rsidR="00492E5A" w:rsidRDefault="00492E5A" w:rsidP="0075215D">
            <w:pPr>
              <w:tabs>
                <w:tab w:val="left" w:pos="8789"/>
              </w:tabs>
            </w:pPr>
            <w:r>
              <w:t>Krzyżówki genetyczne i ich interpretacja</w:t>
            </w:r>
          </w:p>
        </w:tc>
        <w:tc>
          <w:tcPr>
            <w:tcW w:w="4311" w:type="dxa"/>
            <w:gridSpan w:val="2"/>
          </w:tcPr>
          <w:p w14:paraId="1553D18A" w14:textId="77777777" w:rsidR="00492E5A" w:rsidRDefault="00492E5A" w:rsidP="00492E5A">
            <w:pPr>
              <w:pStyle w:val="Akapitzlist"/>
              <w:numPr>
                <w:ilvl w:val="0"/>
                <w:numId w:val="19"/>
              </w:numPr>
              <w:ind w:left="284" w:hanging="284"/>
            </w:pPr>
            <w:r>
              <w:t>Krzyżówki genetyczne</w:t>
            </w:r>
          </w:p>
          <w:p w14:paraId="4B9A5175" w14:textId="77777777" w:rsidR="00492E5A" w:rsidRDefault="00492E5A" w:rsidP="00492E5A">
            <w:pPr>
              <w:pStyle w:val="Akapitzlist"/>
              <w:numPr>
                <w:ilvl w:val="0"/>
                <w:numId w:val="19"/>
              </w:numPr>
              <w:ind w:left="284" w:hanging="284"/>
            </w:pPr>
            <w:r>
              <w:t>Genotyp i fenotyp</w:t>
            </w:r>
          </w:p>
        </w:tc>
        <w:tc>
          <w:tcPr>
            <w:tcW w:w="786" w:type="dxa"/>
            <w:gridSpan w:val="2"/>
          </w:tcPr>
          <w:p w14:paraId="7A33C36D" w14:textId="77777777" w:rsidR="00492E5A" w:rsidRDefault="00492E5A" w:rsidP="0075215D">
            <w:pPr>
              <w:tabs>
                <w:tab w:val="left" w:pos="8789"/>
              </w:tabs>
            </w:pPr>
          </w:p>
        </w:tc>
        <w:tc>
          <w:tcPr>
            <w:tcW w:w="5077" w:type="dxa"/>
          </w:tcPr>
          <w:p w14:paraId="2EDD2934" w14:textId="77777777" w:rsidR="00492E5A" w:rsidRPr="00577FE9" w:rsidRDefault="00492E5A" w:rsidP="0075215D">
            <w:pPr>
              <w:ind w:left="1000" w:hanging="1000"/>
            </w:pPr>
            <w:r>
              <w:t>U</w:t>
            </w:r>
            <w:r w:rsidRPr="00577FE9">
              <w:t>czeń:</w:t>
            </w:r>
          </w:p>
          <w:p w14:paraId="75828C6D" w14:textId="77777777" w:rsidR="00492E5A" w:rsidRPr="00032814" w:rsidRDefault="00492E5A" w:rsidP="00492E5A">
            <w:pPr>
              <w:pStyle w:val="Akapitzlist"/>
              <w:numPr>
                <w:ilvl w:val="0"/>
                <w:numId w:val="19"/>
              </w:numPr>
              <w:ind w:left="314" w:hanging="283"/>
            </w:pPr>
            <w:r w:rsidRPr="00032814">
              <w:t>zapisuje i analizuje krzyżówki (w tym krzyżówki testowe) oraz określa prawdopodobieństwo wystąpienia określonych genotypów i fenotypów oraz stosunek fenotypowy w pokoleniach potomnych, w tym cech warunkowanych przez allele wielokrotne</w:t>
            </w:r>
          </w:p>
          <w:p w14:paraId="2C5217F4" w14:textId="77777777" w:rsidR="00492E5A" w:rsidRPr="00577FE9" w:rsidRDefault="00492E5A" w:rsidP="0075215D">
            <w:pPr>
              <w:ind w:left="1000" w:hanging="1000"/>
            </w:pPr>
          </w:p>
        </w:tc>
        <w:tc>
          <w:tcPr>
            <w:tcW w:w="1030" w:type="dxa"/>
            <w:gridSpan w:val="2"/>
          </w:tcPr>
          <w:p w14:paraId="646DA3E9" w14:textId="77777777" w:rsidR="00492E5A" w:rsidRDefault="00492E5A" w:rsidP="0075215D">
            <w:pPr>
              <w:tabs>
                <w:tab w:val="left" w:pos="8789"/>
              </w:tabs>
            </w:pPr>
            <w:r>
              <w:t>VII.1.2</w:t>
            </w:r>
          </w:p>
        </w:tc>
      </w:tr>
      <w:tr w:rsidR="00492E5A" w14:paraId="54494889" w14:textId="77777777" w:rsidTr="0075215D">
        <w:trPr>
          <w:trHeight w:val="1103"/>
        </w:trPr>
        <w:tc>
          <w:tcPr>
            <w:tcW w:w="696" w:type="dxa"/>
            <w:gridSpan w:val="2"/>
          </w:tcPr>
          <w:p w14:paraId="7D5C1A6D" w14:textId="77777777" w:rsidR="00492E5A" w:rsidRDefault="00492E5A" w:rsidP="0075215D">
            <w:pPr>
              <w:tabs>
                <w:tab w:val="left" w:pos="8789"/>
              </w:tabs>
            </w:pPr>
            <w:r>
              <w:t>3.</w:t>
            </w:r>
          </w:p>
        </w:tc>
        <w:tc>
          <w:tcPr>
            <w:tcW w:w="2096" w:type="dxa"/>
            <w:gridSpan w:val="2"/>
          </w:tcPr>
          <w:p w14:paraId="516ED42A" w14:textId="77777777" w:rsidR="00492E5A" w:rsidRDefault="00492E5A" w:rsidP="0075215D">
            <w:pPr>
              <w:tabs>
                <w:tab w:val="left" w:pos="8789"/>
              </w:tabs>
            </w:pPr>
            <w:r>
              <w:t>Dziedziczenie jednogenowe, dwugenowe i wielogenowe</w:t>
            </w:r>
          </w:p>
        </w:tc>
        <w:tc>
          <w:tcPr>
            <w:tcW w:w="4311" w:type="dxa"/>
            <w:gridSpan w:val="2"/>
          </w:tcPr>
          <w:p w14:paraId="23CE1FCF" w14:textId="77777777" w:rsidR="00492E5A" w:rsidRDefault="00492E5A" w:rsidP="00492E5A">
            <w:pPr>
              <w:pStyle w:val="Akapitzlist"/>
              <w:numPr>
                <w:ilvl w:val="0"/>
                <w:numId w:val="19"/>
              </w:numPr>
              <w:ind w:left="284" w:hanging="284"/>
            </w:pPr>
            <w:r>
              <w:t>Dziedziczenie</w:t>
            </w:r>
          </w:p>
        </w:tc>
        <w:tc>
          <w:tcPr>
            <w:tcW w:w="786" w:type="dxa"/>
            <w:gridSpan w:val="2"/>
          </w:tcPr>
          <w:p w14:paraId="35A705CB" w14:textId="77777777" w:rsidR="00492E5A" w:rsidRDefault="00492E5A" w:rsidP="0075215D">
            <w:pPr>
              <w:tabs>
                <w:tab w:val="left" w:pos="8789"/>
              </w:tabs>
            </w:pPr>
          </w:p>
        </w:tc>
        <w:tc>
          <w:tcPr>
            <w:tcW w:w="5077" w:type="dxa"/>
          </w:tcPr>
          <w:p w14:paraId="6395FC0F" w14:textId="77777777" w:rsidR="00492E5A" w:rsidRPr="00577FE9" w:rsidRDefault="00492E5A" w:rsidP="0075215D">
            <w:pPr>
              <w:ind w:left="1000" w:hanging="1000"/>
            </w:pPr>
            <w:r>
              <w:t>U</w:t>
            </w:r>
            <w:r w:rsidRPr="00577FE9">
              <w:t>czeń:</w:t>
            </w:r>
          </w:p>
          <w:p w14:paraId="0BF3B7F3" w14:textId="77777777" w:rsidR="00492E5A" w:rsidRPr="00032814" w:rsidRDefault="00492E5A" w:rsidP="00492E5A">
            <w:pPr>
              <w:pStyle w:val="Akapitzlist"/>
              <w:numPr>
                <w:ilvl w:val="0"/>
                <w:numId w:val="19"/>
              </w:numPr>
              <w:ind w:left="314" w:hanging="283"/>
            </w:pPr>
            <w:r w:rsidRPr="00032814">
              <w:t>przedstawia dziedziczenie jednogenowe, dwugenowe i wielogenowe (dominacja pełna, dominacja niepełna, kodominacja, współdziałanie dwóch lub większej liczby genów)</w:t>
            </w:r>
          </w:p>
          <w:p w14:paraId="1FE4995B" w14:textId="77777777" w:rsidR="00492E5A" w:rsidRPr="00577FE9" w:rsidRDefault="00492E5A" w:rsidP="0075215D">
            <w:pPr>
              <w:ind w:left="1000" w:hanging="1000"/>
            </w:pPr>
          </w:p>
        </w:tc>
        <w:tc>
          <w:tcPr>
            <w:tcW w:w="1030" w:type="dxa"/>
            <w:gridSpan w:val="2"/>
          </w:tcPr>
          <w:p w14:paraId="1FDBF4C1" w14:textId="77777777" w:rsidR="00492E5A" w:rsidRDefault="00492E5A" w:rsidP="0075215D">
            <w:pPr>
              <w:tabs>
                <w:tab w:val="left" w:pos="8789"/>
              </w:tabs>
            </w:pPr>
            <w:r>
              <w:t>VII.1.3</w:t>
            </w:r>
          </w:p>
        </w:tc>
      </w:tr>
      <w:tr w:rsidR="00492E5A" w14:paraId="4C6DB4C8" w14:textId="77777777" w:rsidTr="0075215D">
        <w:trPr>
          <w:trHeight w:val="1103"/>
        </w:trPr>
        <w:tc>
          <w:tcPr>
            <w:tcW w:w="696" w:type="dxa"/>
            <w:gridSpan w:val="2"/>
          </w:tcPr>
          <w:p w14:paraId="1A7080FF" w14:textId="77777777" w:rsidR="00492E5A" w:rsidRDefault="00492E5A" w:rsidP="0075215D">
            <w:pPr>
              <w:tabs>
                <w:tab w:val="left" w:pos="8789"/>
              </w:tabs>
            </w:pPr>
            <w:r>
              <w:t>4.</w:t>
            </w:r>
          </w:p>
        </w:tc>
        <w:tc>
          <w:tcPr>
            <w:tcW w:w="2096" w:type="dxa"/>
            <w:gridSpan w:val="2"/>
          </w:tcPr>
          <w:p w14:paraId="69116637" w14:textId="77777777" w:rsidR="00492E5A" w:rsidRDefault="00492E5A" w:rsidP="0075215D">
            <w:pPr>
              <w:tabs>
                <w:tab w:val="left" w:pos="8789"/>
              </w:tabs>
            </w:pPr>
            <w:r>
              <w:t>Chromosomowa teoria dziedziczności Morgana</w:t>
            </w:r>
          </w:p>
        </w:tc>
        <w:tc>
          <w:tcPr>
            <w:tcW w:w="4311" w:type="dxa"/>
            <w:gridSpan w:val="2"/>
          </w:tcPr>
          <w:p w14:paraId="5B8B32EE" w14:textId="77777777" w:rsidR="00492E5A" w:rsidRDefault="00492E5A" w:rsidP="00492E5A">
            <w:pPr>
              <w:pStyle w:val="Akapitzlist"/>
              <w:numPr>
                <w:ilvl w:val="0"/>
                <w:numId w:val="19"/>
              </w:numPr>
              <w:ind w:left="284" w:hanging="284"/>
            </w:pPr>
            <w:r>
              <w:t>Teoria Morgana</w:t>
            </w:r>
          </w:p>
        </w:tc>
        <w:tc>
          <w:tcPr>
            <w:tcW w:w="786" w:type="dxa"/>
            <w:gridSpan w:val="2"/>
          </w:tcPr>
          <w:p w14:paraId="062DC455" w14:textId="77777777" w:rsidR="00492E5A" w:rsidRDefault="00492E5A" w:rsidP="0075215D">
            <w:pPr>
              <w:tabs>
                <w:tab w:val="left" w:pos="8789"/>
              </w:tabs>
            </w:pPr>
          </w:p>
        </w:tc>
        <w:tc>
          <w:tcPr>
            <w:tcW w:w="5077" w:type="dxa"/>
          </w:tcPr>
          <w:p w14:paraId="24D1ABA0" w14:textId="77777777" w:rsidR="00492E5A" w:rsidRPr="00577FE9" w:rsidRDefault="00492E5A" w:rsidP="0075215D">
            <w:pPr>
              <w:ind w:left="1000" w:hanging="1000"/>
            </w:pPr>
            <w:r>
              <w:t>U</w:t>
            </w:r>
            <w:r w:rsidRPr="00577FE9">
              <w:t>czeń:</w:t>
            </w:r>
          </w:p>
          <w:p w14:paraId="1AB1DC30" w14:textId="77777777" w:rsidR="00492E5A" w:rsidRPr="00032814" w:rsidRDefault="00492E5A" w:rsidP="00492E5A">
            <w:pPr>
              <w:pStyle w:val="Akapitzlist"/>
              <w:numPr>
                <w:ilvl w:val="0"/>
                <w:numId w:val="19"/>
              </w:numPr>
              <w:ind w:left="314" w:hanging="283"/>
            </w:pPr>
            <w:r w:rsidRPr="00032814">
              <w:t>przedstawia główne założenia chromosomowej teorii dziedziczności Morgana</w:t>
            </w:r>
          </w:p>
          <w:p w14:paraId="3458E6B8" w14:textId="77777777" w:rsidR="00492E5A" w:rsidRPr="00577FE9" w:rsidRDefault="00492E5A" w:rsidP="0075215D">
            <w:pPr>
              <w:ind w:left="1000" w:hanging="1000"/>
            </w:pPr>
          </w:p>
        </w:tc>
        <w:tc>
          <w:tcPr>
            <w:tcW w:w="1030" w:type="dxa"/>
            <w:gridSpan w:val="2"/>
          </w:tcPr>
          <w:p w14:paraId="5197ED0C" w14:textId="77777777" w:rsidR="00492E5A" w:rsidRDefault="00492E5A" w:rsidP="0075215D">
            <w:pPr>
              <w:tabs>
                <w:tab w:val="left" w:pos="8789"/>
              </w:tabs>
            </w:pPr>
            <w:r>
              <w:t>VII.1.4</w:t>
            </w:r>
          </w:p>
        </w:tc>
      </w:tr>
      <w:tr w:rsidR="00492E5A" w14:paraId="23F9D41E" w14:textId="77777777" w:rsidTr="0075215D">
        <w:trPr>
          <w:trHeight w:val="558"/>
        </w:trPr>
        <w:tc>
          <w:tcPr>
            <w:tcW w:w="13996" w:type="dxa"/>
            <w:gridSpan w:val="11"/>
          </w:tcPr>
          <w:p w14:paraId="27BD4B2D" w14:textId="77777777" w:rsidR="00492E5A" w:rsidRDefault="00492E5A" w:rsidP="0075215D">
            <w:pPr>
              <w:tabs>
                <w:tab w:val="left" w:pos="8789"/>
              </w:tabs>
            </w:pPr>
            <w:r>
              <w:t>IV. Dziedziczenie cech sprzężonych. Dziedziczenie płci</w:t>
            </w:r>
          </w:p>
        </w:tc>
      </w:tr>
      <w:tr w:rsidR="00492E5A" w14:paraId="49505A8C" w14:textId="77777777" w:rsidTr="0075215D">
        <w:trPr>
          <w:trHeight w:val="1103"/>
        </w:trPr>
        <w:tc>
          <w:tcPr>
            <w:tcW w:w="696" w:type="dxa"/>
            <w:gridSpan w:val="2"/>
          </w:tcPr>
          <w:p w14:paraId="424B4369" w14:textId="77777777" w:rsidR="00492E5A" w:rsidRDefault="00492E5A" w:rsidP="0075215D">
            <w:pPr>
              <w:tabs>
                <w:tab w:val="left" w:pos="8789"/>
              </w:tabs>
            </w:pPr>
            <w:r>
              <w:t>1.</w:t>
            </w:r>
          </w:p>
        </w:tc>
        <w:tc>
          <w:tcPr>
            <w:tcW w:w="2096" w:type="dxa"/>
            <w:gridSpan w:val="2"/>
          </w:tcPr>
          <w:p w14:paraId="5C65FC0B" w14:textId="77777777" w:rsidR="00492E5A" w:rsidRDefault="00492E5A" w:rsidP="0075215D">
            <w:pPr>
              <w:tabs>
                <w:tab w:val="left" w:pos="8789"/>
              </w:tabs>
            </w:pPr>
            <w:r>
              <w:t>Genetyczna genealogia</w:t>
            </w:r>
          </w:p>
        </w:tc>
        <w:tc>
          <w:tcPr>
            <w:tcW w:w="4311" w:type="dxa"/>
            <w:gridSpan w:val="2"/>
          </w:tcPr>
          <w:p w14:paraId="4F831739" w14:textId="77777777" w:rsidR="00492E5A" w:rsidRDefault="00492E5A" w:rsidP="00492E5A">
            <w:pPr>
              <w:pStyle w:val="Akapitzlist"/>
              <w:numPr>
                <w:ilvl w:val="0"/>
                <w:numId w:val="19"/>
              </w:numPr>
              <w:ind w:left="284" w:hanging="284"/>
            </w:pPr>
            <w:r>
              <w:t>Genealogia</w:t>
            </w:r>
          </w:p>
        </w:tc>
        <w:tc>
          <w:tcPr>
            <w:tcW w:w="786" w:type="dxa"/>
            <w:gridSpan w:val="2"/>
          </w:tcPr>
          <w:p w14:paraId="731ECEC1" w14:textId="77777777" w:rsidR="00492E5A" w:rsidRDefault="00492E5A" w:rsidP="0075215D">
            <w:pPr>
              <w:tabs>
                <w:tab w:val="left" w:pos="8789"/>
              </w:tabs>
            </w:pPr>
          </w:p>
        </w:tc>
        <w:tc>
          <w:tcPr>
            <w:tcW w:w="5077" w:type="dxa"/>
          </w:tcPr>
          <w:p w14:paraId="7FEEB546" w14:textId="77777777" w:rsidR="00492E5A" w:rsidRPr="00577FE9" w:rsidRDefault="00492E5A" w:rsidP="0075215D">
            <w:pPr>
              <w:ind w:left="1000" w:hanging="1000"/>
            </w:pPr>
            <w:r>
              <w:t>U</w:t>
            </w:r>
            <w:r w:rsidRPr="00577FE9">
              <w:t>czeń:</w:t>
            </w:r>
          </w:p>
          <w:p w14:paraId="03AD45AE" w14:textId="77777777" w:rsidR="00492E5A" w:rsidRPr="00032814" w:rsidRDefault="00492E5A" w:rsidP="00492E5A">
            <w:pPr>
              <w:pStyle w:val="Akapitzlist"/>
              <w:numPr>
                <w:ilvl w:val="0"/>
                <w:numId w:val="19"/>
              </w:numPr>
              <w:ind w:left="314" w:hanging="283"/>
            </w:pPr>
            <w:r w:rsidRPr="00032814">
              <w:t>analizuje dziedziczenie cech sprzężonych</w:t>
            </w:r>
          </w:p>
          <w:p w14:paraId="2956D272" w14:textId="77777777" w:rsidR="00492E5A" w:rsidRPr="00032814" w:rsidRDefault="00492E5A" w:rsidP="00492E5A">
            <w:pPr>
              <w:pStyle w:val="Akapitzlist"/>
              <w:numPr>
                <w:ilvl w:val="0"/>
                <w:numId w:val="19"/>
              </w:numPr>
              <w:ind w:left="314" w:hanging="283"/>
            </w:pPr>
            <w:r w:rsidRPr="00032814">
              <w:t>przedstawia determinację oraz dziedziczenie płci u człowieka</w:t>
            </w:r>
          </w:p>
          <w:p w14:paraId="02D415AB" w14:textId="77777777" w:rsidR="00492E5A" w:rsidRPr="00032814" w:rsidRDefault="00492E5A" w:rsidP="00492E5A">
            <w:pPr>
              <w:pStyle w:val="Akapitzlist"/>
              <w:numPr>
                <w:ilvl w:val="0"/>
                <w:numId w:val="19"/>
              </w:numPr>
              <w:ind w:left="314" w:hanging="283"/>
            </w:pPr>
            <w:r w:rsidRPr="00032814">
              <w:lastRenderedPageBreak/>
              <w:t>przedstawia dziedziczenie cech sprzężonych z płcią</w:t>
            </w:r>
          </w:p>
          <w:p w14:paraId="1D4FE1B8" w14:textId="77777777" w:rsidR="00492E5A" w:rsidRPr="00032814" w:rsidRDefault="00492E5A" w:rsidP="00492E5A">
            <w:pPr>
              <w:pStyle w:val="Akapitzlist"/>
              <w:numPr>
                <w:ilvl w:val="0"/>
                <w:numId w:val="19"/>
              </w:numPr>
              <w:ind w:left="314" w:hanging="283"/>
            </w:pPr>
            <w:r w:rsidRPr="00032814">
              <w:t>analizuje rodowody i na ich podstawie ustala sposób dziedziczenia danej cechy</w:t>
            </w:r>
          </w:p>
          <w:p w14:paraId="1C9303D9" w14:textId="77777777" w:rsidR="00492E5A" w:rsidRPr="00577FE9" w:rsidRDefault="00492E5A" w:rsidP="0075215D">
            <w:pPr>
              <w:pStyle w:val="Akapitzlist"/>
              <w:ind w:left="314"/>
            </w:pPr>
          </w:p>
        </w:tc>
        <w:tc>
          <w:tcPr>
            <w:tcW w:w="1030" w:type="dxa"/>
            <w:gridSpan w:val="2"/>
          </w:tcPr>
          <w:p w14:paraId="4F07688F" w14:textId="77777777" w:rsidR="00492E5A" w:rsidRDefault="00492E5A" w:rsidP="0075215D">
            <w:pPr>
              <w:tabs>
                <w:tab w:val="left" w:pos="8789"/>
              </w:tabs>
            </w:pPr>
            <w:r>
              <w:lastRenderedPageBreak/>
              <w:t>VII.1.5</w:t>
            </w:r>
          </w:p>
          <w:p w14:paraId="6A430FC9" w14:textId="77777777" w:rsidR="00492E5A" w:rsidRDefault="00492E5A" w:rsidP="0075215D">
            <w:pPr>
              <w:tabs>
                <w:tab w:val="left" w:pos="8789"/>
              </w:tabs>
            </w:pPr>
            <w:r>
              <w:t>VII.1.6</w:t>
            </w:r>
          </w:p>
          <w:p w14:paraId="29C18A0E" w14:textId="77777777" w:rsidR="00492E5A" w:rsidRDefault="00492E5A" w:rsidP="0075215D">
            <w:pPr>
              <w:tabs>
                <w:tab w:val="left" w:pos="8789"/>
              </w:tabs>
            </w:pPr>
            <w:r>
              <w:t>VII.1.7</w:t>
            </w:r>
          </w:p>
          <w:p w14:paraId="00DA147B" w14:textId="77777777" w:rsidR="00492E5A" w:rsidRDefault="00492E5A" w:rsidP="0075215D">
            <w:pPr>
              <w:tabs>
                <w:tab w:val="left" w:pos="8789"/>
              </w:tabs>
            </w:pPr>
            <w:r>
              <w:t>VII.1.8</w:t>
            </w:r>
          </w:p>
        </w:tc>
      </w:tr>
      <w:tr w:rsidR="00492E5A" w14:paraId="7066C0D4" w14:textId="77777777" w:rsidTr="0075215D">
        <w:trPr>
          <w:trHeight w:val="1103"/>
        </w:trPr>
        <w:tc>
          <w:tcPr>
            <w:tcW w:w="696" w:type="dxa"/>
            <w:gridSpan w:val="2"/>
          </w:tcPr>
          <w:p w14:paraId="2AAE789D" w14:textId="77777777" w:rsidR="00492E5A" w:rsidRDefault="00492E5A" w:rsidP="0075215D">
            <w:pPr>
              <w:tabs>
                <w:tab w:val="left" w:pos="8789"/>
              </w:tabs>
            </w:pPr>
            <w:r>
              <w:lastRenderedPageBreak/>
              <w:t>2.</w:t>
            </w:r>
          </w:p>
        </w:tc>
        <w:tc>
          <w:tcPr>
            <w:tcW w:w="2096" w:type="dxa"/>
            <w:gridSpan w:val="2"/>
          </w:tcPr>
          <w:p w14:paraId="0255F67B" w14:textId="77777777" w:rsidR="00492E5A" w:rsidRDefault="00492E5A" w:rsidP="0075215D">
            <w:pPr>
              <w:tabs>
                <w:tab w:val="left" w:pos="8789"/>
              </w:tabs>
            </w:pPr>
            <w:r>
              <w:t>Rodzaje zmienności organizmów</w:t>
            </w:r>
          </w:p>
        </w:tc>
        <w:tc>
          <w:tcPr>
            <w:tcW w:w="4311" w:type="dxa"/>
            <w:gridSpan w:val="2"/>
          </w:tcPr>
          <w:p w14:paraId="36DD7F30" w14:textId="77777777" w:rsidR="00492E5A" w:rsidRDefault="00492E5A" w:rsidP="00492E5A">
            <w:pPr>
              <w:pStyle w:val="Akapitzlist"/>
              <w:numPr>
                <w:ilvl w:val="0"/>
                <w:numId w:val="19"/>
              </w:numPr>
              <w:ind w:left="284" w:hanging="284"/>
            </w:pPr>
            <w:r>
              <w:t>Zmienność organizmów</w:t>
            </w:r>
          </w:p>
        </w:tc>
        <w:tc>
          <w:tcPr>
            <w:tcW w:w="786" w:type="dxa"/>
            <w:gridSpan w:val="2"/>
          </w:tcPr>
          <w:p w14:paraId="6A65183F" w14:textId="77777777" w:rsidR="00492E5A" w:rsidRDefault="00492E5A" w:rsidP="0075215D">
            <w:pPr>
              <w:tabs>
                <w:tab w:val="left" w:pos="8789"/>
              </w:tabs>
            </w:pPr>
          </w:p>
        </w:tc>
        <w:tc>
          <w:tcPr>
            <w:tcW w:w="5077" w:type="dxa"/>
          </w:tcPr>
          <w:p w14:paraId="4360287D" w14:textId="77777777" w:rsidR="00492E5A" w:rsidRPr="00577FE9" w:rsidRDefault="00492E5A" w:rsidP="0075215D">
            <w:pPr>
              <w:ind w:left="1000" w:hanging="1000"/>
            </w:pPr>
            <w:r>
              <w:t>U</w:t>
            </w:r>
            <w:r w:rsidRPr="00577FE9">
              <w:t>czeń:</w:t>
            </w:r>
          </w:p>
          <w:p w14:paraId="5AFE2A10" w14:textId="77777777" w:rsidR="00492E5A" w:rsidRPr="00032814" w:rsidRDefault="00492E5A" w:rsidP="00492E5A">
            <w:pPr>
              <w:pStyle w:val="Akapitzlist"/>
              <w:numPr>
                <w:ilvl w:val="0"/>
                <w:numId w:val="19"/>
              </w:numPr>
              <w:ind w:left="314" w:hanging="283"/>
            </w:pPr>
            <w:r w:rsidRPr="00032814">
              <w:t>opisuje zmienność jako różnorodność fenotypową osobników w populacji</w:t>
            </w:r>
          </w:p>
          <w:p w14:paraId="63A07BCE" w14:textId="77777777" w:rsidR="00492E5A" w:rsidRPr="00032814" w:rsidRDefault="00492E5A" w:rsidP="00492E5A">
            <w:pPr>
              <w:pStyle w:val="Akapitzlist"/>
              <w:numPr>
                <w:ilvl w:val="0"/>
                <w:numId w:val="19"/>
              </w:numPr>
              <w:ind w:left="314" w:hanging="283"/>
            </w:pPr>
            <w:r w:rsidRPr="00032814">
              <w:t>przedstawia typy zmienności: środowiskowa i genetyczna (rekombinacyjna i mutacyjna)</w:t>
            </w:r>
          </w:p>
          <w:p w14:paraId="1EBA7F6E" w14:textId="77777777" w:rsidR="00492E5A" w:rsidRPr="00032814" w:rsidRDefault="00492E5A" w:rsidP="00492E5A">
            <w:pPr>
              <w:pStyle w:val="Akapitzlist"/>
              <w:numPr>
                <w:ilvl w:val="0"/>
                <w:numId w:val="19"/>
              </w:numPr>
              <w:ind w:left="314" w:hanging="283"/>
            </w:pPr>
            <w:r w:rsidRPr="00032814">
              <w:t>wyjaśnia, na przykładach, wpływ czynników środowiska na plastyczność fenotypów</w:t>
            </w:r>
          </w:p>
          <w:p w14:paraId="73B76085" w14:textId="77777777" w:rsidR="00492E5A" w:rsidRPr="00032814" w:rsidRDefault="00492E5A" w:rsidP="00492E5A">
            <w:pPr>
              <w:pStyle w:val="Akapitzlist"/>
              <w:numPr>
                <w:ilvl w:val="0"/>
                <w:numId w:val="19"/>
              </w:numPr>
              <w:ind w:left="314" w:hanging="283"/>
            </w:pPr>
            <w:r>
              <w:t>r</w:t>
            </w:r>
            <w:r w:rsidRPr="00032814">
              <w:t>ozróżnia ciągłą i nieciągłą zmienność cechy</w:t>
            </w:r>
          </w:p>
          <w:p w14:paraId="5CFECC0B" w14:textId="77777777" w:rsidR="00492E5A" w:rsidRPr="00577FE9" w:rsidRDefault="00492E5A" w:rsidP="0075215D">
            <w:pPr>
              <w:pStyle w:val="Akapitzlist"/>
              <w:ind w:left="314"/>
            </w:pPr>
          </w:p>
        </w:tc>
        <w:tc>
          <w:tcPr>
            <w:tcW w:w="1030" w:type="dxa"/>
            <w:gridSpan w:val="2"/>
          </w:tcPr>
          <w:p w14:paraId="35E6BA68" w14:textId="77777777" w:rsidR="00492E5A" w:rsidRDefault="00492E5A" w:rsidP="0075215D">
            <w:pPr>
              <w:tabs>
                <w:tab w:val="left" w:pos="8789"/>
              </w:tabs>
            </w:pPr>
            <w:r>
              <w:t>VII.2.1</w:t>
            </w:r>
          </w:p>
          <w:p w14:paraId="6F89FDA6" w14:textId="77777777" w:rsidR="00492E5A" w:rsidRDefault="00492E5A" w:rsidP="0075215D">
            <w:pPr>
              <w:tabs>
                <w:tab w:val="left" w:pos="8789"/>
              </w:tabs>
            </w:pPr>
            <w:r>
              <w:t>VII.2.2</w:t>
            </w:r>
          </w:p>
          <w:p w14:paraId="1BD4A94A" w14:textId="77777777" w:rsidR="00492E5A" w:rsidRDefault="00492E5A" w:rsidP="0075215D">
            <w:pPr>
              <w:tabs>
                <w:tab w:val="left" w:pos="8789"/>
              </w:tabs>
            </w:pPr>
            <w:r>
              <w:t>VII.2.3</w:t>
            </w:r>
          </w:p>
          <w:p w14:paraId="486F4995" w14:textId="77777777" w:rsidR="00492E5A" w:rsidRDefault="00492E5A" w:rsidP="0075215D">
            <w:pPr>
              <w:tabs>
                <w:tab w:val="left" w:pos="8789"/>
              </w:tabs>
            </w:pPr>
            <w:r>
              <w:t>VII.2.4</w:t>
            </w:r>
          </w:p>
        </w:tc>
      </w:tr>
      <w:tr w:rsidR="00492E5A" w14:paraId="295311E3" w14:textId="77777777" w:rsidTr="0075215D">
        <w:trPr>
          <w:trHeight w:val="1103"/>
        </w:trPr>
        <w:tc>
          <w:tcPr>
            <w:tcW w:w="696" w:type="dxa"/>
            <w:gridSpan w:val="2"/>
          </w:tcPr>
          <w:p w14:paraId="31006DD7" w14:textId="77777777" w:rsidR="00492E5A" w:rsidRDefault="00492E5A" w:rsidP="0075215D">
            <w:pPr>
              <w:tabs>
                <w:tab w:val="left" w:pos="8789"/>
              </w:tabs>
            </w:pPr>
            <w:r>
              <w:t>3.</w:t>
            </w:r>
          </w:p>
        </w:tc>
        <w:tc>
          <w:tcPr>
            <w:tcW w:w="2096" w:type="dxa"/>
            <w:gridSpan w:val="2"/>
          </w:tcPr>
          <w:p w14:paraId="7882AF70" w14:textId="77777777" w:rsidR="00492E5A" w:rsidRDefault="00492E5A" w:rsidP="0075215D">
            <w:pPr>
              <w:tabs>
                <w:tab w:val="left" w:pos="8789"/>
              </w:tabs>
            </w:pPr>
            <w:r>
              <w:t>Istota zmienności rekombinacyjne</w:t>
            </w:r>
          </w:p>
        </w:tc>
        <w:tc>
          <w:tcPr>
            <w:tcW w:w="4311" w:type="dxa"/>
            <w:gridSpan w:val="2"/>
          </w:tcPr>
          <w:p w14:paraId="48914FD3" w14:textId="77777777" w:rsidR="00492E5A" w:rsidRDefault="00492E5A" w:rsidP="00492E5A">
            <w:pPr>
              <w:pStyle w:val="Akapitzlist"/>
              <w:numPr>
                <w:ilvl w:val="0"/>
                <w:numId w:val="19"/>
              </w:numPr>
              <w:ind w:left="284" w:hanging="284"/>
            </w:pPr>
            <w:r>
              <w:t>Zmienność rekombinacyjna</w:t>
            </w:r>
          </w:p>
        </w:tc>
        <w:tc>
          <w:tcPr>
            <w:tcW w:w="786" w:type="dxa"/>
            <w:gridSpan w:val="2"/>
          </w:tcPr>
          <w:p w14:paraId="09B0407A" w14:textId="77777777" w:rsidR="00492E5A" w:rsidRDefault="00492E5A" w:rsidP="0075215D">
            <w:pPr>
              <w:tabs>
                <w:tab w:val="left" w:pos="8789"/>
              </w:tabs>
            </w:pPr>
          </w:p>
        </w:tc>
        <w:tc>
          <w:tcPr>
            <w:tcW w:w="5077" w:type="dxa"/>
          </w:tcPr>
          <w:p w14:paraId="49A62E3C" w14:textId="77777777" w:rsidR="00492E5A" w:rsidRPr="00577FE9" w:rsidRDefault="00492E5A" w:rsidP="0075215D">
            <w:pPr>
              <w:ind w:left="1000" w:hanging="1000"/>
            </w:pPr>
            <w:r>
              <w:t>U</w:t>
            </w:r>
            <w:r w:rsidRPr="00577FE9">
              <w:t>czeń:</w:t>
            </w:r>
          </w:p>
          <w:p w14:paraId="07488A31" w14:textId="77777777" w:rsidR="00492E5A" w:rsidRPr="00577FE9" w:rsidRDefault="00492E5A" w:rsidP="00492E5A">
            <w:pPr>
              <w:pStyle w:val="Akapitzlist"/>
              <w:numPr>
                <w:ilvl w:val="0"/>
                <w:numId w:val="19"/>
              </w:numPr>
              <w:ind w:left="314" w:hanging="283"/>
            </w:pPr>
            <w:r w:rsidRPr="008F5AE8">
              <w:t>przedstawia źródła zmienności rekombinacyjnej</w:t>
            </w:r>
          </w:p>
        </w:tc>
        <w:tc>
          <w:tcPr>
            <w:tcW w:w="1030" w:type="dxa"/>
            <w:gridSpan w:val="2"/>
          </w:tcPr>
          <w:p w14:paraId="04EA3DD7" w14:textId="77777777" w:rsidR="00492E5A" w:rsidRDefault="00492E5A" w:rsidP="0075215D">
            <w:pPr>
              <w:tabs>
                <w:tab w:val="left" w:pos="8789"/>
              </w:tabs>
            </w:pPr>
            <w:r>
              <w:t>VII.2.5</w:t>
            </w:r>
          </w:p>
        </w:tc>
      </w:tr>
      <w:tr w:rsidR="00492E5A" w14:paraId="12CB6052" w14:textId="77777777" w:rsidTr="0075215D">
        <w:trPr>
          <w:trHeight w:val="1103"/>
        </w:trPr>
        <w:tc>
          <w:tcPr>
            <w:tcW w:w="696" w:type="dxa"/>
            <w:gridSpan w:val="2"/>
          </w:tcPr>
          <w:p w14:paraId="72E1EE74" w14:textId="77777777" w:rsidR="00492E5A" w:rsidRDefault="00492E5A" w:rsidP="0075215D">
            <w:pPr>
              <w:tabs>
                <w:tab w:val="left" w:pos="8789"/>
              </w:tabs>
            </w:pPr>
            <w:r>
              <w:t>4.</w:t>
            </w:r>
          </w:p>
        </w:tc>
        <w:tc>
          <w:tcPr>
            <w:tcW w:w="2096" w:type="dxa"/>
            <w:gridSpan w:val="2"/>
          </w:tcPr>
          <w:p w14:paraId="6085D2CC" w14:textId="77777777" w:rsidR="00492E5A" w:rsidRDefault="00492E5A" w:rsidP="0075215D">
            <w:pPr>
              <w:tabs>
                <w:tab w:val="left" w:pos="8789"/>
              </w:tabs>
            </w:pPr>
            <w:r>
              <w:t>Mutacje genowe – rodzaje i skutki</w:t>
            </w:r>
          </w:p>
        </w:tc>
        <w:tc>
          <w:tcPr>
            <w:tcW w:w="4311" w:type="dxa"/>
            <w:gridSpan w:val="2"/>
          </w:tcPr>
          <w:p w14:paraId="08F4C34A" w14:textId="77777777" w:rsidR="00492E5A" w:rsidRDefault="00492E5A" w:rsidP="00492E5A">
            <w:pPr>
              <w:pStyle w:val="Akapitzlist"/>
              <w:numPr>
                <w:ilvl w:val="0"/>
                <w:numId w:val="19"/>
              </w:numPr>
              <w:ind w:left="284" w:hanging="284"/>
            </w:pPr>
            <w:r>
              <w:t>Mutacje genowe</w:t>
            </w:r>
          </w:p>
        </w:tc>
        <w:tc>
          <w:tcPr>
            <w:tcW w:w="786" w:type="dxa"/>
            <w:gridSpan w:val="2"/>
          </w:tcPr>
          <w:p w14:paraId="30F4A5EE" w14:textId="77777777" w:rsidR="00492E5A" w:rsidRDefault="00492E5A" w:rsidP="0075215D">
            <w:pPr>
              <w:tabs>
                <w:tab w:val="left" w:pos="8789"/>
              </w:tabs>
            </w:pPr>
          </w:p>
        </w:tc>
        <w:tc>
          <w:tcPr>
            <w:tcW w:w="5077" w:type="dxa"/>
          </w:tcPr>
          <w:p w14:paraId="348E7035" w14:textId="77777777" w:rsidR="00492E5A" w:rsidRPr="00577FE9" w:rsidRDefault="00492E5A" w:rsidP="0075215D">
            <w:pPr>
              <w:ind w:left="1000" w:hanging="1000"/>
            </w:pPr>
            <w:r>
              <w:t>U</w:t>
            </w:r>
            <w:r w:rsidRPr="00577FE9">
              <w:t>czeń:</w:t>
            </w:r>
          </w:p>
          <w:p w14:paraId="57736570" w14:textId="77777777" w:rsidR="00492E5A" w:rsidRPr="00577FE9" w:rsidRDefault="00492E5A" w:rsidP="00492E5A">
            <w:pPr>
              <w:pStyle w:val="Akapitzlist"/>
              <w:numPr>
                <w:ilvl w:val="0"/>
                <w:numId w:val="19"/>
              </w:numPr>
              <w:ind w:left="314" w:hanging="283"/>
            </w:pPr>
            <w:r w:rsidRPr="008F5AE8">
              <w:t>rozróżnia rodzaje mutacji genowych oraz określa ich skutki</w:t>
            </w:r>
          </w:p>
        </w:tc>
        <w:tc>
          <w:tcPr>
            <w:tcW w:w="1030" w:type="dxa"/>
            <w:gridSpan w:val="2"/>
          </w:tcPr>
          <w:p w14:paraId="01075EC5" w14:textId="77777777" w:rsidR="00492E5A" w:rsidRDefault="00492E5A" w:rsidP="0075215D">
            <w:pPr>
              <w:tabs>
                <w:tab w:val="left" w:pos="8789"/>
              </w:tabs>
            </w:pPr>
            <w:r>
              <w:t>VII.2.6</w:t>
            </w:r>
          </w:p>
        </w:tc>
      </w:tr>
      <w:tr w:rsidR="00492E5A" w14:paraId="51B830ED" w14:textId="77777777" w:rsidTr="0075215D">
        <w:trPr>
          <w:trHeight w:val="1103"/>
        </w:trPr>
        <w:tc>
          <w:tcPr>
            <w:tcW w:w="696" w:type="dxa"/>
            <w:gridSpan w:val="2"/>
          </w:tcPr>
          <w:p w14:paraId="1F3AD879" w14:textId="77777777" w:rsidR="00492E5A" w:rsidRDefault="00492E5A" w:rsidP="0075215D">
            <w:pPr>
              <w:tabs>
                <w:tab w:val="left" w:pos="8789"/>
              </w:tabs>
            </w:pPr>
            <w:r>
              <w:t>5.</w:t>
            </w:r>
          </w:p>
        </w:tc>
        <w:tc>
          <w:tcPr>
            <w:tcW w:w="2096" w:type="dxa"/>
            <w:gridSpan w:val="2"/>
          </w:tcPr>
          <w:p w14:paraId="2F8F5F28" w14:textId="77777777" w:rsidR="00492E5A" w:rsidRDefault="00492E5A" w:rsidP="0075215D">
            <w:pPr>
              <w:tabs>
                <w:tab w:val="left" w:pos="8789"/>
              </w:tabs>
            </w:pPr>
            <w:r>
              <w:t>Aberracje chromosomowe – rodzaje i skutki</w:t>
            </w:r>
          </w:p>
        </w:tc>
        <w:tc>
          <w:tcPr>
            <w:tcW w:w="4311" w:type="dxa"/>
            <w:gridSpan w:val="2"/>
          </w:tcPr>
          <w:p w14:paraId="2A423E6A" w14:textId="77777777" w:rsidR="00492E5A" w:rsidRDefault="00492E5A" w:rsidP="00492E5A">
            <w:pPr>
              <w:pStyle w:val="Akapitzlist"/>
              <w:numPr>
                <w:ilvl w:val="0"/>
                <w:numId w:val="19"/>
              </w:numPr>
              <w:ind w:left="284" w:hanging="284"/>
            </w:pPr>
            <w:r>
              <w:t>Aberracje chromosomowe</w:t>
            </w:r>
          </w:p>
        </w:tc>
        <w:tc>
          <w:tcPr>
            <w:tcW w:w="786" w:type="dxa"/>
            <w:gridSpan w:val="2"/>
          </w:tcPr>
          <w:p w14:paraId="4A611F2B" w14:textId="77777777" w:rsidR="00492E5A" w:rsidRDefault="00492E5A" w:rsidP="0075215D">
            <w:pPr>
              <w:tabs>
                <w:tab w:val="left" w:pos="8789"/>
              </w:tabs>
            </w:pPr>
          </w:p>
        </w:tc>
        <w:tc>
          <w:tcPr>
            <w:tcW w:w="5077" w:type="dxa"/>
          </w:tcPr>
          <w:p w14:paraId="0AF58EBA" w14:textId="77777777" w:rsidR="00492E5A" w:rsidRPr="00577FE9" w:rsidRDefault="00492E5A" w:rsidP="0075215D">
            <w:pPr>
              <w:ind w:left="1000" w:hanging="1000"/>
            </w:pPr>
            <w:r>
              <w:t>U</w:t>
            </w:r>
            <w:r w:rsidRPr="00577FE9">
              <w:t>czeń:</w:t>
            </w:r>
          </w:p>
          <w:p w14:paraId="09712621" w14:textId="77777777" w:rsidR="00492E5A" w:rsidRPr="00577FE9" w:rsidRDefault="00492E5A" w:rsidP="00492E5A">
            <w:pPr>
              <w:pStyle w:val="Akapitzlist"/>
              <w:numPr>
                <w:ilvl w:val="0"/>
                <w:numId w:val="19"/>
              </w:numPr>
              <w:ind w:left="314" w:hanging="283"/>
            </w:pPr>
            <w:r w:rsidRPr="008F5AE8">
              <w:t>rozróżnia rodzaje aberracji chromosomowych (strukturalnych i liczbowych) oraz określa ich skutki</w:t>
            </w:r>
          </w:p>
          <w:p w14:paraId="54D06813" w14:textId="77777777" w:rsidR="00492E5A" w:rsidRPr="00577FE9" w:rsidRDefault="00492E5A" w:rsidP="0075215D">
            <w:pPr>
              <w:ind w:left="1000" w:hanging="1000"/>
            </w:pPr>
          </w:p>
        </w:tc>
        <w:tc>
          <w:tcPr>
            <w:tcW w:w="1030" w:type="dxa"/>
            <w:gridSpan w:val="2"/>
          </w:tcPr>
          <w:p w14:paraId="5A35818F" w14:textId="77777777" w:rsidR="00492E5A" w:rsidRDefault="00492E5A" w:rsidP="0075215D">
            <w:pPr>
              <w:tabs>
                <w:tab w:val="left" w:pos="8789"/>
              </w:tabs>
            </w:pPr>
            <w:r>
              <w:t>VII.2.7</w:t>
            </w:r>
          </w:p>
        </w:tc>
      </w:tr>
      <w:tr w:rsidR="00492E5A" w14:paraId="5CE7C2B6" w14:textId="77777777" w:rsidTr="0075215D">
        <w:trPr>
          <w:trHeight w:val="1103"/>
        </w:trPr>
        <w:tc>
          <w:tcPr>
            <w:tcW w:w="696" w:type="dxa"/>
            <w:gridSpan w:val="2"/>
          </w:tcPr>
          <w:p w14:paraId="2239D61B" w14:textId="77777777" w:rsidR="00492E5A" w:rsidRDefault="00492E5A" w:rsidP="0075215D">
            <w:pPr>
              <w:tabs>
                <w:tab w:val="left" w:pos="8789"/>
              </w:tabs>
            </w:pPr>
            <w:r>
              <w:t>6.</w:t>
            </w:r>
          </w:p>
        </w:tc>
        <w:tc>
          <w:tcPr>
            <w:tcW w:w="2096" w:type="dxa"/>
            <w:gridSpan w:val="2"/>
          </w:tcPr>
          <w:p w14:paraId="1FD793C4" w14:textId="77777777" w:rsidR="00492E5A" w:rsidRDefault="00492E5A" w:rsidP="0075215D">
            <w:pPr>
              <w:tabs>
                <w:tab w:val="left" w:pos="8789"/>
              </w:tabs>
            </w:pPr>
            <w:r>
              <w:t>Choroby uwarunkowane genetycznie</w:t>
            </w:r>
          </w:p>
        </w:tc>
        <w:tc>
          <w:tcPr>
            <w:tcW w:w="4311" w:type="dxa"/>
            <w:gridSpan w:val="2"/>
          </w:tcPr>
          <w:p w14:paraId="2C4C8465" w14:textId="77777777" w:rsidR="00492E5A" w:rsidRDefault="00492E5A" w:rsidP="00492E5A">
            <w:pPr>
              <w:pStyle w:val="Akapitzlist"/>
              <w:numPr>
                <w:ilvl w:val="0"/>
                <w:numId w:val="19"/>
              </w:numPr>
              <w:ind w:left="284" w:hanging="284"/>
            </w:pPr>
            <w:r>
              <w:t>Choroby uwarunkowane genetycznie</w:t>
            </w:r>
          </w:p>
        </w:tc>
        <w:tc>
          <w:tcPr>
            <w:tcW w:w="786" w:type="dxa"/>
            <w:gridSpan w:val="2"/>
          </w:tcPr>
          <w:p w14:paraId="0E7FE764" w14:textId="77777777" w:rsidR="00492E5A" w:rsidRDefault="00492E5A" w:rsidP="0075215D">
            <w:pPr>
              <w:tabs>
                <w:tab w:val="left" w:pos="8789"/>
              </w:tabs>
            </w:pPr>
          </w:p>
        </w:tc>
        <w:tc>
          <w:tcPr>
            <w:tcW w:w="5077" w:type="dxa"/>
          </w:tcPr>
          <w:p w14:paraId="5BDCB2DB" w14:textId="77777777" w:rsidR="00492E5A" w:rsidRPr="00577FE9" w:rsidRDefault="00492E5A" w:rsidP="0075215D">
            <w:pPr>
              <w:ind w:left="1000" w:hanging="1000"/>
            </w:pPr>
            <w:r>
              <w:t>U</w:t>
            </w:r>
            <w:r w:rsidRPr="00577FE9">
              <w:t>czeń:</w:t>
            </w:r>
          </w:p>
          <w:p w14:paraId="3CC658FF" w14:textId="77777777" w:rsidR="00492E5A" w:rsidRPr="00577FE9" w:rsidRDefault="00492E5A" w:rsidP="00492E5A">
            <w:pPr>
              <w:pStyle w:val="Akapitzlist"/>
              <w:numPr>
                <w:ilvl w:val="0"/>
                <w:numId w:val="19"/>
              </w:numPr>
              <w:ind w:left="314" w:hanging="283"/>
            </w:pPr>
            <w:r w:rsidRPr="008F5AE8">
              <w:t xml:space="preserve">określa, na podstawie analizy rodowodu lub kariotypu, podłoże genetyczne chorób człowieka (mukowiscydoza, </w:t>
            </w:r>
            <w:proofErr w:type="spellStart"/>
            <w:r w:rsidRPr="008F5AE8">
              <w:t>fenyloketonuria</w:t>
            </w:r>
            <w:proofErr w:type="spellEnd"/>
            <w:r w:rsidRPr="008F5AE8">
              <w:t xml:space="preserve">, anemia sierpowata, albinizm, pląsawica </w:t>
            </w:r>
            <w:r w:rsidRPr="008F5AE8">
              <w:lastRenderedPageBreak/>
              <w:t xml:space="preserve">Huntingtona, hemofilia, daltonizm, dystrofia mięśniowa </w:t>
            </w:r>
            <w:proofErr w:type="spellStart"/>
            <w:r w:rsidRPr="008F5AE8">
              <w:t>Duchenne’a</w:t>
            </w:r>
            <w:proofErr w:type="spellEnd"/>
            <w:r w:rsidRPr="008F5AE8">
              <w:t>,</w:t>
            </w:r>
            <w:r>
              <w:t xml:space="preserve"> krzywica oporna na witaminę D3,</w:t>
            </w:r>
            <w:r w:rsidRPr="008F5AE8">
              <w:t xml:space="preserve"> zespół </w:t>
            </w:r>
            <w:proofErr w:type="spellStart"/>
            <w:r w:rsidRPr="008F5AE8">
              <w:t>Klinefeltera</w:t>
            </w:r>
            <w:proofErr w:type="spellEnd"/>
            <w:r w:rsidRPr="008F5AE8">
              <w:t>, zespół Turnera, zespół Downa)</w:t>
            </w:r>
          </w:p>
        </w:tc>
        <w:tc>
          <w:tcPr>
            <w:tcW w:w="1030" w:type="dxa"/>
            <w:gridSpan w:val="2"/>
          </w:tcPr>
          <w:p w14:paraId="2050F585" w14:textId="77777777" w:rsidR="00492E5A" w:rsidRDefault="00492E5A" w:rsidP="0075215D">
            <w:pPr>
              <w:tabs>
                <w:tab w:val="left" w:pos="8789"/>
              </w:tabs>
            </w:pPr>
            <w:r>
              <w:lastRenderedPageBreak/>
              <w:t>VII.2.8</w:t>
            </w:r>
          </w:p>
        </w:tc>
      </w:tr>
      <w:tr w:rsidR="00492E5A" w14:paraId="053CD3F9" w14:textId="77777777" w:rsidTr="0075215D">
        <w:trPr>
          <w:trHeight w:val="1103"/>
        </w:trPr>
        <w:tc>
          <w:tcPr>
            <w:tcW w:w="696" w:type="dxa"/>
            <w:gridSpan w:val="2"/>
          </w:tcPr>
          <w:p w14:paraId="4225A053" w14:textId="77777777" w:rsidR="00492E5A" w:rsidRDefault="00492E5A" w:rsidP="0075215D">
            <w:pPr>
              <w:tabs>
                <w:tab w:val="left" w:pos="8789"/>
              </w:tabs>
            </w:pPr>
            <w:r>
              <w:lastRenderedPageBreak/>
              <w:t>7.</w:t>
            </w:r>
          </w:p>
        </w:tc>
        <w:tc>
          <w:tcPr>
            <w:tcW w:w="2096" w:type="dxa"/>
            <w:gridSpan w:val="2"/>
          </w:tcPr>
          <w:p w14:paraId="388472AF" w14:textId="77777777" w:rsidR="00492E5A" w:rsidRDefault="00492E5A" w:rsidP="0075215D">
            <w:pPr>
              <w:tabs>
                <w:tab w:val="left" w:pos="8789"/>
              </w:tabs>
            </w:pPr>
            <w:r>
              <w:t>Mutageny a ryzyko rozwoju chorób</w:t>
            </w:r>
          </w:p>
        </w:tc>
        <w:tc>
          <w:tcPr>
            <w:tcW w:w="4311" w:type="dxa"/>
            <w:gridSpan w:val="2"/>
          </w:tcPr>
          <w:p w14:paraId="4C3077F1" w14:textId="77777777" w:rsidR="00492E5A" w:rsidRDefault="00492E5A" w:rsidP="00492E5A">
            <w:pPr>
              <w:pStyle w:val="Akapitzlist"/>
              <w:numPr>
                <w:ilvl w:val="0"/>
                <w:numId w:val="19"/>
              </w:numPr>
              <w:ind w:left="284" w:hanging="284"/>
            </w:pPr>
            <w:r>
              <w:t>Mutageny</w:t>
            </w:r>
          </w:p>
        </w:tc>
        <w:tc>
          <w:tcPr>
            <w:tcW w:w="786" w:type="dxa"/>
            <w:gridSpan w:val="2"/>
          </w:tcPr>
          <w:p w14:paraId="7A76469E" w14:textId="77777777" w:rsidR="00492E5A" w:rsidRDefault="00492E5A" w:rsidP="0075215D">
            <w:pPr>
              <w:tabs>
                <w:tab w:val="left" w:pos="8789"/>
              </w:tabs>
            </w:pPr>
          </w:p>
        </w:tc>
        <w:tc>
          <w:tcPr>
            <w:tcW w:w="5077" w:type="dxa"/>
          </w:tcPr>
          <w:p w14:paraId="26801515" w14:textId="77777777" w:rsidR="00492E5A" w:rsidRPr="00577FE9" w:rsidRDefault="00492E5A" w:rsidP="0075215D">
            <w:pPr>
              <w:ind w:left="1000" w:hanging="1000"/>
            </w:pPr>
            <w:r>
              <w:t>U</w:t>
            </w:r>
            <w:r w:rsidRPr="00577FE9">
              <w:t>czeń:</w:t>
            </w:r>
          </w:p>
          <w:p w14:paraId="1AB59FDF" w14:textId="77777777" w:rsidR="00492E5A" w:rsidRPr="00577FE9" w:rsidRDefault="00492E5A" w:rsidP="00492E5A">
            <w:pPr>
              <w:pStyle w:val="Akapitzlist"/>
              <w:numPr>
                <w:ilvl w:val="0"/>
                <w:numId w:val="19"/>
              </w:numPr>
              <w:ind w:left="314" w:hanging="283"/>
            </w:pPr>
            <w:r w:rsidRPr="008F5AE8">
              <w:t>wykazuje związek pomiędzy narażeniem organizmu na działanie czynników mutagennych (fizycznych, chemicznych, biologicznych) a zwiększonym ryzykiem wystąpienia chorób</w:t>
            </w:r>
          </w:p>
        </w:tc>
        <w:tc>
          <w:tcPr>
            <w:tcW w:w="1030" w:type="dxa"/>
            <w:gridSpan w:val="2"/>
          </w:tcPr>
          <w:p w14:paraId="44C2EE4D" w14:textId="77777777" w:rsidR="00492E5A" w:rsidRDefault="00492E5A" w:rsidP="0075215D">
            <w:pPr>
              <w:tabs>
                <w:tab w:val="left" w:pos="8789"/>
              </w:tabs>
            </w:pPr>
            <w:r>
              <w:t>VII.2.9</w:t>
            </w:r>
          </w:p>
        </w:tc>
      </w:tr>
      <w:tr w:rsidR="00492E5A" w14:paraId="0E193C02" w14:textId="77777777" w:rsidTr="0075215D">
        <w:trPr>
          <w:trHeight w:val="1103"/>
        </w:trPr>
        <w:tc>
          <w:tcPr>
            <w:tcW w:w="696" w:type="dxa"/>
            <w:gridSpan w:val="2"/>
          </w:tcPr>
          <w:p w14:paraId="099C9C53" w14:textId="77777777" w:rsidR="00492E5A" w:rsidRDefault="00492E5A" w:rsidP="0075215D">
            <w:pPr>
              <w:tabs>
                <w:tab w:val="left" w:pos="8789"/>
              </w:tabs>
            </w:pPr>
            <w:r>
              <w:t xml:space="preserve">8. </w:t>
            </w:r>
          </w:p>
        </w:tc>
        <w:tc>
          <w:tcPr>
            <w:tcW w:w="2096" w:type="dxa"/>
            <w:gridSpan w:val="2"/>
          </w:tcPr>
          <w:p w14:paraId="5825DDB7" w14:textId="77777777" w:rsidR="00492E5A" w:rsidRDefault="00492E5A" w:rsidP="0075215D">
            <w:pPr>
              <w:tabs>
                <w:tab w:val="left" w:pos="8789"/>
              </w:tabs>
            </w:pPr>
            <w:r>
              <w:t>Choroby nowotworowe a genetyka</w:t>
            </w:r>
          </w:p>
        </w:tc>
        <w:tc>
          <w:tcPr>
            <w:tcW w:w="4311" w:type="dxa"/>
            <w:gridSpan w:val="2"/>
          </w:tcPr>
          <w:p w14:paraId="3FB78CD9" w14:textId="77777777" w:rsidR="00492E5A" w:rsidRDefault="00492E5A" w:rsidP="00492E5A">
            <w:pPr>
              <w:pStyle w:val="Akapitzlist"/>
              <w:numPr>
                <w:ilvl w:val="0"/>
                <w:numId w:val="19"/>
              </w:numPr>
              <w:ind w:left="284" w:hanging="284"/>
            </w:pPr>
            <w:r>
              <w:t>Podłoże genetyczne nowotworów</w:t>
            </w:r>
          </w:p>
        </w:tc>
        <w:tc>
          <w:tcPr>
            <w:tcW w:w="786" w:type="dxa"/>
            <w:gridSpan w:val="2"/>
          </w:tcPr>
          <w:p w14:paraId="7FA332BA" w14:textId="77777777" w:rsidR="00492E5A" w:rsidRDefault="00492E5A" w:rsidP="0075215D">
            <w:pPr>
              <w:tabs>
                <w:tab w:val="left" w:pos="8789"/>
              </w:tabs>
            </w:pPr>
          </w:p>
        </w:tc>
        <w:tc>
          <w:tcPr>
            <w:tcW w:w="5077" w:type="dxa"/>
          </w:tcPr>
          <w:p w14:paraId="32DDF7DE" w14:textId="77777777" w:rsidR="00492E5A" w:rsidRPr="00577FE9" w:rsidRDefault="00492E5A" w:rsidP="0075215D">
            <w:pPr>
              <w:ind w:left="1000" w:hanging="1000"/>
            </w:pPr>
            <w:r>
              <w:t>U</w:t>
            </w:r>
            <w:r w:rsidRPr="00577FE9">
              <w:t>czeń:</w:t>
            </w:r>
          </w:p>
          <w:p w14:paraId="087AC184" w14:textId="77777777" w:rsidR="00492E5A" w:rsidRPr="00577FE9" w:rsidRDefault="00492E5A" w:rsidP="00492E5A">
            <w:pPr>
              <w:pStyle w:val="Akapitzlist"/>
              <w:numPr>
                <w:ilvl w:val="0"/>
                <w:numId w:val="19"/>
              </w:numPr>
              <w:ind w:left="314" w:hanging="283"/>
            </w:pPr>
            <w:r>
              <w:t>p</w:t>
            </w:r>
            <w:r w:rsidRPr="008F5AE8">
              <w:t>rzedstawia transformację nowotworową komórek jako następstwo mutacji w obrębie genów kodujących białka regulujące cykl komórkowy oraz odpowiedzialne za naprawę DNA</w:t>
            </w:r>
          </w:p>
        </w:tc>
        <w:tc>
          <w:tcPr>
            <w:tcW w:w="1030" w:type="dxa"/>
            <w:gridSpan w:val="2"/>
          </w:tcPr>
          <w:p w14:paraId="685E8B77" w14:textId="77777777" w:rsidR="00492E5A" w:rsidRDefault="00492E5A" w:rsidP="0075215D">
            <w:pPr>
              <w:tabs>
                <w:tab w:val="left" w:pos="8789"/>
              </w:tabs>
            </w:pPr>
            <w:r>
              <w:t>VII.2.10</w:t>
            </w:r>
          </w:p>
        </w:tc>
      </w:tr>
      <w:tr w:rsidR="00492E5A" w14:paraId="5733F2AB" w14:textId="77777777" w:rsidTr="0075215D">
        <w:trPr>
          <w:trHeight w:val="376"/>
        </w:trPr>
        <w:tc>
          <w:tcPr>
            <w:tcW w:w="13996" w:type="dxa"/>
            <w:gridSpan w:val="11"/>
          </w:tcPr>
          <w:p w14:paraId="791FE227" w14:textId="77777777" w:rsidR="00492E5A" w:rsidRDefault="00492E5A" w:rsidP="0075215D">
            <w:pPr>
              <w:tabs>
                <w:tab w:val="left" w:pos="8789"/>
              </w:tabs>
            </w:pPr>
            <w:r>
              <w:t>V. Biotechnologia. Podstawy inżynierii genetycznej.</w:t>
            </w:r>
          </w:p>
        </w:tc>
      </w:tr>
      <w:tr w:rsidR="00492E5A" w14:paraId="10AEAD13" w14:textId="77777777" w:rsidTr="0075215D">
        <w:trPr>
          <w:trHeight w:val="1103"/>
        </w:trPr>
        <w:tc>
          <w:tcPr>
            <w:tcW w:w="696" w:type="dxa"/>
            <w:gridSpan w:val="2"/>
          </w:tcPr>
          <w:p w14:paraId="7EF177BD" w14:textId="77777777" w:rsidR="00492E5A" w:rsidRDefault="00492E5A" w:rsidP="0075215D">
            <w:pPr>
              <w:tabs>
                <w:tab w:val="left" w:pos="8789"/>
              </w:tabs>
            </w:pPr>
            <w:r>
              <w:t>1.</w:t>
            </w:r>
          </w:p>
        </w:tc>
        <w:tc>
          <w:tcPr>
            <w:tcW w:w="2096" w:type="dxa"/>
            <w:gridSpan w:val="2"/>
          </w:tcPr>
          <w:p w14:paraId="108B83E6" w14:textId="77777777" w:rsidR="00492E5A" w:rsidRDefault="00492E5A" w:rsidP="0075215D">
            <w:pPr>
              <w:tabs>
                <w:tab w:val="left" w:pos="8789"/>
              </w:tabs>
            </w:pPr>
            <w:r>
              <w:t>Biotechnologia klasyczna i nowoczesna</w:t>
            </w:r>
          </w:p>
        </w:tc>
        <w:tc>
          <w:tcPr>
            <w:tcW w:w="4311" w:type="dxa"/>
            <w:gridSpan w:val="2"/>
          </w:tcPr>
          <w:p w14:paraId="534FDA4E" w14:textId="77777777" w:rsidR="00492E5A" w:rsidRDefault="00492E5A" w:rsidP="00492E5A">
            <w:pPr>
              <w:pStyle w:val="Akapitzlist"/>
              <w:numPr>
                <w:ilvl w:val="0"/>
                <w:numId w:val="19"/>
              </w:numPr>
              <w:ind w:left="284" w:hanging="284"/>
            </w:pPr>
            <w:r>
              <w:t>Biotechnologia tradycyjna</w:t>
            </w:r>
          </w:p>
          <w:p w14:paraId="3976D4AD" w14:textId="77777777" w:rsidR="00492E5A" w:rsidRDefault="00492E5A" w:rsidP="00492E5A">
            <w:pPr>
              <w:pStyle w:val="Akapitzlist"/>
              <w:numPr>
                <w:ilvl w:val="0"/>
                <w:numId w:val="19"/>
              </w:numPr>
              <w:ind w:left="284" w:hanging="284"/>
            </w:pPr>
            <w:r>
              <w:t>Biotechnologia molekularna</w:t>
            </w:r>
          </w:p>
        </w:tc>
        <w:tc>
          <w:tcPr>
            <w:tcW w:w="786" w:type="dxa"/>
            <w:gridSpan w:val="2"/>
          </w:tcPr>
          <w:p w14:paraId="1EC9D1BB" w14:textId="77777777" w:rsidR="00492E5A" w:rsidRDefault="00492E5A" w:rsidP="0075215D">
            <w:pPr>
              <w:tabs>
                <w:tab w:val="left" w:pos="8789"/>
              </w:tabs>
            </w:pPr>
          </w:p>
        </w:tc>
        <w:tc>
          <w:tcPr>
            <w:tcW w:w="5077" w:type="dxa"/>
          </w:tcPr>
          <w:p w14:paraId="3F7FC774" w14:textId="77777777" w:rsidR="00492E5A" w:rsidRPr="00577FE9" w:rsidRDefault="00492E5A" w:rsidP="0075215D">
            <w:pPr>
              <w:ind w:left="1000" w:hanging="1000"/>
            </w:pPr>
            <w:r>
              <w:t>U</w:t>
            </w:r>
            <w:r w:rsidRPr="00577FE9">
              <w:t>czeń:</w:t>
            </w:r>
          </w:p>
          <w:p w14:paraId="241382C9" w14:textId="77777777" w:rsidR="00492E5A" w:rsidRPr="00577FE9" w:rsidRDefault="00492E5A" w:rsidP="00492E5A">
            <w:pPr>
              <w:pStyle w:val="Akapitzlist"/>
              <w:numPr>
                <w:ilvl w:val="0"/>
                <w:numId w:val="19"/>
              </w:numPr>
              <w:ind w:left="314" w:hanging="283"/>
            </w:pPr>
            <w:r w:rsidRPr="008F5AE8">
              <w:t>rozróżnia biotechnologię tradycyjną i molekularną</w:t>
            </w:r>
          </w:p>
        </w:tc>
        <w:tc>
          <w:tcPr>
            <w:tcW w:w="1030" w:type="dxa"/>
            <w:gridSpan w:val="2"/>
          </w:tcPr>
          <w:p w14:paraId="1B8D241A" w14:textId="77777777" w:rsidR="00492E5A" w:rsidRDefault="00492E5A" w:rsidP="0075215D">
            <w:pPr>
              <w:tabs>
                <w:tab w:val="left" w:pos="8789"/>
              </w:tabs>
            </w:pPr>
            <w:r>
              <w:t>VIII.1</w:t>
            </w:r>
          </w:p>
        </w:tc>
      </w:tr>
      <w:tr w:rsidR="00492E5A" w14:paraId="30927071" w14:textId="77777777" w:rsidTr="0075215D">
        <w:trPr>
          <w:trHeight w:val="1103"/>
        </w:trPr>
        <w:tc>
          <w:tcPr>
            <w:tcW w:w="696" w:type="dxa"/>
            <w:gridSpan w:val="2"/>
          </w:tcPr>
          <w:p w14:paraId="18326B26" w14:textId="77777777" w:rsidR="00492E5A" w:rsidRDefault="00492E5A" w:rsidP="0075215D">
            <w:pPr>
              <w:tabs>
                <w:tab w:val="left" w:pos="8789"/>
              </w:tabs>
            </w:pPr>
            <w:r>
              <w:t xml:space="preserve">2. </w:t>
            </w:r>
          </w:p>
        </w:tc>
        <w:tc>
          <w:tcPr>
            <w:tcW w:w="2096" w:type="dxa"/>
            <w:gridSpan w:val="2"/>
          </w:tcPr>
          <w:p w14:paraId="614561F3" w14:textId="77777777" w:rsidR="00492E5A" w:rsidRDefault="00492E5A" w:rsidP="0075215D">
            <w:pPr>
              <w:tabs>
                <w:tab w:val="left" w:pos="8789"/>
              </w:tabs>
            </w:pPr>
            <w:r>
              <w:t>Zastosowania biotechnologii tradycyjnej</w:t>
            </w:r>
          </w:p>
        </w:tc>
        <w:tc>
          <w:tcPr>
            <w:tcW w:w="4311" w:type="dxa"/>
            <w:gridSpan w:val="2"/>
          </w:tcPr>
          <w:p w14:paraId="3DCB9C9E" w14:textId="77777777" w:rsidR="00492E5A" w:rsidRDefault="00492E5A" w:rsidP="00492E5A">
            <w:pPr>
              <w:pStyle w:val="Akapitzlist"/>
              <w:numPr>
                <w:ilvl w:val="0"/>
                <w:numId w:val="19"/>
              </w:numPr>
              <w:ind w:left="284" w:hanging="284"/>
            </w:pPr>
            <w:r>
              <w:t>Zastosowania biotechnologii</w:t>
            </w:r>
          </w:p>
        </w:tc>
        <w:tc>
          <w:tcPr>
            <w:tcW w:w="786" w:type="dxa"/>
            <w:gridSpan w:val="2"/>
          </w:tcPr>
          <w:p w14:paraId="47441E1C" w14:textId="77777777" w:rsidR="00492E5A" w:rsidRDefault="00492E5A" w:rsidP="0075215D">
            <w:pPr>
              <w:tabs>
                <w:tab w:val="left" w:pos="8789"/>
              </w:tabs>
            </w:pPr>
          </w:p>
        </w:tc>
        <w:tc>
          <w:tcPr>
            <w:tcW w:w="5077" w:type="dxa"/>
          </w:tcPr>
          <w:p w14:paraId="1B43E14E" w14:textId="77777777" w:rsidR="00492E5A" w:rsidRPr="00577FE9" w:rsidRDefault="00492E5A" w:rsidP="0075215D">
            <w:pPr>
              <w:ind w:left="1000" w:hanging="1000"/>
            </w:pPr>
            <w:r>
              <w:t>U</w:t>
            </w:r>
            <w:r w:rsidRPr="00577FE9">
              <w:t>czeń:</w:t>
            </w:r>
          </w:p>
          <w:p w14:paraId="16272B9B" w14:textId="77777777" w:rsidR="00492E5A" w:rsidRPr="00577FE9" w:rsidRDefault="00492E5A" w:rsidP="00492E5A">
            <w:pPr>
              <w:pStyle w:val="Akapitzlist"/>
              <w:numPr>
                <w:ilvl w:val="0"/>
                <w:numId w:val="19"/>
              </w:numPr>
              <w:ind w:left="314" w:hanging="283"/>
            </w:pPr>
            <w:r>
              <w:t>p</w:t>
            </w:r>
            <w:r w:rsidRPr="008F5AE8">
              <w:t>rzedstawia współczesne zastosowania metod biotechnologii tradycyjnej w przemyśle farmaceutycznym, spożywczym, rolnictwie, biodegradacji i oczyszczaniu ścieków</w:t>
            </w:r>
          </w:p>
        </w:tc>
        <w:tc>
          <w:tcPr>
            <w:tcW w:w="1030" w:type="dxa"/>
            <w:gridSpan w:val="2"/>
          </w:tcPr>
          <w:p w14:paraId="77C08A9C" w14:textId="77777777" w:rsidR="00492E5A" w:rsidRDefault="00492E5A" w:rsidP="0075215D">
            <w:pPr>
              <w:tabs>
                <w:tab w:val="left" w:pos="8789"/>
              </w:tabs>
            </w:pPr>
            <w:r>
              <w:t>VIII.2</w:t>
            </w:r>
          </w:p>
        </w:tc>
      </w:tr>
      <w:tr w:rsidR="00492E5A" w14:paraId="698662E2" w14:textId="77777777" w:rsidTr="0075215D">
        <w:trPr>
          <w:trHeight w:val="1103"/>
        </w:trPr>
        <w:tc>
          <w:tcPr>
            <w:tcW w:w="696" w:type="dxa"/>
            <w:gridSpan w:val="2"/>
          </w:tcPr>
          <w:p w14:paraId="7CF07CEF" w14:textId="77777777" w:rsidR="00492E5A" w:rsidRDefault="00492E5A" w:rsidP="0075215D">
            <w:pPr>
              <w:tabs>
                <w:tab w:val="left" w:pos="8789"/>
              </w:tabs>
            </w:pPr>
            <w:r>
              <w:t>3.</w:t>
            </w:r>
          </w:p>
        </w:tc>
        <w:tc>
          <w:tcPr>
            <w:tcW w:w="2096" w:type="dxa"/>
            <w:gridSpan w:val="2"/>
          </w:tcPr>
          <w:p w14:paraId="30F5CD85" w14:textId="77777777" w:rsidR="00492E5A" w:rsidRDefault="00492E5A" w:rsidP="0075215D">
            <w:pPr>
              <w:tabs>
                <w:tab w:val="left" w:pos="8789"/>
              </w:tabs>
            </w:pPr>
            <w:r>
              <w:t>Techniki inżynierii genetycznej i ich zastosowania</w:t>
            </w:r>
          </w:p>
        </w:tc>
        <w:tc>
          <w:tcPr>
            <w:tcW w:w="4311" w:type="dxa"/>
            <w:gridSpan w:val="2"/>
          </w:tcPr>
          <w:p w14:paraId="60DA21FC" w14:textId="77777777" w:rsidR="00492E5A" w:rsidRDefault="00492E5A" w:rsidP="00492E5A">
            <w:pPr>
              <w:pStyle w:val="Akapitzlist"/>
              <w:numPr>
                <w:ilvl w:val="0"/>
                <w:numId w:val="19"/>
              </w:numPr>
              <w:ind w:left="284" w:hanging="284"/>
            </w:pPr>
            <w:r>
              <w:t>Inżynieria genetyczna</w:t>
            </w:r>
          </w:p>
          <w:p w14:paraId="2B56A301" w14:textId="77777777" w:rsidR="00492E5A" w:rsidRDefault="00492E5A" w:rsidP="00492E5A">
            <w:pPr>
              <w:pStyle w:val="Akapitzlist"/>
              <w:numPr>
                <w:ilvl w:val="0"/>
                <w:numId w:val="19"/>
              </w:numPr>
              <w:ind w:left="284" w:hanging="284"/>
            </w:pPr>
            <w:r>
              <w:t>Zastosowania technik inżynierii genetycznej</w:t>
            </w:r>
          </w:p>
        </w:tc>
        <w:tc>
          <w:tcPr>
            <w:tcW w:w="786" w:type="dxa"/>
            <w:gridSpan w:val="2"/>
          </w:tcPr>
          <w:p w14:paraId="35B82AC4" w14:textId="77777777" w:rsidR="00492E5A" w:rsidRDefault="00492E5A" w:rsidP="0075215D">
            <w:pPr>
              <w:tabs>
                <w:tab w:val="left" w:pos="8789"/>
              </w:tabs>
            </w:pPr>
          </w:p>
        </w:tc>
        <w:tc>
          <w:tcPr>
            <w:tcW w:w="5077" w:type="dxa"/>
          </w:tcPr>
          <w:p w14:paraId="754D6D07" w14:textId="77777777" w:rsidR="00492E5A" w:rsidRPr="00577FE9" w:rsidRDefault="00492E5A" w:rsidP="0075215D">
            <w:pPr>
              <w:ind w:left="1000" w:hanging="1000"/>
            </w:pPr>
            <w:r>
              <w:t>U</w:t>
            </w:r>
            <w:r w:rsidRPr="00577FE9">
              <w:t>czeń:</w:t>
            </w:r>
          </w:p>
          <w:p w14:paraId="365C9EDA" w14:textId="77777777" w:rsidR="00492E5A" w:rsidRPr="008F5AE8" w:rsidRDefault="00492E5A" w:rsidP="00492E5A">
            <w:pPr>
              <w:pStyle w:val="Akapitzlist"/>
              <w:numPr>
                <w:ilvl w:val="0"/>
                <w:numId w:val="19"/>
              </w:numPr>
              <w:ind w:left="314" w:hanging="283"/>
            </w:pPr>
            <w:r w:rsidRPr="008F5AE8">
              <w:t>przedstawia istotę technik stosowanych w inżynierii genetycznej (elektroforeza DNA, metoda PCR, sekwencjonowanie DNA)</w:t>
            </w:r>
          </w:p>
          <w:p w14:paraId="1A46EE09" w14:textId="77777777" w:rsidR="00492E5A" w:rsidRPr="00577FE9" w:rsidRDefault="00492E5A" w:rsidP="00492E5A">
            <w:pPr>
              <w:pStyle w:val="Akapitzlist"/>
              <w:numPr>
                <w:ilvl w:val="0"/>
                <w:numId w:val="19"/>
              </w:numPr>
              <w:ind w:left="314" w:hanging="283"/>
            </w:pPr>
            <w:r w:rsidRPr="008F5AE8">
              <w:t xml:space="preserve">przedstawia zastosowania wybranych technik </w:t>
            </w:r>
            <w:r w:rsidRPr="008F5AE8">
              <w:lastRenderedPageBreak/>
              <w:t>inżynierii genetycznej w medycynie sądowej, kryminalistyce, diagnostyce chorób</w:t>
            </w:r>
          </w:p>
        </w:tc>
        <w:tc>
          <w:tcPr>
            <w:tcW w:w="1030" w:type="dxa"/>
            <w:gridSpan w:val="2"/>
          </w:tcPr>
          <w:p w14:paraId="2E2684C5" w14:textId="77777777" w:rsidR="00492E5A" w:rsidRDefault="00492E5A" w:rsidP="0075215D">
            <w:pPr>
              <w:tabs>
                <w:tab w:val="left" w:pos="8789"/>
              </w:tabs>
            </w:pPr>
            <w:r>
              <w:lastRenderedPageBreak/>
              <w:t>VIII.3</w:t>
            </w:r>
          </w:p>
          <w:p w14:paraId="16C04792" w14:textId="77777777" w:rsidR="00492E5A" w:rsidRDefault="00492E5A" w:rsidP="0075215D">
            <w:pPr>
              <w:tabs>
                <w:tab w:val="left" w:pos="8789"/>
              </w:tabs>
            </w:pPr>
            <w:r>
              <w:t>VIII.4</w:t>
            </w:r>
          </w:p>
        </w:tc>
      </w:tr>
      <w:tr w:rsidR="00492E5A" w14:paraId="6CC04985" w14:textId="77777777" w:rsidTr="0075215D">
        <w:trPr>
          <w:trHeight w:val="1103"/>
        </w:trPr>
        <w:tc>
          <w:tcPr>
            <w:tcW w:w="696" w:type="dxa"/>
            <w:gridSpan w:val="2"/>
          </w:tcPr>
          <w:p w14:paraId="638C76CE" w14:textId="77777777" w:rsidR="00492E5A" w:rsidRDefault="00492E5A" w:rsidP="0075215D">
            <w:pPr>
              <w:tabs>
                <w:tab w:val="left" w:pos="8789"/>
              </w:tabs>
            </w:pPr>
            <w:r>
              <w:lastRenderedPageBreak/>
              <w:t>4.</w:t>
            </w:r>
          </w:p>
        </w:tc>
        <w:tc>
          <w:tcPr>
            <w:tcW w:w="2096" w:type="dxa"/>
            <w:gridSpan w:val="2"/>
          </w:tcPr>
          <w:p w14:paraId="1EB69C99" w14:textId="77777777" w:rsidR="00492E5A" w:rsidRDefault="00492E5A" w:rsidP="0075215D">
            <w:pPr>
              <w:tabs>
                <w:tab w:val="left" w:pos="8789"/>
              </w:tabs>
            </w:pPr>
            <w:r>
              <w:t>Organizmy genetycznie zmodyfikowane</w:t>
            </w:r>
          </w:p>
        </w:tc>
        <w:tc>
          <w:tcPr>
            <w:tcW w:w="4311" w:type="dxa"/>
            <w:gridSpan w:val="2"/>
          </w:tcPr>
          <w:p w14:paraId="5EA2524D" w14:textId="77777777" w:rsidR="00492E5A" w:rsidRDefault="00492E5A" w:rsidP="00492E5A">
            <w:pPr>
              <w:pStyle w:val="Akapitzlist"/>
              <w:numPr>
                <w:ilvl w:val="0"/>
                <w:numId w:val="19"/>
              </w:numPr>
              <w:ind w:left="284" w:hanging="284"/>
            </w:pPr>
            <w:r>
              <w:t>Organizmy genetycznie zmodyfikowane (GMO)</w:t>
            </w:r>
          </w:p>
        </w:tc>
        <w:tc>
          <w:tcPr>
            <w:tcW w:w="786" w:type="dxa"/>
            <w:gridSpan w:val="2"/>
          </w:tcPr>
          <w:p w14:paraId="143C4112" w14:textId="77777777" w:rsidR="00492E5A" w:rsidRDefault="00492E5A" w:rsidP="0075215D">
            <w:pPr>
              <w:tabs>
                <w:tab w:val="left" w:pos="8789"/>
              </w:tabs>
            </w:pPr>
          </w:p>
        </w:tc>
        <w:tc>
          <w:tcPr>
            <w:tcW w:w="5077" w:type="dxa"/>
          </w:tcPr>
          <w:p w14:paraId="669914FF" w14:textId="77777777" w:rsidR="00492E5A" w:rsidRPr="00577FE9" w:rsidRDefault="00492E5A" w:rsidP="0075215D">
            <w:pPr>
              <w:ind w:left="1000" w:hanging="1000"/>
            </w:pPr>
            <w:r>
              <w:t>U</w:t>
            </w:r>
            <w:r w:rsidRPr="00577FE9">
              <w:t>czeń:</w:t>
            </w:r>
          </w:p>
          <w:p w14:paraId="19C76317" w14:textId="77777777" w:rsidR="00492E5A" w:rsidRPr="008F5AE8" w:rsidRDefault="00492E5A" w:rsidP="00492E5A">
            <w:pPr>
              <w:pStyle w:val="Akapitzlist"/>
              <w:numPr>
                <w:ilvl w:val="0"/>
                <w:numId w:val="19"/>
              </w:numPr>
              <w:ind w:left="314" w:hanging="283"/>
            </w:pPr>
            <w:r w:rsidRPr="008F5AE8">
              <w:t>wyjaśnia, czym jest organizm transgeniczny i GMO</w:t>
            </w:r>
          </w:p>
          <w:p w14:paraId="113124C7" w14:textId="77777777" w:rsidR="00492E5A" w:rsidRPr="00577FE9" w:rsidRDefault="00492E5A" w:rsidP="00492E5A">
            <w:pPr>
              <w:pStyle w:val="Akapitzlist"/>
              <w:numPr>
                <w:ilvl w:val="0"/>
                <w:numId w:val="19"/>
              </w:numPr>
              <w:ind w:left="314" w:hanging="283"/>
            </w:pPr>
            <w:r w:rsidRPr="008F5AE8">
              <w:t>przedstawia sposoby otrzymywania organizmów transgenicznyc</w:t>
            </w:r>
            <w:r>
              <w:t>h</w:t>
            </w:r>
          </w:p>
        </w:tc>
        <w:tc>
          <w:tcPr>
            <w:tcW w:w="1030" w:type="dxa"/>
            <w:gridSpan w:val="2"/>
          </w:tcPr>
          <w:p w14:paraId="255C9B58" w14:textId="77777777" w:rsidR="00492E5A" w:rsidRDefault="00492E5A" w:rsidP="0075215D">
            <w:pPr>
              <w:tabs>
                <w:tab w:val="left" w:pos="8789"/>
              </w:tabs>
            </w:pPr>
            <w:r>
              <w:t>VIII.5</w:t>
            </w:r>
          </w:p>
        </w:tc>
      </w:tr>
      <w:tr w:rsidR="00492E5A" w14:paraId="29B18A49" w14:textId="77777777" w:rsidTr="0075215D">
        <w:trPr>
          <w:trHeight w:val="1103"/>
        </w:trPr>
        <w:tc>
          <w:tcPr>
            <w:tcW w:w="696" w:type="dxa"/>
            <w:gridSpan w:val="2"/>
          </w:tcPr>
          <w:p w14:paraId="27D16941" w14:textId="77777777" w:rsidR="00492E5A" w:rsidRDefault="00492E5A" w:rsidP="0075215D">
            <w:pPr>
              <w:tabs>
                <w:tab w:val="left" w:pos="8789"/>
              </w:tabs>
            </w:pPr>
            <w:r>
              <w:t>5.</w:t>
            </w:r>
          </w:p>
        </w:tc>
        <w:tc>
          <w:tcPr>
            <w:tcW w:w="2096" w:type="dxa"/>
            <w:gridSpan w:val="2"/>
          </w:tcPr>
          <w:p w14:paraId="27BFB8DC" w14:textId="77777777" w:rsidR="00492E5A" w:rsidRDefault="00492E5A" w:rsidP="0075215D">
            <w:pPr>
              <w:tabs>
                <w:tab w:val="left" w:pos="8789"/>
              </w:tabs>
            </w:pPr>
            <w:r>
              <w:t>Korzyści i zagrożenia związane z GMO</w:t>
            </w:r>
          </w:p>
        </w:tc>
        <w:tc>
          <w:tcPr>
            <w:tcW w:w="4311" w:type="dxa"/>
            <w:gridSpan w:val="2"/>
          </w:tcPr>
          <w:p w14:paraId="01238606" w14:textId="77777777" w:rsidR="00492E5A" w:rsidRDefault="00492E5A" w:rsidP="00492E5A">
            <w:pPr>
              <w:pStyle w:val="Akapitzlist"/>
              <w:numPr>
                <w:ilvl w:val="0"/>
                <w:numId w:val="19"/>
              </w:numPr>
              <w:ind w:left="284" w:hanging="284"/>
            </w:pPr>
            <w:r>
              <w:t>Korzyści związane z GMO</w:t>
            </w:r>
          </w:p>
          <w:p w14:paraId="4AD94D33" w14:textId="77777777" w:rsidR="00492E5A" w:rsidRDefault="00492E5A" w:rsidP="00492E5A">
            <w:pPr>
              <w:pStyle w:val="Akapitzlist"/>
              <w:numPr>
                <w:ilvl w:val="0"/>
                <w:numId w:val="19"/>
              </w:numPr>
              <w:ind w:left="284" w:hanging="284"/>
            </w:pPr>
            <w:r>
              <w:t>Zagrożenia związane z GMO</w:t>
            </w:r>
          </w:p>
        </w:tc>
        <w:tc>
          <w:tcPr>
            <w:tcW w:w="786" w:type="dxa"/>
            <w:gridSpan w:val="2"/>
          </w:tcPr>
          <w:p w14:paraId="0D738023" w14:textId="77777777" w:rsidR="00492E5A" w:rsidRDefault="00492E5A" w:rsidP="0075215D">
            <w:pPr>
              <w:tabs>
                <w:tab w:val="left" w:pos="8789"/>
              </w:tabs>
            </w:pPr>
          </w:p>
        </w:tc>
        <w:tc>
          <w:tcPr>
            <w:tcW w:w="5077" w:type="dxa"/>
          </w:tcPr>
          <w:p w14:paraId="23077F28" w14:textId="77777777" w:rsidR="00492E5A" w:rsidRPr="00577FE9" w:rsidRDefault="00492E5A" w:rsidP="0075215D">
            <w:pPr>
              <w:ind w:left="1000" w:hanging="1000"/>
            </w:pPr>
            <w:r>
              <w:t>U</w:t>
            </w:r>
            <w:r w:rsidRPr="00577FE9">
              <w:t>czeń:</w:t>
            </w:r>
          </w:p>
          <w:p w14:paraId="71A5DD19" w14:textId="77777777" w:rsidR="00492E5A" w:rsidRPr="008F5AE8" w:rsidRDefault="00492E5A" w:rsidP="00492E5A">
            <w:pPr>
              <w:pStyle w:val="Akapitzlist"/>
              <w:numPr>
                <w:ilvl w:val="0"/>
                <w:numId w:val="19"/>
              </w:numPr>
              <w:ind w:left="314" w:hanging="283"/>
            </w:pPr>
            <w:r w:rsidRPr="008F5AE8">
              <w:t>przedstawia potencjalne korzyści i zagrożenia wynikające z zastosowania organizmów modyfikowanych genetycznie w rolnictwie, przemyśle, medycynie i badaniach naukowych</w:t>
            </w:r>
          </w:p>
          <w:p w14:paraId="031FF16F" w14:textId="77777777" w:rsidR="00492E5A" w:rsidRPr="00577FE9" w:rsidRDefault="00492E5A" w:rsidP="00492E5A">
            <w:pPr>
              <w:pStyle w:val="Akapitzlist"/>
              <w:numPr>
                <w:ilvl w:val="0"/>
                <w:numId w:val="19"/>
              </w:numPr>
              <w:ind w:left="314" w:hanging="283"/>
            </w:pPr>
            <w:r w:rsidRPr="008F5AE8">
              <w:t>podaje przykłady produktów otrzymanych z wykorzystaniem modyf</w:t>
            </w:r>
            <w:r>
              <w:t>ikowanych genetycznie organizmów</w:t>
            </w:r>
          </w:p>
        </w:tc>
        <w:tc>
          <w:tcPr>
            <w:tcW w:w="1030" w:type="dxa"/>
            <w:gridSpan w:val="2"/>
          </w:tcPr>
          <w:p w14:paraId="7B7DF1C8" w14:textId="77777777" w:rsidR="00492E5A" w:rsidRDefault="00492E5A" w:rsidP="0075215D">
            <w:pPr>
              <w:tabs>
                <w:tab w:val="left" w:pos="8789"/>
              </w:tabs>
            </w:pPr>
            <w:r>
              <w:t>VIII.6</w:t>
            </w:r>
          </w:p>
        </w:tc>
      </w:tr>
      <w:tr w:rsidR="00492E5A" w14:paraId="3369999E" w14:textId="77777777" w:rsidTr="0075215D">
        <w:trPr>
          <w:trHeight w:val="1103"/>
        </w:trPr>
        <w:tc>
          <w:tcPr>
            <w:tcW w:w="696" w:type="dxa"/>
            <w:gridSpan w:val="2"/>
          </w:tcPr>
          <w:p w14:paraId="1B12CA0B" w14:textId="77777777" w:rsidR="00492E5A" w:rsidRDefault="00492E5A" w:rsidP="0075215D">
            <w:pPr>
              <w:tabs>
                <w:tab w:val="left" w:pos="8789"/>
              </w:tabs>
            </w:pPr>
            <w:r>
              <w:t>6.</w:t>
            </w:r>
          </w:p>
        </w:tc>
        <w:tc>
          <w:tcPr>
            <w:tcW w:w="2096" w:type="dxa"/>
            <w:gridSpan w:val="2"/>
          </w:tcPr>
          <w:p w14:paraId="3ADDD253" w14:textId="77777777" w:rsidR="00492E5A" w:rsidRDefault="00492E5A" w:rsidP="0075215D">
            <w:pPr>
              <w:tabs>
                <w:tab w:val="left" w:pos="8789"/>
              </w:tabs>
            </w:pPr>
            <w:r>
              <w:t>Klonowanie organizmów</w:t>
            </w:r>
          </w:p>
        </w:tc>
        <w:tc>
          <w:tcPr>
            <w:tcW w:w="4311" w:type="dxa"/>
            <w:gridSpan w:val="2"/>
          </w:tcPr>
          <w:p w14:paraId="6ADA9B2F" w14:textId="77777777" w:rsidR="00492E5A" w:rsidRDefault="00492E5A" w:rsidP="00492E5A">
            <w:pPr>
              <w:pStyle w:val="Akapitzlist"/>
              <w:numPr>
                <w:ilvl w:val="0"/>
                <w:numId w:val="19"/>
              </w:numPr>
              <w:ind w:left="284" w:hanging="284"/>
            </w:pPr>
            <w:r>
              <w:t>Klonowanie organizmów</w:t>
            </w:r>
          </w:p>
        </w:tc>
        <w:tc>
          <w:tcPr>
            <w:tcW w:w="786" w:type="dxa"/>
            <w:gridSpan w:val="2"/>
          </w:tcPr>
          <w:p w14:paraId="5F803C87" w14:textId="77777777" w:rsidR="00492E5A" w:rsidRDefault="00492E5A" w:rsidP="0075215D">
            <w:pPr>
              <w:tabs>
                <w:tab w:val="left" w:pos="8789"/>
              </w:tabs>
            </w:pPr>
          </w:p>
        </w:tc>
        <w:tc>
          <w:tcPr>
            <w:tcW w:w="5077" w:type="dxa"/>
          </w:tcPr>
          <w:p w14:paraId="559EFAF5" w14:textId="77777777" w:rsidR="00492E5A" w:rsidRPr="00577FE9" w:rsidRDefault="00492E5A" w:rsidP="0075215D">
            <w:pPr>
              <w:ind w:left="1000" w:hanging="1000"/>
            </w:pPr>
            <w:r>
              <w:t>U</w:t>
            </w:r>
            <w:r w:rsidRPr="00577FE9">
              <w:t>czeń:</w:t>
            </w:r>
          </w:p>
          <w:p w14:paraId="4F0E62C4" w14:textId="77777777" w:rsidR="00492E5A" w:rsidRPr="008F5AE8" w:rsidRDefault="00492E5A" w:rsidP="00492E5A">
            <w:pPr>
              <w:pStyle w:val="Akapitzlist"/>
              <w:numPr>
                <w:ilvl w:val="0"/>
                <w:numId w:val="19"/>
              </w:numPr>
              <w:ind w:left="314" w:hanging="283"/>
            </w:pPr>
            <w:r w:rsidRPr="008F5AE8">
              <w:t>opisuje klonowanie organizmów i przedstawia znaczenie tego procesu</w:t>
            </w:r>
          </w:p>
          <w:p w14:paraId="75EFEA44" w14:textId="77777777" w:rsidR="00492E5A" w:rsidRPr="00577FE9" w:rsidRDefault="00492E5A" w:rsidP="0075215D">
            <w:pPr>
              <w:pStyle w:val="Akapitzlist"/>
              <w:ind w:left="314"/>
            </w:pPr>
          </w:p>
        </w:tc>
        <w:tc>
          <w:tcPr>
            <w:tcW w:w="1030" w:type="dxa"/>
            <w:gridSpan w:val="2"/>
          </w:tcPr>
          <w:p w14:paraId="0FFB3695" w14:textId="77777777" w:rsidR="00492E5A" w:rsidRDefault="00492E5A" w:rsidP="0075215D">
            <w:pPr>
              <w:tabs>
                <w:tab w:val="left" w:pos="8789"/>
              </w:tabs>
            </w:pPr>
            <w:r>
              <w:t>VIII.7</w:t>
            </w:r>
          </w:p>
        </w:tc>
      </w:tr>
      <w:tr w:rsidR="00492E5A" w14:paraId="6CF27DA6" w14:textId="77777777" w:rsidTr="0075215D">
        <w:trPr>
          <w:trHeight w:val="1103"/>
        </w:trPr>
        <w:tc>
          <w:tcPr>
            <w:tcW w:w="696" w:type="dxa"/>
            <w:gridSpan w:val="2"/>
          </w:tcPr>
          <w:p w14:paraId="753711AB" w14:textId="77777777" w:rsidR="00492E5A" w:rsidRDefault="00492E5A" w:rsidP="0075215D">
            <w:pPr>
              <w:tabs>
                <w:tab w:val="left" w:pos="8789"/>
              </w:tabs>
            </w:pPr>
            <w:r>
              <w:t>7.</w:t>
            </w:r>
          </w:p>
        </w:tc>
        <w:tc>
          <w:tcPr>
            <w:tcW w:w="2096" w:type="dxa"/>
            <w:gridSpan w:val="2"/>
          </w:tcPr>
          <w:p w14:paraId="5CADD411" w14:textId="77777777" w:rsidR="00492E5A" w:rsidRDefault="00492E5A" w:rsidP="0075215D">
            <w:pPr>
              <w:tabs>
                <w:tab w:val="left" w:pos="8789"/>
              </w:tabs>
            </w:pPr>
            <w:r>
              <w:t>Komórki macierzyste – zastosowania</w:t>
            </w:r>
          </w:p>
        </w:tc>
        <w:tc>
          <w:tcPr>
            <w:tcW w:w="4311" w:type="dxa"/>
            <w:gridSpan w:val="2"/>
          </w:tcPr>
          <w:p w14:paraId="13AD6F43" w14:textId="77777777" w:rsidR="00492E5A" w:rsidRDefault="00492E5A" w:rsidP="00492E5A">
            <w:pPr>
              <w:pStyle w:val="Akapitzlist"/>
              <w:numPr>
                <w:ilvl w:val="0"/>
                <w:numId w:val="19"/>
              </w:numPr>
              <w:ind w:left="284" w:hanging="284"/>
            </w:pPr>
            <w:r>
              <w:t>Komórki macierzyste</w:t>
            </w:r>
          </w:p>
        </w:tc>
        <w:tc>
          <w:tcPr>
            <w:tcW w:w="786" w:type="dxa"/>
            <w:gridSpan w:val="2"/>
          </w:tcPr>
          <w:p w14:paraId="7F922412" w14:textId="77777777" w:rsidR="00492E5A" w:rsidRDefault="00492E5A" w:rsidP="0075215D">
            <w:pPr>
              <w:tabs>
                <w:tab w:val="left" w:pos="8789"/>
              </w:tabs>
            </w:pPr>
            <w:r>
              <w:t>II.4</w:t>
            </w:r>
          </w:p>
        </w:tc>
        <w:tc>
          <w:tcPr>
            <w:tcW w:w="5077" w:type="dxa"/>
          </w:tcPr>
          <w:p w14:paraId="247EB25D" w14:textId="77777777" w:rsidR="00492E5A" w:rsidRPr="00577FE9" w:rsidRDefault="00492E5A" w:rsidP="0075215D">
            <w:pPr>
              <w:ind w:left="1000" w:hanging="1000"/>
            </w:pPr>
            <w:r>
              <w:t>U</w:t>
            </w:r>
            <w:r w:rsidRPr="00577FE9">
              <w:t>czeń:</w:t>
            </w:r>
          </w:p>
          <w:p w14:paraId="2B8D5BF3" w14:textId="77777777" w:rsidR="00492E5A" w:rsidRPr="00577FE9" w:rsidRDefault="00492E5A" w:rsidP="00492E5A">
            <w:pPr>
              <w:pStyle w:val="Akapitzlist"/>
              <w:numPr>
                <w:ilvl w:val="0"/>
                <w:numId w:val="19"/>
              </w:numPr>
              <w:ind w:left="314" w:hanging="283"/>
            </w:pPr>
            <w:r w:rsidRPr="008F5AE8">
              <w:t>przedstawia sposoby otrzymywania i pozyskiwania komórek macierzystych oraz ich zastosowania w medycynie</w:t>
            </w:r>
          </w:p>
          <w:p w14:paraId="690D3BA9" w14:textId="77777777" w:rsidR="00492E5A" w:rsidRPr="00577FE9" w:rsidRDefault="00492E5A" w:rsidP="0075215D">
            <w:pPr>
              <w:ind w:left="1000" w:hanging="1000"/>
            </w:pPr>
          </w:p>
        </w:tc>
        <w:tc>
          <w:tcPr>
            <w:tcW w:w="1030" w:type="dxa"/>
            <w:gridSpan w:val="2"/>
          </w:tcPr>
          <w:p w14:paraId="3BB6C00D" w14:textId="77777777" w:rsidR="00492E5A" w:rsidRDefault="00492E5A" w:rsidP="0075215D">
            <w:pPr>
              <w:tabs>
                <w:tab w:val="left" w:pos="8789"/>
              </w:tabs>
            </w:pPr>
            <w:r>
              <w:t>VIII.8</w:t>
            </w:r>
          </w:p>
        </w:tc>
      </w:tr>
      <w:tr w:rsidR="00492E5A" w14:paraId="185712AE" w14:textId="77777777" w:rsidTr="0075215D">
        <w:trPr>
          <w:trHeight w:val="1103"/>
        </w:trPr>
        <w:tc>
          <w:tcPr>
            <w:tcW w:w="696" w:type="dxa"/>
            <w:gridSpan w:val="2"/>
          </w:tcPr>
          <w:p w14:paraId="2DCB3BB9" w14:textId="77777777" w:rsidR="00492E5A" w:rsidRDefault="00492E5A" w:rsidP="0075215D">
            <w:pPr>
              <w:tabs>
                <w:tab w:val="left" w:pos="8789"/>
              </w:tabs>
            </w:pPr>
            <w:r>
              <w:t>8.</w:t>
            </w:r>
          </w:p>
        </w:tc>
        <w:tc>
          <w:tcPr>
            <w:tcW w:w="2096" w:type="dxa"/>
            <w:gridSpan w:val="2"/>
          </w:tcPr>
          <w:p w14:paraId="68BEE9C4" w14:textId="77777777" w:rsidR="00492E5A" w:rsidRDefault="00492E5A" w:rsidP="0075215D">
            <w:pPr>
              <w:tabs>
                <w:tab w:val="left" w:pos="8789"/>
              </w:tabs>
            </w:pPr>
            <w:r>
              <w:t>Poradnictwo genetyczne</w:t>
            </w:r>
          </w:p>
        </w:tc>
        <w:tc>
          <w:tcPr>
            <w:tcW w:w="4311" w:type="dxa"/>
            <w:gridSpan w:val="2"/>
          </w:tcPr>
          <w:p w14:paraId="7F1B01EE" w14:textId="77777777" w:rsidR="00492E5A" w:rsidRPr="00124C00" w:rsidRDefault="00492E5A" w:rsidP="00492E5A">
            <w:pPr>
              <w:pStyle w:val="Akapitzlist"/>
              <w:numPr>
                <w:ilvl w:val="0"/>
                <w:numId w:val="19"/>
              </w:numPr>
              <w:ind w:left="284" w:hanging="284"/>
            </w:pPr>
            <w:r>
              <w:t>Poradnictwo genetyczne</w:t>
            </w:r>
          </w:p>
          <w:p w14:paraId="4A25FFB8" w14:textId="77777777" w:rsidR="00492E5A" w:rsidRDefault="00492E5A" w:rsidP="0075215D"/>
        </w:tc>
        <w:tc>
          <w:tcPr>
            <w:tcW w:w="786" w:type="dxa"/>
            <w:gridSpan w:val="2"/>
          </w:tcPr>
          <w:p w14:paraId="2ED02437" w14:textId="77777777" w:rsidR="00492E5A" w:rsidRDefault="00492E5A" w:rsidP="0075215D">
            <w:pPr>
              <w:tabs>
                <w:tab w:val="left" w:pos="8789"/>
              </w:tabs>
            </w:pPr>
            <w:r>
              <w:t>II.3</w:t>
            </w:r>
          </w:p>
        </w:tc>
        <w:tc>
          <w:tcPr>
            <w:tcW w:w="5077" w:type="dxa"/>
          </w:tcPr>
          <w:p w14:paraId="020A1AD1" w14:textId="77777777" w:rsidR="00492E5A" w:rsidRPr="00577FE9" w:rsidRDefault="00492E5A" w:rsidP="0075215D">
            <w:pPr>
              <w:ind w:left="1000" w:hanging="1000"/>
            </w:pPr>
            <w:r>
              <w:t>U</w:t>
            </w:r>
            <w:r w:rsidRPr="00577FE9">
              <w:t>czeń:</w:t>
            </w:r>
          </w:p>
          <w:p w14:paraId="58B36651" w14:textId="77777777" w:rsidR="00492E5A" w:rsidRPr="008F5AE8" w:rsidRDefault="00492E5A" w:rsidP="00492E5A">
            <w:pPr>
              <w:pStyle w:val="Akapitzlist"/>
              <w:numPr>
                <w:ilvl w:val="0"/>
                <w:numId w:val="19"/>
              </w:numPr>
              <w:ind w:left="314" w:hanging="283"/>
            </w:pPr>
            <w:r w:rsidRPr="008F5AE8">
              <w:t>przedstawia sytuacje, w których zasadne jest korzystanie z poradnictwa genetycznego</w:t>
            </w:r>
          </w:p>
          <w:p w14:paraId="75691993" w14:textId="77777777" w:rsidR="00492E5A" w:rsidRPr="00577FE9" w:rsidRDefault="00492E5A" w:rsidP="0075215D">
            <w:pPr>
              <w:pStyle w:val="Akapitzlist"/>
              <w:ind w:left="314"/>
            </w:pPr>
          </w:p>
        </w:tc>
        <w:tc>
          <w:tcPr>
            <w:tcW w:w="1030" w:type="dxa"/>
            <w:gridSpan w:val="2"/>
          </w:tcPr>
          <w:p w14:paraId="5C071FAD" w14:textId="77777777" w:rsidR="00492E5A" w:rsidRDefault="00492E5A" w:rsidP="0075215D">
            <w:pPr>
              <w:tabs>
                <w:tab w:val="left" w:pos="8789"/>
              </w:tabs>
            </w:pPr>
            <w:r>
              <w:t>VIII.9</w:t>
            </w:r>
          </w:p>
        </w:tc>
      </w:tr>
      <w:tr w:rsidR="00492E5A" w14:paraId="671CECA1" w14:textId="77777777" w:rsidTr="0075215D">
        <w:trPr>
          <w:trHeight w:val="1103"/>
        </w:trPr>
        <w:tc>
          <w:tcPr>
            <w:tcW w:w="696" w:type="dxa"/>
            <w:gridSpan w:val="2"/>
          </w:tcPr>
          <w:p w14:paraId="5F746717" w14:textId="77777777" w:rsidR="00492E5A" w:rsidRDefault="00492E5A" w:rsidP="0075215D">
            <w:pPr>
              <w:tabs>
                <w:tab w:val="left" w:pos="8789"/>
              </w:tabs>
            </w:pPr>
            <w:r>
              <w:lastRenderedPageBreak/>
              <w:t>9.</w:t>
            </w:r>
          </w:p>
        </w:tc>
        <w:tc>
          <w:tcPr>
            <w:tcW w:w="2096" w:type="dxa"/>
            <w:gridSpan w:val="2"/>
          </w:tcPr>
          <w:p w14:paraId="0FA3BAF2" w14:textId="77777777" w:rsidR="00492E5A" w:rsidRDefault="00492E5A" w:rsidP="0075215D">
            <w:pPr>
              <w:tabs>
                <w:tab w:val="left" w:pos="8789"/>
              </w:tabs>
            </w:pPr>
            <w:r>
              <w:t>Terapia genowa</w:t>
            </w:r>
          </w:p>
        </w:tc>
        <w:tc>
          <w:tcPr>
            <w:tcW w:w="4311" w:type="dxa"/>
            <w:gridSpan w:val="2"/>
          </w:tcPr>
          <w:p w14:paraId="1747845F" w14:textId="77777777" w:rsidR="00492E5A" w:rsidRDefault="00492E5A" w:rsidP="00492E5A">
            <w:pPr>
              <w:pStyle w:val="Akapitzlist"/>
              <w:numPr>
                <w:ilvl w:val="0"/>
                <w:numId w:val="19"/>
              </w:numPr>
              <w:ind w:left="284" w:hanging="284"/>
            </w:pPr>
            <w:r>
              <w:t>Terapia genowa</w:t>
            </w:r>
          </w:p>
        </w:tc>
        <w:tc>
          <w:tcPr>
            <w:tcW w:w="786" w:type="dxa"/>
            <w:gridSpan w:val="2"/>
          </w:tcPr>
          <w:p w14:paraId="2DADFBAB" w14:textId="77777777" w:rsidR="00492E5A" w:rsidRDefault="00492E5A" w:rsidP="0075215D">
            <w:pPr>
              <w:tabs>
                <w:tab w:val="left" w:pos="8789"/>
              </w:tabs>
            </w:pPr>
            <w:r>
              <w:t>II.4</w:t>
            </w:r>
          </w:p>
        </w:tc>
        <w:tc>
          <w:tcPr>
            <w:tcW w:w="5077" w:type="dxa"/>
          </w:tcPr>
          <w:p w14:paraId="069C89B8" w14:textId="77777777" w:rsidR="00492E5A" w:rsidRPr="00577FE9" w:rsidRDefault="00492E5A" w:rsidP="0075215D">
            <w:pPr>
              <w:ind w:left="1000" w:hanging="1000"/>
            </w:pPr>
            <w:r>
              <w:t>U</w:t>
            </w:r>
            <w:r w:rsidRPr="00577FE9">
              <w:t>czeń:</w:t>
            </w:r>
          </w:p>
          <w:p w14:paraId="3E5C0CF8" w14:textId="77777777" w:rsidR="00492E5A" w:rsidRPr="008F5AE8" w:rsidRDefault="00492E5A" w:rsidP="00492E5A">
            <w:pPr>
              <w:pStyle w:val="Akapitzlist"/>
              <w:numPr>
                <w:ilvl w:val="0"/>
                <w:numId w:val="19"/>
              </w:numPr>
              <w:ind w:left="314" w:hanging="283"/>
            </w:pPr>
            <w:r w:rsidRPr="008F5AE8">
              <w:t>wyjaśnia istotę terapii genowej</w:t>
            </w:r>
          </w:p>
          <w:p w14:paraId="6C6A579D" w14:textId="77777777" w:rsidR="00492E5A" w:rsidRPr="00577FE9" w:rsidRDefault="00492E5A" w:rsidP="0075215D">
            <w:pPr>
              <w:pStyle w:val="Akapitzlist"/>
              <w:ind w:left="314"/>
            </w:pPr>
          </w:p>
          <w:p w14:paraId="46B013DA" w14:textId="77777777" w:rsidR="00492E5A" w:rsidRPr="00577FE9" w:rsidRDefault="00492E5A" w:rsidP="0075215D">
            <w:pPr>
              <w:ind w:left="1000" w:hanging="1000"/>
            </w:pPr>
          </w:p>
        </w:tc>
        <w:tc>
          <w:tcPr>
            <w:tcW w:w="1030" w:type="dxa"/>
            <w:gridSpan w:val="2"/>
          </w:tcPr>
          <w:p w14:paraId="6BF668BC" w14:textId="77777777" w:rsidR="00492E5A" w:rsidRDefault="00492E5A" w:rsidP="0075215D">
            <w:pPr>
              <w:tabs>
                <w:tab w:val="left" w:pos="8789"/>
              </w:tabs>
            </w:pPr>
            <w:r>
              <w:t>VIII.10</w:t>
            </w:r>
          </w:p>
        </w:tc>
      </w:tr>
      <w:tr w:rsidR="00492E5A" w14:paraId="40E001C7" w14:textId="77777777" w:rsidTr="0075215D">
        <w:trPr>
          <w:trHeight w:val="1103"/>
        </w:trPr>
        <w:tc>
          <w:tcPr>
            <w:tcW w:w="696" w:type="dxa"/>
            <w:gridSpan w:val="2"/>
          </w:tcPr>
          <w:p w14:paraId="5BAED1E6" w14:textId="77777777" w:rsidR="00492E5A" w:rsidRDefault="00492E5A" w:rsidP="0075215D">
            <w:pPr>
              <w:tabs>
                <w:tab w:val="left" w:pos="8789"/>
              </w:tabs>
            </w:pPr>
            <w:r>
              <w:t>10.</w:t>
            </w:r>
          </w:p>
        </w:tc>
        <w:tc>
          <w:tcPr>
            <w:tcW w:w="2096" w:type="dxa"/>
            <w:gridSpan w:val="2"/>
          </w:tcPr>
          <w:p w14:paraId="5CB75698" w14:textId="77777777" w:rsidR="00492E5A" w:rsidRDefault="00492E5A" w:rsidP="0075215D">
            <w:pPr>
              <w:tabs>
                <w:tab w:val="left" w:pos="8789"/>
              </w:tabs>
            </w:pPr>
            <w:r>
              <w:t>Biotechnologia nowoczesna – szanse i zagrożenia. Aspekty prawne, społeczne i etyczne</w:t>
            </w:r>
          </w:p>
        </w:tc>
        <w:tc>
          <w:tcPr>
            <w:tcW w:w="4311" w:type="dxa"/>
            <w:gridSpan w:val="2"/>
          </w:tcPr>
          <w:p w14:paraId="0081F098" w14:textId="77777777" w:rsidR="00492E5A" w:rsidRDefault="00492E5A" w:rsidP="00492E5A">
            <w:pPr>
              <w:pStyle w:val="Akapitzlist"/>
              <w:numPr>
                <w:ilvl w:val="0"/>
                <w:numId w:val="19"/>
              </w:numPr>
              <w:ind w:left="284" w:hanging="284"/>
            </w:pPr>
            <w:r>
              <w:t>Zastosowania biotechnologii molekularnej</w:t>
            </w:r>
          </w:p>
          <w:p w14:paraId="13F7B5DD" w14:textId="77777777" w:rsidR="00492E5A" w:rsidRDefault="00492E5A" w:rsidP="00492E5A">
            <w:pPr>
              <w:pStyle w:val="Akapitzlist"/>
              <w:numPr>
                <w:ilvl w:val="0"/>
                <w:numId w:val="19"/>
              </w:numPr>
              <w:ind w:left="284" w:hanging="284"/>
            </w:pPr>
            <w:r>
              <w:t>Aspekty prawne, społeczne i etyczne zastosowania biotechnologii</w:t>
            </w:r>
          </w:p>
        </w:tc>
        <w:tc>
          <w:tcPr>
            <w:tcW w:w="786" w:type="dxa"/>
            <w:gridSpan w:val="2"/>
          </w:tcPr>
          <w:p w14:paraId="21088D12" w14:textId="77777777" w:rsidR="00492E5A" w:rsidRDefault="00492E5A" w:rsidP="0075215D">
            <w:pPr>
              <w:tabs>
                <w:tab w:val="left" w:pos="8789"/>
              </w:tabs>
            </w:pPr>
            <w:r>
              <w:t>II.4</w:t>
            </w:r>
          </w:p>
          <w:p w14:paraId="6018A9D7" w14:textId="77777777" w:rsidR="00492E5A" w:rsidRDefault="00492E5A" w:rsidP="0075215D">
            <w:pPr>
              <w:tabs>
                <w:tab w:val="left" w:pos="8789"/>
              </w:tabs>
            </w:pPr>
          </w:p>
        </w:tc>
        <w:tc>
          <w:tcPr>
            <w:tcW w:w="5077" w:type="dxa"/>
          </w:tcPr>
          <w:p w14:paraId="2D388B70" w14:textId="77777777" w:rsidR="00492E5A" w:rsidRPr="00577FE9" w:rsidRDefault="00492E5A" w:rsidP="0075215D">
            <w:pPr>
              <w:ind w:left="1000" w:hanging="1000"/>
            </w:pPr>
            <w:r>
              <w:t>U</w:t>
            </w:r>
            <w:r w:rsidRPr="00577FE9">
              <w:t>czeń:</w:t>
            </w:r>
          </w:p>
          <w:p w14:paraId="6D4A2040" w14:textId="77777777" w:rsidR="00492E5A" w:rsidRPr="007B0B5B" w:rsidRDefault="00492E5A" w:rsidP="00492E5A">
            <w:pPr>
              <w:pStyle w:val="Akapitzlist"/>
              <w:numPr>
                <w:ilvl w:val="0"/>
                <w:numId w:val="19"/>
              </w:numPr>
              <w:ind w:left="314" w:hanging="283"/>
            </w:pPr>
            <w:r w:rsidRPr="007B0B5B">
              <w:t>przedstawia szanse i zagrożenia wynikające z zastosowań biotechnologii molekularnej</w:t>
            </w:r>
          </w:p>
          <w:p w14:paraId="4FC42BEA" w14:textId="77777777" w:rsidR="00492E5A" w:rsidRPr="007B0B5B" w:rsidRDefault="00492E5A" w:rsidP="00492E5A">
            <w:pPr>
              <w:pStyle w:val="Akapitzlist"/>
              <w:numPr>
                <w:ilvl w:val="0"/>
                <w:numId w:val="19"/>
              </w:numPr>
              <w:ind w:left="314" w:hanging="283"/>
            </w:pPr>
            <w:r w:rsidRPr="007B0B5B">
              <w:t>dyskutuje o problemach społecznych i etycznych związanych z rozwojem inżynierii genetycznej oraz formułuje własne opinie w tym zakresie</w:t>
            </w:r>
          </w:p>
          <w:p w14:paraId="33D582CE" w14:textId="77777777" w:rsidR="00492E5A" w:rsidRPr="00577FE9" w:rsidRDefault="00492E5A" w:rsidP="0075215D"/>
        </w:tc>
        <w:tc>
          <w:tcPr>
            <w:tcW w:w="1030" w:type="dxa"/>
            <w:gridSpan w:val="2"/>
          </w:tcPr>
          <w:p w14:paraId="2107E7AA" w14:textId="77777777" w:rsidR="00492E5A" w:rsidRDefault="00492E5A" w:rsidP="0075215D">
            <w:pPr>
              <w:tabs>
                <w:tab w:val="left" w:pos="8789"/>
              </w:tabs>
            </w:pPr>
            <w:r>
              <w:t>VIII.11</w:t>
            </w:r>
          </w:p>
          <w:p w14:paraId="474F1B88" w14:textId="77777777" w:rsidR="00492E5A" w:rsidRDefault="00492E5A" w:rsidP="0075215D">
            <w:pPr>
              <w:tabs>
                <w:tab w:val="left" w:pos="8789"/>
              </w:tabs>
            </w:pPr>
            <w:r>
              <w:t>VIII.12</w:t>
            </w:r>
          </w:p>
        </w:tc>
      </w:tr>
      <w:tr w:rsidR="00492E5A" w:rsidRPr="00C87388" w14:paraId="1DBCF470" w14:textId="77777777" w:rsidTr="0075215D">
        <w:trPr>
          <w:trHeight w:val="447"/>
        </w:trPr>
        <w:tc>
          <w:tcPr>
            <w:tcW w:w="13996" w:type="dxa"/>
            <w:gridSpan w:val="11"/>
          </w:tcPr>
          <w:p w14:paraId="6CB1132C" w14:textId="77777777" w:rsidR="00492E5A" w:rsidRDefault="00492E5A" w:rsidP="0075215D">
            <w:pPr>
              <w:tabs>
                <w:tab w:val="left" w:pos="8789"/>
              </w:tabs>
              <w:jc w:val="center"/>
              <w:rPr>
                <w:b/>
              </w:rPr>
            </w:pPr>
          </w:p>
          <w:p w14:paraId="60395DB1" w14:textId="77777777" w:rsidR="00492E5A" w:rsidRDefault="00492E5A" w:rsidP="0075215D">
            <w:pPr>
              <w:tabs>
                <w:tab w:val="left" w:pos="8789"/>
              </w:tabs>
              <w:jc w:val="center"/>
              <w:rPr>
                <w:b/>
              </w:rPr>
            </w:pPr>
            <w:r w:rsidRPr="00C87388">
              <w:rPr>
                <w:b/>
              </w:rPr>
              <w:t>TOM III</w:t>
            </w:r>
          </w:p>
          <w:p w14:paraId="13CC3FEC" w14:textId="77777777" w:rsidR="00492E5A" w:rsidRPr="00C87388" w:rsidRDefault="00492E5A" w:rsidP="0075215D">
            <w:pPr>
              <w:tabs>
                <w:tab w:val="left" w:pos="8789"/>
              </w:tabs>
              <w:jc w:val="center"/>
              <w:rPr>
                <w:b/>
              </w:rPr>
            </w:pPr>
          </w:p>
        </w:tc>
      </w:tr>
      <w:tr w:rsidR="00492E5A" w14:paraId="3C9966F2" w14:textId="77777777" w:rsidTr="0075215D">
        <w:trPr>
          <w:trHeight w:val="382"/>
        </w:trPr>
        <w:tc>
          <w:tcPr>
            <w:tcW w:w="13996" w:type="dxa"/>
            <w:gridSpan w:val="11"/>
          </w:tcPr>
          <w:p w14:paraId="74FA2CE6" w14:textId="77777777" w:rsidR="00492E5A" w:rsidRDefault="00492E5A" w:rsidP="0075215D">
            <w:pPr>
              <w:tabs>
                <w:tab w:val="left" w:pos="8789"/>
              </w:tabs>
            </w:pPr>
            <w:r>
              <w:t>I. Ewolucja</w:t>
            </w:r>
          </w:p>
        </w:tc>
      </w:tr>
      <w:tr w:rsidR="00492E5A" w14:paraId="6E17C562" w14:textId="77777777" w:rsidTr="0075215D">
        <w:trPr>
          <w:trHeight w:val="1103"/>
        </w:trPr>
        <w:tc>
          <w:tcPr>
            <w:tcW w:w="696" w:type="dxa"/>
            <w:gridSpan w:val="2"/>
          </w:tcPr>
          <w:p w14:paraId="640F2143" w14:textId="77777777" w:rsidR="00492E5A" w:rsidRDefault="00492E5A" w:rsidP="0075215D">
            <w:pPr>
              <w:tabs>
                <w:tab w:val="left" w:pos="8789"/>
              </w:tabs>
            </w:pPr>
            <w:r>
              <w:t>1.</w:t>
            </w:r>
          </w:p>
        </w:tc>
        <w:tc>
          <w:tcPr>
            <w:tcW w:w="2096" w:type="dxa"/>
            <w:gridSpan w:val="2"/>
          </w:tcPr>
          <w:p w14:paraId="337BEEE4" w14:textId="77777777" w:rsidR="00492E5A" w:rsidRDefault="00492E5A" w:rsidP="0075215D">
            <w:pPr>
              <w:tabs>
                <w:tab w:val="left" w:pos="8789"/>
              </w:tabs>
            </w:pPr>
            <w:r>
              <w:t>Dzieje myśli ewolucyjnej</w:t>
            </w:r>
          </w:p>
        </w:tc>
        <w:tc>
          <w:tcPr>
            <w:tcW w:w="4311" w:type="dxa"/>
            <w:gridSpan w:val="2"/>
          </w:tcPr>
          <w:p w14:paraId="34887BB8" w14:textId="77777777" w:rsidR="00492E5A" w:rsidRDefault="00492E5A" w:rsidP="00492E5A">
            <w:pPr>
              <w:pStyle w:val="Akapitzlist"/>
              <w:numPr>
                <w:ilvl w:val="0"/>
                <w:numId w:val="19"/>
              </w:numPr>
              <w:ind w:left="284" w:hanging="284"/>
            </w:pPr>
            <w:r>
              <w:t>Historia myśli ewolucyjnej</w:t>
            </w:r>
          </w:p>
        </w:tc>
        <w:tc>
          <w:tcPr>
            <w:tcW w:w="786" w:type="dxa"/>
            <w:gridSpan w:val="2"/>
          </w:tcPr>
          <w:p w14:paraId="72FF01FB" w14:textId="77777777" w:rsidR="00492E5A" w:rsidRDefault="00492E5A" w:rsidP="0075215D">
            <w:pPr>
              <w:tabs>
                <w:tab w:val="left" w:pos="8789"/>
              </w:tabs>
            </w:pPr>
          </w:p>
        </w:tc>
        <w:tc>
          <w:tcPr>
            <w:tcW w:w="5077" w:type="dxa"/>
          </w:tcPr>
          <w:p w14:paraId="3BFBE69B" w14:textId="77777777" w:rsidR="00492E5A" w:rsidRPr="00577FE9" w:rsidRDefault="00492E5A" w:rsidP="0075215D">
            <w:pPr>
              <w:ind w:left="1000" w:hanging="1000"/>
            </w:pPr>
            <w:r>
              <w:t>U</w:t>
            </w:r>
            <w:r w:rsidRPr="00577FE9">
              <w:t>czeń:</w:t>
            </w:r>
          </w:p>
          <w:p w14:paraId="49CA9BDA" w14:textId="77777777" w:rsidR="00492E5A" w:rsidRPr="00577FE9" w:rsidRDefault="00492E5A" w:rsidP="00492E5A">
            <w:pPr>
              <w:pStyle w:val="Akapitzlist"/>
              <w:numPr>
                <w:ilvl w:val="0"/>
                <w:numId w:val="19"/>
              </w:numPr>
              <w:ind w:left="314" w:hanging="283"/>
            </w:pPr>
            <w:r w:rsidRPr="00D03463">
              <w:t>przedstawia historię myśli ewolucyjnej</w:t>
            </w:r>
          </w:p>
          <w:p w14:paraId="7CC9E856" w14:textId="77777777" w:rsidR="00492E5A" w:rsidRPr="00577FE9" w:rsidRDefault="00492E5A" w:rsidP="0075215D">
            <w:pPr>
              <w:ind w:left="1000" w:hanging="1000"/>
            </w:pPr>
          </w:p>
        </w:tc>
        <w:tc>
          <w:tcPr>
            <w:tcW w:w="1030" w:type="dxa"/>
            <w:gridSpan w:val="2"/>
          </w:tcPr>
          <w:p w14:paraId="68E32BE4" w14:textId="77777777" w:rsidR="00492E5A" w:rsidRDefault="00492E5A" w:rsidP="0075215D">
            <w:pPr>
              <w:tabs>
                <w:tab w:val="left" w:pos="8789"/>
              </w:tabs>
            </w:pPr>
            <w:r>
              <w:t>IX.1</w:t>
            </w:r>
          </w:p>
        </w:tc>
      </w:tr>
      <w:tr w:rsidR="00492E5A" w14:paraId="40B352EA" w14:textId="77777777" w:rsidTr="0075215D">
        <w:trPr>
          <w:trHeight w:val="1103"/>
        </w:trPr>
        <w:tc>
          <w:tcPr>
            <w:tcW w:w="696" w:type="dxa"/>
            <w:gridSpan w:val="2"/>
          </w:tcPr>
          <w:p w14:paraId="20FC2E99" w14:textId="77777777" w:rsidR="00492E5A" w:rsidRDefault="00492E5A" w:rsidP="0075215D">
            <w:pPr>
              <w:tabs>
                <w:tab w:val="left" w:pos="8789"/>
              </w:tabs>
            </w:pPr>
            <w:r>
              <w:t>2.</w:t>
            </w:r>
          </w:p>
        </w:tc>
        <w:tc>
          <w:tcPr>
            <w:tcW w:w="2096" w:type="dxa"/>
            <w:gridSpan w:val="2"/>
          </w:tcPr>
          <w:p w14:paraId="05946FF0" w14:textId="77777777" w:rsidR="00492E5A" w:rsidRDefault="00492E5A" w:rsidP="0075215D">
            <w:pPr>
              <w:tabs>
                <w:tab w:val="left" w:pos="8789"/>
              </w:tabs>
            </w:pPr>
            <w:r>
              <w:t>Dowody ewolucji bezpośrednie i pośrednie</w:t>
            </w:r>
          </w:p>
        </w:tc>
        <w:tc>
          <w:tcPr>
            <w:tcW w:w="4311" w:type="dxa"/>
            <w:gridSpan w:val="2"/>
          </w:tcPr>
          <w:p w14:paraId="2A970130" w14:textId="77777777" w:rsidR="00492E5A" w:rsidRDefault="00492E5A" w:rsidP="00492E5A">
            <w:pPr>
              <w:pStyle w:val="Akapitzlist"/>
              <w:numPr>
                <w:ilvl w:val="0"/>
                <w:numId w:val="19"/>
              </w:numPr>
              <w:ind w:left="284" w:hanging="284"/>
            </w:pPr>
            <w:r>
              <w:t>Bezpośrednie dowody ewolucji</w:t>
            </w:r>
          </w:p>
          <w:p w14:paraId="7E154E59" w14:textId="77777777" w:rsidR="00492E5A" w:rsidRDefault="00492E5A" w:rsidP="00492E5A">
            <w:pPr>
              <w:pStyle w:val="Akapitzlist"/>
              <w:numPr>
                <w:ilvl w:val="0"/>
                <w:numId w:val="19"/>
              </w:numPr>
              <w:ind w:left="284" w:hanging="284"/>
            </w:pPr>
            <w:r>
              <w:t>Pośrednie dowody ewolucji</w:t>
            </w:r>
          </w:p>
        </w:tc>
        <w:tc>
          <w:tcPr>
            <w:tcW w:w="786" w:type="dxa"/>
            <w:gridSpan w:val="2"/>
          </w:tcPr>
          <w:p w14:paraId="126BAA37" w14:textId="77777777" w:rsidR="00492E5A" w:rsidRDefault="00492E5A" w:rsidP="0075215D">
            <w:pPr>
              <w:tabs>
                <w:tab w:val="left" w:pos="8789"/>
              </w:tabs>
            </w:pPr>
          </w:p>
        </w:tc>
        <w:tc>
          <w:tcPr>
            <w:tcW w:w="5077" w:type="dxa"/>
          </w:tcPr>
          <w:p w14:paraId="476DB973" w14:textId="77777777" w:rsidR="00492E5A" w:rsidRPr="00577FE9" w:rsidRDefault="00492E5A" w:rsidP="0075215D">
            <w:pPr>
              <w:ind w:left="1000" w:hanging="1000"/>
            </w:pPr>
            <w:r>
              <w:t>U</w:t>
            </w:r>
            <w:r w:rsidRPr="00577FE9">
              <w:t>czeń:</w:t>
            </w:r>
          </w:p>
          <w:p w14:paraId="577056D4" w14:textId="77777777" w:rsidR="00492E5A" w:rsidRDefault="00492E5A" w:rsidP="00492E5A">
            <w:pPr>
              <w:pStyle w:val="Akapitzlist"/>
              <w:numPr>
                <w:ilvl w:val="0"/>
                <w:numId w:val="19"/>
              </w:numPr>
              <w:ind w:left="314" w:hanging="283"/>
            </w:pPr>
            <w:r w:rsidRPr="00D03463">
              <w:t>przedstawia bezpośrednie i pośrednie</w:t>
            </w:r>
            <w:r>
              <w:t xml:space="preserve"> d</w:t>
            </w:r>
            <w:r w:rsidRPr="00D03463">
              <w:t>owody ewolucji</w:t>
            </w:r>
          </w:p>
          <w:p w14:paraId="0BBFEBFE" w14:textId="77777777" w:rsidR="00492E5A" w:rsidRDefault="00492E5A" w:rsidP="00492E5A">
            <w:pPr>
              <w:pStyle w:val="Akapitzlist"/>
              <w:numPr>
                <w:ilvl w:val="0"/>
                <w:numId w:val="19"/>
              </w:numPr>
              <w:ind w:left="314" w:hanging="283"/>
            </w:pPr>
            <w:r w:rsidRPr="00D03463">
              <w:t>przedstawia podstawowe źródła wiedzy o mechanizmach i przebiegu ewolucji</w:t>
            </w:r>
          </w:p>
          <w:p w14:paraId="5CCD351B" w14:textId="77777777" w:rsidR="00492E5A" w:rsidRPr="00577FE9" w:rsidRDefault="00492E5A" w:rsidP="00492E5A">
            <w:pPr>
              <w:pStyle w:val="Akapitzlist"/>
              <w:numPr>
                <w:ilvl w:val="0"/>
                <w:numId w:val="19"/>
              </w:numPr>
              <w:ind w:left="314" w:hanging="283"/>
            </w:pPr>
            <w:r w:rsidRPr="00D03463">
              <w:t>określa pokrewieństwo ewolucyjne gatunków na podstawie analizy drzewa filogenetycznego</w:t>
            </w:r>
          </w:p>
          <w:p w14:paraId="477B31BD" w14:textId="77777777" w:rsidR="00492E5A" w:rsidRPr="00577FE9" w:rsidRDefault="00492E5A" w:rsidP="00492E5A">
            <w:pPr>
              <w:pStyle w:val="Akapitzlist"/>
              <w:numPr>
                <w:ilvl w:val="0"/>
                <w:numId w:val="19"/>
              </w:numPr>
              <w:ind w:left="314" w:hanging="283"/>
            </w:pPr>
            <w:r w:rsidRPr="00D03463">
              <w:t>przedstawia rodzaje zmienności i wykazuje znaczenie zmienności genetycznej w procesie ewolucji</w:t>
            </w:r>
          </w:p>
          <w:p w14:paraId="5C2FECD6" w14:textId="77777777" w:rsidR="00492E5A" w:rsidRPr="00577FE9" w:rsidRDefault="00492E5A" w:rsidP="0075215D">
            <w:pPr>
              <w:ind w:left="1000" w:hanging="1000"/>
            </w:pPr>
          </w:p>
        </w:tc>
        <w:tc>
          <w:tcPr>
            <w:tcW w:w="1030" w:type="dxa"/>
            <w:gridSpan w:val="2"/>
          </w:tcPr>
          <w:p w14:paraId="359DAB07" w14:textId="77777777" w:rsidR="00492E5A" w:rsidRDefault="00492E5A" w:rsidP="0075215D">
            <w:pPr>
              <w:tabs>
                <w:tab w:val="left" w:pos="8789"/>
              </w:tabs>
            </w:pPr>
            <w:r>
              <w:t>IX.2</w:t>
            </w:r>
          </w:p>
          <w:p w14:paraId="7CB70AD9" w14:textId="77777777" w:rsidR="00492E5A" w:rsidRDefault="00492E5A" w:rsidP="0075215D">
            <w:pPr>
              <w:tabs>
                <w:tab w:val="left" w:pos="8789"/>
              </w:tabs>
            </w:pPr>
            <w:r>
              <w:t>IX.3</w:t>
            </w:r>
          </w:p>
          <w:p w14:paraId="152828D6" w14:textId="77777777" w:rsidR="00492E5A" w:rsidRDefault="00492E5A" w:rsidP="0075215D">
            <w:pPr>
              <w:tabs>
                <w:tab w:val="left" w:pos="8789"/>
              </w:tabs>
            </w:pPr>
            <w:r>
              <w:t>IX.4</w:t>
            </w:r>
          </w:p>
        </w:tc>
      </w:tr>
      <w:tr w:rsidR="00492E5A" w14:paraId="0464D8EB" w14:textId="77777777" w:rsidTr="0075215D">
        <w:trPr>
          <w:trHeight w:val="1103"/>
        </w:trPr>
        <w:tc>
          <w:tcPr>
            <w:tcW w:w="696" w:type="dxa"/>
            <w:gridSpan w:val="2"/>
          </w:tcPr>
          <w:p w14:paraId="3A80A530" w14:textId="77777777" w:rsidR="00492E5A" w:rsidRDefault="00492E5A" w:rsidP="0075215D">
            <w:pPr>
              <w:tabs>
                <w:tab w:val="left" w:pos="8789"/>
              </w:tabs>
            </w:pPr>
            <w:r>
              <w:lastRenderedPageBreak/>
              <w:t>3.</w:t>
            </w:r>
          </w:p>
        </w:tc>
        <w:tc>
          <w:tcPr>
            <w:tcW w:w="2096" w:type="dxa"/>
            <w:gridSpan w:val="2"/>
          </w:tcPr>
          <w:p w14:paraId="744DF588" w14:textId="77777777" w:rsidR="00492E5A" w:rsidRDefault="00492E5A" w:rsidP="0075215D">
            <w:pPr>
              <w:tabs>
                <w:tab w:val="left" w:pos="8789"/>
              </w:tabs>
            </w:pPr>
            <w:r>
              <w:t>Dobór naturalny – rodzaje i mechanizm działania</w:t>
            </w:r>
          </w:p>
        </w:tc>
        <w:tc>
          <w:tcPr>
            <w:tcW w:w="4311" w:type="dxa"/>
            <w:gridSpan w:val="2"/>
          </w:tcPr>
          <w:p w14:paraId="6DD14D1A" w14:textId="77777777" w:rsidR="00492E5A" w:rsidRDefault="00492E5A" w:rsidP="00492E5A">
            <w:pPr>
              <w:pStyle w:val="Akapitzlist"/>
              <w:numPr>
                <w:ilvl w:val="0"/>
                <w:numId w:val="19"/>
              </w:numPr>
              <w:ind w:left="284" w:hanging="284"/>
            </w:pPr>
            <w:r>
              <w:t>Dobór naturalny</w:t>
            </w:r>
          </w:p>
        </w:tc>
        <w:tc>
          <w:tcPr>
            <w:tcW w:w="786" w:type="dxa"/>
            <w:gridSpan w:val="2"/>
          </w:tcPr>
          <w:p w14:paraId="1187D177" w14:textId="77777777" w:rsidR="00492E5A" w:rsidRDefault="00492E5A" w:rsidP="0075215D">
            <w:pPr>
              <w:tabs>
                <w:tab w:val="left" w:pos="8789"/>
              </w:tabs>
            </w:pPr>
          </w:p>
        </w:tc>
        <w:tc>
          <w:tcPr>
            <w:tcW w:w="5077" w:type="dxa"/>
          </w:tcPr>
          <w:p w14:paraId="227B6ED1" w14:textId="77777777" w:rsidR="00492E5A" w:rsidRPr="00577FE9" w:rsidRDefault="00492E5A" w:rsidP="0075215D">
            <w:pPr>
              <w:ind w:left="1000" w:hanging="1000"/>
            </w:pPr>
            <w:r>
              <w:t>U</w:t>
            </w:r>
            <w:r w:rsidRPr="00577FE9">
              <w:t>czeń:</w:t>
            </w:r>
          </w:p>
          <w:p w14:paraId="7456FE52" w14:textId="77777777" w:rsidR="00492E5A" w:rsidRPr="00D03463" w:rsidRDefault="00492E5A" w:rsidP="00492E5A">
            <w:pPr>
              <w:pStyle w:val="Akapitzlist"/>
              <w:numPr>
                <w:ilvl w:val="0"/>
                <w:numId w:val="19"/>
              </w:numPr>
              <w:ind w:left="314" w:hanging="283"/>
            </w:pPr>
            <w:r w:rsidRPr="00D03463">
              <w:t>wyjaśnia mechanizm działania doboru naturalnego i przedstawia jego rodzaje (stabilizujący, kierunkowy i różnicujący)</w:t>
            </w:r>
          </w:p>
          <w:p w14:paraId="48678B0C" w14:textId="77777777" w:rsidR="00492E5A" w:rsidRPr="00D03463" w:rsidRDefault="00492E5A" w:rsidP="00492E5A">
            <w:pPr>
              <w:pStyle w:val="Akapitzlist"/>
              <w:numPr>
                <w:ilvl w:val="0"/>
                <w:numId w:val="19"/>
              </w:numPr>
              <w:ind w:left="314" w:hanging="283"/>
            </w:pPr>
            <w:r w:rsidRPr="00D03463">
              <w:t>wykazuje, że dzięki doborowi naturalnemu organizmy zyskują nowe cechy adaptacyjne</w:t>
            </w:r>
          </w:p>
          <w:p w14:paraId="474E1D8E" w14:textId="77777777" w:rsidR="00492E5A" w:rsidRPr="00577FE9" w:rsidRDefault="00492E5A" w:rsidP="0075215D">
            <w:pPr>
              <w:ind w:left="31"/>
            </w:pPr>
          </w:p>
        </w:tc>
        <w:tc>
          <w:tcPr>
            <w:tcW w:w="1030" w:type="dxa"/>
            <w:gridSpan w:val="2"/>
          </w:tcPr>
          <w:p w14:paraId="1AD0B465" w14:textId="77777777" w:rsidR="00492E5A" w:rsidRDefault="00492E5A" w:rsidP="0075215D">
            <w:pPr>
              <w:tabs>
                <w:tab w:val="left" w:pos="8789"/>
              </w:tabs>
            </w:pPr>
            <w:r>
              <w:t>IX.5</w:t>
            </w:r>
          </w:p>
          <w:p w14:paraId="53A53811" w14:textId="77777777" w:rsidR="00492E5A" w:rsidRDefault="00492E5A" w:rsidP="0075215D">
            <w:pPr>
              <w:tabs>
                <w:tab w:val="left" w:pos="8789"/>
              </w:tabs>
            </w:pPr>
            <w:r>
              <w:t>IX.6</w:t>
            </w:r>
          </w:p>
        </w:tc>
      </w:tr>
      <w:tr w:rsidR="00492E5A" w14:paraId="7E8C1B2B" w14:textId="77777777" w:rsidTr="0075215D">
        <w:trPr>
          <w:trHeight w:val="1103"/>
        </w:trPr>
        <w:tc>
          <w:tcPr>
            <w:tcW w:w="696" w:type="dxa"/>
            <w:gridSpan w:val="2"/>
          </w:tcPr>
          <w:p w14:paraId="2BE262B3" w14:textId="77777777" w:rsidR="00492E5A" w:rsidRDefault="00492E5A" w:rsidP="0075215D">
            <w:pPr>
              <w:tabs>
                <w:tab w:val="left" w:pos="8789"/>
              </w:tabs>
            </w:pPr>
            <w:r>
              <w:t>4.</w:t>
            </w:r>
          </w:p>
        </w:tc>
        <w:tc>
          <w:tcPr>
            <w:tcW w:w="2096" w:type="dxa"/>
            <w:gridSpan w:val="2"/>
          </w:tcPr>
          <w:p w14:paraId="26F130C4" w14:textId="77777777" w:rsidR="00492E5A" w:rsidRDefault="00492E5A" w:rsidP="0075215D">
            <w:pPr>
              <w:tabs>
                <w:tab w:val="left" w:pos="8789"/>
              </w:tabs>
            </w:pPr>
            <w:r>
              <w:t xml:space="preserve">Powstawanie gatunków </w:t>
            </w:r>
          </w:p>
        </w:tc>
        <w:tc>
          <w:tcPr>
            <w:tcW w:w="4311" w:type="dxa"/>
            <w:gridSpan w:val="2"/>
          </w:tcPr>
          <w:p w14:paraId="0DE88A7A" w14:textId="77777777" w:rsidR="00492E5A" w:rsidRDefault="00492E5A" w:rsidP="00492E5A">
            <w:pPr>
              <w:pStyle w:val="Akapitzlist"/>
              <w:numPr>
                <w:ilvl w:val="0"/>
                <w:numId w:val="19"/>
              </w:numPr>
              <w:ind w:left="284" w:hanging="284"/>
            </w:pPr>
            <w:r>
              <w:t>Specjacje</w:t>
            </w:r>
          </w:p>
          <w:p w14:paraId="2D15116F" w14:textId="77777777" w:rsidR="00492E5A" w:rsidRDefault="00492E5A" w:rsidP="00492E5A">
            <w:pPr>
              <w:pStyle w:val="Akapitzlist"/>
              <w:numPr>
                <w:ilvl w:val="0"/>
                <w:numId w:val="19"/>
              </w:numPr>
              <w:ind w:left="284" w:hanging="284"/>
            </w:pPr>
            <w:r>
              <w:t>Mechanizmy izolacji</w:t>
            </w:r>
          </w:p>
        </w:tc>
        <w:tc>
          <w:tcPr>
            <w:tcW w:w="786" w:type="dxa"/>
            <w:gridSpan w:val="2"/>
          </w:tcPr>
          <w:p w14:paraId="1C4AA21F" w14:textId="77777777" w:rsidR="00492E5A" w:rsidRDefault="00492E5A" w:rsidP="0075215D">
            <w:pPr>
              <w:tabs>
                <w:tab w:val="left" w:pos="8789"/>
              </w:tabs>
            </w:pPr>
          </w:p>
        </w:tc>
        <w:tc>
          <w:tcPr>
            <w:tcW w:w="5077" w:type="dxa"/>
          </w:tcPr>
          <w:p w14:paraId="763A4E15" w14:textId="77777777" w:rsidR="00492E5A" w:rsidRPr="00577FE9" w:rsidRDefault="00492E5A" w:rsidP="0075215D">
            <w:pPr>
              <w:ind w:left="1000" w:hanging="1000"/>
            </w:pPr>
            <w:r>
              <w:t>U</w:t>
            </w:r>
            <w:r w:rsidRPr="00577FE9">
              <w:t>czeń:</w:t>
            </w:r>
          </w:p>
          <w:p w14:paraId="35D27F21" w14:textId="77777777" w:rsidR="00492E5A" w:rsidRPr="00577FE9" w:rsidRDefault="00492E5A" w:rsidP="00492E5A">
            <w:pPr>
              <w:pStyle w:val="Akapitzlist"/>
              <w:numPr>
                <w:ilvl w:val="0"/>
                <w:numId w:val="19"/>
              </w:numPr>
              <w:ind w:left="314" w:hanging="283"/>
            </w:pPr>
            <w:r w:rsidRPr="00AE7BCA">
              <w:t>przedstawia specjację jako mechanizm powstawania gatunków</w:t>
            </w:r>
          </w:p>
        </w:tc>
        <w:tc>
          <w:tcPr>
            <w:tcW w:w="1030" w:type="dxa"/>
            <w:gridSpan w:val="2"/>
          </w:tcPr>
          <w:p w14:paraId="6763E66F" w14:textId="77777777" w:rsidR="00492E5A" w:rsidRDefault="00492E5A" w:rsidP="0075215D">
            <w:pPr>
              <w:tabs>
                <w:tab w:val="left" w:pos="8789"/>
              </w:tabs>
            </w:pPr>
            <w:r>
              <w:t>IX.11</w:t>
            </w:r>
          </w:p>
        </w:tc>
      </w:tr>
      <w:tr w:rsidR="00492E5A" w14:paraId="7D1A5F23" w14:textId="77777777" w:rsidTr="0075215D">
        <w:trPr>
          <w:trHeight w:val="1103"/>
        </w:trPr>
        <w:tc>
          <w:tcPr>
            <w:tcW w:w="696" w:type="dxa"/>
            <w:gridSpan w:val="2"/>
          </w:tcPr>
          <w:p w14:paraId="5FFB4192" w14:textId="77777777" w:rsidR="00492E5A" w:rsidRDefault="00492E5A" w:rsidP="0075215D">
            <w:pPr>
              <w:tabs>
                <w:tab w:val="left" w:pos="8789"/>
              </w:tabs>
            </w:pPr>
            <w:r>
              <w:t>5.</w:t>
            </w:r>
          </w:p>
        </w:tc>
        <w:tc>
          <w:tcPr>
            <w:tcW w:w="2096" w:type="dxa"/>
            <w:gridSpan w:val="2"/>
          </w:tcPr>
          <w:p w14:paraId="450F6F1B" w14:textId="77777777" w:rsidR="00492E5A" w:rsidRDefault="00492E5A" w:rsidP="0075215D">
            <w:pPr>
              <w:tabs>
                <w:tab w:val="left" w:pos="8789"/>
              </w:tabs>
            </w:pPr>
            <w:r>
              <w:t xml:space="preserve">Populacja jako podstawowa jednostka ewolucyjna </w:t>
            </w:r>
          </w:p>
        </w:tc>
        <w:tc>
          <w:tcPr>
            <w:tcW w:w="4311" w:type="dxa"/>
            <w:gridSpan w:val="2"/>
          </w:tcPr>
          <w:p w14:paraId="7C263C51" w14:textId="77777777" w:rsidR="00492E5A" w:rsidRDefault="00492E5A" w:rsidP="00492E5A">
            <w:pPr>
              <w:pStyle w:val="Akapitzlist"/>
              <w:numPr>
                <w:ilvl w:val="0"/>
                <w:numId w:val="19"/>
              </w:numPr>
              <w:ind w:left="284" w:hanging="284"/>
            </w:pPr>
            <w:r>
              <w:t>Populacja</w:t>
            </w:r>
          </w:p>
          <w:p w14:paraId="61E4E3A3" w14:textId="77777777" w:rsidR="00492E5A" w:rsidRDefault="00492E5A" w:rsidP="00492E5A">
            <w:pPr>
              <w:pStyle w:val="Akapitzlist"/>
              <w:numPr>
                <w:ilvl w:val="0"/>
                <w:numId w:val="19"/>
              </w:numPr>
              <w:ind w:left="284" w:hanging="284"/>
            </w:pPr>
            <w:r>
              <w:t>Dryf genetyczny, efekt założyciela i efekt wąskiego gardła</w:t>
            </w:r>
          </w:p>
        </w:tc>
        <w:tc>
          <w:tcPr>
            <w:tcW w:w="786" w:type="dxa"/>
            <w:gridSpan w:val="2"/>
          </w:tcPr>
          <w:p w14:paraId="24FDD9EE" w14:textId="77777777" w:rsidR="00492E5A" w:rsidRDefault="00492E5A" w:rsidP="0075215D">
            <w:pPr>
              <w:tabs>
                <w:tab w:val="left" w:pos="8789"/>
              </w:tabs>
            </w:pPr>
          </w:p>
        </w:tc>
        <w:tc>
          <w:tcPr>
            <w:tcW w:w="5077" w:type="dxa"/>
          </w:tcPr>
          <w:p w14:paraId="399E40A6" w14:textId="77777777" w:rsidR="00492E5A" w:rsidRPr="00577FE9" w:rsidRDefault="00492E5A" w:rsidP="0075215D">
            <w:pPr>
              <w:ind w:left="1000" w:hanging="1000"/>
            </w:pPr>
            <w:r>
              <w:t>U</w:t>
            </w:r>
            <w:r w:rsidRPr="00577FE9">
              <w:t>czeń:</w:t>
            </w:r>
          </w:p>
          <w:p w14:paraId="0722FB32" w14:textId="77777777" w:rsidR="00492E5A" w:rsidRDefault="00492E5A" w:rsidP="00492E5A">
            <w:pPr>
              <w:pStyle w:val="Akapitzlist"/>
              <w:numPr>
                <w:ilvl w:val="0"/>
                <w:numId w:val="19"/>
              </w:numPr>
              <w:ind w:left="314" w:hanging="283"/>
            </w:pPr>
            <w:r w:rsidRPr="00D03463">
              <w:t>określa warunki, w jakich zachodzi dryf genetyczny</w:t>
            </w:r>
          </w:p>
          <w:p w14:paraId="640B6D4D" w14:textId="77777777" w:rsidR="00492E5A" w:rsidRDefault="00492E5A" w:rsidP="00492E5A">
            <w:pPr>
              <w:pStyle w:val="Akapitzlist"/>
              <w:numPr>
                <w:ilvl w:val="0"/>
                <w:numId w:val="19"/>
              </w:numPr>
              <w:ind w:left="314" w:hanging="283"/>
            </w:pPr>
            <w:r w:rsidRPr="00AE7BCA">
              <w:t>przedstawia przyczyny zm</w:t>
            </w:r>
            <w:r>
              <w:t>ian częstości alleli w populacji</w:t>
            </w:r>
          </w:p>
          <w:p w14:paraId="256D0F65" w14:textId="77777777" w:rsidR="00492E5A" w:rsidRDefault="00492E5A" w:rsidP="00492E5A">
            <w:pPr>
              <w:pStyle w:val="Akapitzlist"/>
              <w:numPr>
                <w:ilvl w:val="0"/>
                <w:numId w:val="19"/>
              </w:numPr>
              <w:ind w:left="314" w:hanging="283"/>
            </w:pPr>
            <w:r w:rsidRPr="00AE7BCA">
              <w:t>wyjaśnia, dlaczego mimo działania doboru naturalnego w populacji ludzkiej utrzymują się allele warunkujące choroby genetyczne</w:t>
            </w:r>
          </w:p>
          <w:p w14:paraId="63F46929" w14:textId="77777777" w:rsidR="00492E5A" w:rsidRPr="00D03463" w:rsidRDefault="00492E5A" w:rsidP="0075215D">
            <w:pPr>
              <w:pStyle w:val="Akapitzlist"/>
              <w:ind w:left="314"/>
            </w:pPr>
          </w:p>
          <w:p w14:paraId="32733112" w14:textId="77777777" w:rsidR="00492E5A" w:rsidRPr="00577FE9" w:rsidRDefault="00492E5A" w:rsidP="0075215D"/>
        </w:tc>
        <w:tc>
          <w:tcPr>
            <w:tcW w:w="1030" w:type="dxa"/>
            <w:gridSpan w:val="2"/>
          </w:tcPr>
          <w:p w14:paraId="082E5DF4" w14:textId="77777777" w:rsidR="00492E5A" w:rsidRDefault="00492E5A" w:rsidP="0075215D">
            <w:pPr>
              <w:tabs>
                <w:tab w:val="left" w:pos="8789"/>
              </w:tabs>
            </w:pPr>
            <w:r>
              <w:t>IX.7</w:t>
            </w:r>
          </w:p>
          <w:p w14:paraId="75D70805" w14:textId="77777777" w:rsidR="00492E5A" w:rsidRDefault="00492E5A" w:rsidP="0075215D">
            <w:pPr>
              <w:tabs>
                <w:tab w:val="left" w:pos="8789"/>
              </w:tabs>
            </w:pPr>
            <w:r>
              <w:t>IX.8</w:t>
            </w:r>
          </w:p>
          <w:p w14:paraId="555B925D" w14:textId="77777777" w:rsidR="00492E5A" w:rsidRDefault="00492E5A" w:rsidP="0075215D">
            <w:pPr>
              <w:tabs>
                <w:tab w:val="left" w:pos="8789"/>
              </w:tabs>
            </w:pPr>
            <w:r>
              <w:t>IX.9</w:t>
            </w:r>
          </w:p>
          <w:p w14:paraId="350ADF04" w14:textId="77777777" w:rsidR="00492E5A" w:rsidRDefault="00492E5A" w:rsidP="0075215D">
            <w:pPr>
              <w:tabs>
                <w:tab w:val="left" w:pos="8789"/>
              </w:tabs>
            </w:pPr>
          </w:p>
        </w:tc>
      </w:tr>
      <w:tr w:rsidR="00492E5A" w14:paraId="18E0A19C" w14:textId="77777777" w:rsidTr="0075215D">
        <w:trPr>
          <w:trHeight w:val="1103"/>
        </w:trPr>
        <w:tc>
          <w:tcPr>
            <w:tcW w:w="696" w:type="dxa"/>
            <w:gridSpan w:val="2"/>
          </w:tcPr>
          <w:p w14:paraId="77C0B4E0" w14:textId="77777777" w:rsidR="00492E5A" w:rsidRDefault="00492E5A" w:rsidP="0075215D">
            <w:pPr>
              <w:tabs>
                <w:tab w:val="left" w:pos="8789"/>
              </w:tabs>
            </w:pPr>
            <w:r>
              <w:t>6.</w:t>
            </w:r>
          </w:p>
        </w:tc>
        <w:tc>
          <w:tcPr>
            <w:tcW w:w="2096" w:type="dxa"/>
            <w:gridSpan w:val="2"/>
          </w:tcPr>
          <w:p w14:paraId="36E7FC9F" w14:textId="77777777" w:rsidR="00492E5A" w:rsidRDefault="00492E5A" w:rsidP="0075215D">
            <w:pPr>
              <w:tabs>
                <w:tab w:val="left" w:pos="8789"/>
              </w:tabs>
            </w:pPr>
            <w:r>
              <w:t xml:space="preserve">Prawidłowość ewolucji </w:t>
            </w:r>
          </w:p>
        </w:tc>
        <w:tc>
          <w:tcPr>
            <w:tcW w:w="4311" w:type="dxa"/>
            <w:gridSpan w:val="2"/>
          </w:tcPr>
          <w:p w14:paraId="7CD3345A" w14:textId="77777777" w:rsidR="00492E5A" w:rsidRDefault="00492E5A" w:rsidP="00492E5A">
            <w:pPr>
              <w:pStyle w:val="Akapitzlist"/>
              <w:numPr>
                <w:ilvl w:val="0"/>
                <w:numId w:val="19"/>
              </w:numPr>
              <w:ind w:left="284" w:hanging="284"/>
            </w:pPr>
            <w:r>
              <w:t>Mikroewolucja i makroewolucja</w:t>
            </w:r>
          </w:p>
          <w:p w14:paraId="4D8C63AB" w14:textId="77777777" w:rsidR="00492E5A" w:rsidRDefault="00492E5A" w:rsidP="00492E5A">
            <w:pPr>
              <w:pStyle w:val="Akapitzlist"/>
              <w:numPr>
                <w:ilvl w:val="0"/>
                <w:numId w:val="19"/>
              </w:numPr>
              <w:ind w:left="284" w:hanging="284"/>
            </w:pPr>
            <w:r>
              <w:t>T</w:t>
            </w:r>
            <w:r w:rsidRPr="00C87388">
              <w:t>empo ewoluc</w:t>
            </w:r>
            <w:r>
              <w:t>ji</w:t>
            </w:r>
            <w:r w:rsidRPr="00C87388">
              <w:t xml:space="preserve"> </w:t>
            </w:r>
          </w:p>
          <w:p w14:paraId="1DD88472" w14:textId="77777777" w:rsidR="00492E5A" w:rsidRDefault="00492E5A" w:rsidP="00492E5A">
            <w:pPr>
              <w:pStyle w:val="Akapitzlist"/>
              <w:numPr>
                <w:ilvl w:val="0"/>
                <w:numId w:val="19"/>
              </w:numPr>
              <w:ind w:left="284" w:hanging="284"/>
            </w:pPr>
            <w:r>
              <w:t>N</w:t>
            </w:r>
            <w:r w:rsidRPr="00C87388">
              <w:t>ieodwr</w:t>
            </w:r>
            <w:r>
              <w:t>acalność i postępowość ewolucji</w:t>
            </w:r>
            <w:r w:rsidRPr="00C87388">
              <w:t xml:space="preserve"> </w:t>
            </w:r>
          </w:p>
          <w:p w14:paraId="165DBD6B" w14:textId="77777777" w:rsidR="00492E5A" w:rsidRDefault="00492E5A" w:rsidP="00492E5A">
            <w:pPr>
              <w:pStyle w:val="Akapitzlist"/>
              <w:numPr>
                <w:ilvl w:val="0"/>
                <w:numId w:val="19"/>
              </w:numPr>
              <w:ind w:left="284" w:hanging="284"/>
            </w:pPr>
            <w:r>
              <w:t>Wielokierunkowość ewolucji</w:t>
            </w:r>
            <w:r w:rsidRPr="00C87388">
              <w:t xml:space="preserve"> </w:t>
            </w:r>
          </w:p>
          <w:p w14:paraId="25386799" w14:textId="77777777" w:rsidR="00492E5A" w:rsidRDefault="00492E5A" w:rsidP="00492E5A">
            <w:pPr>
              <w:pStyle w:val="Akapitzlist"/>
              <w:numPr>
                <w:ilvl w:val="0"/>
                <w:numId w:val="19"/>
              </w:numPr>
              <w:ind w:left="284" w:hanging="284"/>
            </w:pPr>
            <w:r>
              <w:t>Z</w:t>
            </w:r>
            <w:r w:rsidRPr="00C87388">
              <w:t>jawisko radiacji adaptacyjnej</w:t>
            </w:r>
          </w:p>
        </w:tc>
        <w:tc>
          <w:tcPr>
            <w:tcW w:w="786" w:type="dxa"/>
            <w:gridSpan w:val="2"/>
          </w:tcPr>
          <w:p w14:paraId="7FEB151F" w14:textId="77777777" w:rsidR="00492E5A" w:rsidRDefault="00492E5A" w:rsidP="0075215D">
            <w:pPr>
              <w:tabs>
                <w:tab w:val="left" w:pos="8789"/>
              </w:tabs>
            </w:pPr>
          </w:p>
        </w:tc>
        <w:tc>
          <w:tcPr>
            <w:tcW w:w="5077" w:type="dxa"/>
          </w:tcPr>
          <w:p w14:paraId="78963D78" w14:textId="77777777" w:rsidR="00492E5A" w:rsidRPr="00577FE9" w:rsidRDefault="00492E5A" w:rsidP="0075215D">
            <w:pPr>
              <w:ind w:left="1000" w:hanging="1000"/>
            </w:pPr>
            <w:r>
              <w:t>U</w:t>
            </w:r>
            <w:r w:rsidRPr="00577FE9">
              <w:t>czeń:</w:t>
            </w:r>
          </w:p>
          <w:p w14:paraId="36C1247F" w14:textId="77777777" w:rsidR="00492E5A" w:rsidRDefault="00492E5A" w:rsidP="00492E5A">
            <w:pPr>
              <w:pStyle w:val="Akapitzlist"/>
              <w:numPr>
                <w:ilvl w:val="0"/>
                <w:numId w:val="19"/>
              </w:numPr>
              <w:ind w:left="314" w:hanging="283"/>
            </w:pPr>
            <w:r w:rsidRPr="00AE7BCA">
              <w:t>przedstawia gatunek jako izolowaną pulę genową</w:t>
            </w:r>
          </w:p>
          <w:p w14:paraId="2AA1F860" w14:textId="77777777" w:rsidR="00492E5A" w:rsidRPr="00AE7BCA" w:rsidRDefault="00492E5A" w:rsidP="00492E5A">
            <w:pPr>
              <w:pStyle w:val="Akapitzlist"/>
              <w:numPr>
                <w:ilvl w:val="0"/>
                <w:numId w:val="19"/>
              </w:numPr>
              <w:ind w:left="314" w:hanging="283"/>
            </w:pPr>
            <w:r w:rsidRPr="00AE7BCA">
              <w:t>rozpoznaje, na podstawie opisu, schematu, rysunku, konwergencję i dywergencję</w:t>
            </w:r>
          </w:p>
          <w:p w14:paraId="22C2455B" w14:textId="77777777" w:rsidR="00492E5A" w:rsidRPr="00577FE9" w:rsidRDefault="00492E5A" w:rsidP="0075215D">
            <w:pPr>
              <w:ind w:left="1000" w:hanging="1000"/>
            </w:pPr>
          </w:p>
        </w:tc>
        <w:tc>
          <w:tcPr>
            <w:tcW w:w="1030" w:type="dxa"/>
            <w:gridSpan w:val="2"/>
          </w:tcPr>
          <w:p w14:paraId="11EB7CAB" w14:textId="77777777" w:rsidR="00492E5A" w:rsidRDefault="00492E5A" w:rsidP="0075215D">
            <w:pPr>
              <w:tabs>
                <w:tab w:val="left" w:pos="8789"/>
              </w:tabs>
            </w:pPr>
            <w:r>
              <w:t>IX.10</w:t>
            </w:r>
          </w:p>
          <w:p w14:paraId="121A5FF9" w14:textId="77777777" w:rsidR="00492E5A" w:rsidRDefault="00492E5A" w:rsidP="0075215D">
            <w:pPr>
              <w:tabs>
                <w:tab w:val="left" w:pos="8789"/>
              </w:tabs>
            </w:pPr>
            <w:r>
              <w:t>IX.12</w:t>
            </w:r>
          </w:p>
        </w:tc>
      </w:tr>
      <w:tr w:rsidR="00492E5A" w14:paraId="08C61BAC" w14:textId="77777777" w:rsidTr="0075215D">
        <w:trPr>
          <w:trHeight w:val="1103"/>
        </w:trPr>
        <w:tc>
          <w:tcPr>
            <w:tcW w:w="696" w:type="dxa"/>
            <w:gridSpan w:val="2"/>
          </w:tcPr>
          <w:p w14:paraId="7CA4A274" w14:textId="77777777" w:rsidR="00492E5A" w:rsidRDefault="00492E5A" w:rsidP="0075215D">
            <w:pPr>
              <w:tabs>
                <w:tab w:val="left" w:pos="8789"/>
              </w:tabs>
            </w:pPr>
            <w:r>
              <w:t>7.</w:t>
            </w:r>
          </w:p>
        </w:tc>
        <w:tc>
          <w:tcPr>
            <w:tcW w:w="2096" w:type="dxa"/>
            <w:gridSpan w:val="2"/>
          </w:tcPr>
          <w:p w14:paraId="52F9329A" w14:textId="77777777" w:rsidR="00492E5A" w:rsidRDefault="00492E5A" w:rsidP="0075215D">
            <w:pPr>
              <w:tabs>
                <w:tab w:val="left" w:pos="8789"/>
              </w:tabs>
            </w:pPr>
            <w:r>
              <w:t>Kierunki zmian ewolucyjnych</w:t>
            </w:r>
          </w:p>
        </w:tc>
        <w:tc>
          <w:tcPr>
            <w:tcW w:w="4311" w:type="dxa"/>
            <w:gridSpan w:val="2"/>
          </w:tcPr>
          <w:p w14:paraId="3D171E87" w14:textId="77777777" w:rsidR="00492E5A" w:rsidRDefault="00492E5A" w:rsidP="00492E5A">
            <w:pPr>
              <w:pStyle w:val="Akapitzlist"/>
              <w:numPr>
                <w:ilvl w:val="0"/>
                <w:numId w:val="19"/>
              </w:numPr>
              <w:ind w:left="284" w:hanging="284"/>
            </w:pPr>
            <w:r>
              <w:t>Kierunki zmian ewolucyjnych</w:t>
            </w:r>
          </w:p>
        </w:tc>
        <w:tc>
          <w:tcPr>
            <w:tcW w:w="786" w:type="dxa"/>
            <w:gridSpan w:val="2"/>
          </w:tcPr>
          <w:p w14:paraId="3AFB000D" w14:textId="77777777" w:rsidR="00492E5A" w:rsidRDefault="00492E5A" w:rsidP="0075215D">
            <w:pPr>
              <w:tabs>
                <w:tab w:val="left" w:pos="8789"/>
              </w:tabs>
            </w:pPr>
          </w:p>
        </w:tc>
        <w:tc>
          <w:tcPr>
            <w:tcW w:w="5077" w:type="dxa"/>
          </w:tcPr>
          <w:p w14:paraId="4A3DD8DA" w14:textId="77777777" w:rsidR="00492E5A" w:rsidRPr="00577FE9" w:rsidRDefault="00492E5A" w:rsidP="0075215D">
            <w:pPr>
              <w:ind w:left="1000" w:hanging="1000"/>
            </w:pPr>
            <w:r>
              <w:t>U</w:t>
            </w:r>
            <w:r w:rsidRPr="00577FE9">
              <w:t>czeń:</w:t>
            </w:r>
          </w:p>
          <w:p w14:paraId="41B4ECC6" w14:textId="77777777" w:rsidR="00492E5A" w:rsidRPr="00577FE9" w:rsidRDefault="00492E5A" w:rsidP="00492E5A">
            <w:pPr>
              <w:pStyle w:val="Akapitzlist"/>
              <w:numPr>
                <w:ilvl w:val="0"/>
                <w:numId w:val="19"/>
              </w:numPr>
              <w:ind w:left="314" w:hanging="283"/>
            </w:pPr>
            <w:r w:rsidRPr="00492E5A">
              <w:t>analizuje różnorodne źródła informacji dotyczące ewolucji człowieka i przedstawia tendencje zmian ewolucyjnych</w:t>
            </w:r>
          </w:p>
        </w:tc>
        <w:tc>
          <w:tcPr>
            <w:tcW w:w="1030" w:type="dxa"/>
            <w:gridSpan w:val="2"/>
          </w:tcPr>
          <w:p w14:paraId="54EC5001" w14:textId="77777777" w:rsidR="00492E5A" w:rsidRDefault="00492E5A" w:rsidP="0075215D">
            <w:pPr>
              <w:tabs>
                <w:tab w:val="left" w:pos="8789"/>
              </w:tabs>
            </w:pPr>
            <w:r>
              <w:t>IX.18</w:t>
            </w:r>
          </w:p>
        </w:tc>
      </w:tr>
      <w:tr w:rsidR="00492E5A" w14:paraId="7AAA245F" w14:textId="77777777" w:rsidTr="0075215D">
        <w:trPr>
          <w:trHeight w:val="1103"/>
        </w:trPr>
        <w:tc>
          <w:tcPr>
            <w:tcW w:w="696" w:type="dxa"/>
            <w:gridSpan w:val="2"/>
          </w:tcPr>
          <w:p w14:paraId="332038C7" w14:textId="77777777" w:rsidR="00492E5A" w:rsidRDefault="00492E5A" w:rsidP="0075215D">
            <w:pPr>
              <w:tabs>
                <w:tab w:val="left" w:pos="8789"/>
              </w:tabs>
            </w:pPr>
            <w:r>
              <w:lastRenderedPageBreak/>
              <w:t>8.</w:t>
            </w:r>
          </w:p>
        </w:tc>
        <w:tc>
          <w:tcPr>
            <w:tcW w:w="2096" w:type="dxa"/>
            <w:gridSpan w:val="2"/>
          </w:tcPr>
          <w:p w14:paraId="762EF2F8" w14:textId="77777777" w:rsidR="00492E5A" w:rsidRDefault="00492E5A" w:rsidP="0075215D">
            <w:pPr>
              <w:tabs>
                <w:tab w:val="left" w:pos="8789"/>
              </w:tabs>
            </w:pPr>
            <w:r>
              <w:t>Pochodzenie i rozwój życia na Ziemi – biogeneza</w:t>
            </w:r>
          </w:p>
        </w:tc>
        <w:tc>
          <w:tcPr>
            <w:tcW w:w="4311" w:type="dxa"/>
            <w:gridSpan w:val="2"/>
          </w:tcPr>
          <w:p w14:paraId="022C1BA5" w14:textId="77777777" w:rsidR="00492E5A" w:rsidRDefault="00492E5A" w:rsidP="00492E5A">
            <w:pPr>
              <w:pStyle w:val="Akapitzlist"/>
              <w:numPr>
                <w:ilvl w:val="0"/>
                <w:numId w:val="19"/>
              </w:numPr>
              <w:ind w:left="284" w:hanging="284"/>
            </w:pPr>
            <w:r>
              <w:t>Pochodzenie życia na Ziemi</w:t>
            </w:r>
          </w:p>
          <w:p w14:paraId="712D2CAE" w14:textId="77777777" w:rsidR="00492E5A" w:rsidRDefault="00492E5A" w:rsidP="00492E5A">
            <w:pPr>
              <w:pStyle w:val="Akapitzlist"/>
              <w:numPr>
                <w:ilvl w:val="0"/>
                <w:numId w:val="19"/>
              </w:numPr>
              <w:ind w:left="284" w:hanging="284"/>
            </w:pPr>
            <w:r>
              <w:t>Rozwój życia na Ziemi</w:t>
            </w:r>
          </w:p>
        </w:tc>
        <w:tc>
          <w:tcPr>
            <w:tcW w:w="786" w:type="dxa"/>
            <w:gridSpan w:val="2"/>
          </w:tcPr>
          <w:p w14:paraId="6D1801B4" w14:textId="77777777" w:rsidR="00492E5A" w:rsidRDefault="00492E5A" w:rsidP="0075215D">
            <w:pPr>
              <w:tabs>
                <w:tab w:val="left" w:pos="8789"/>
              </w:tabs>
            </w:pPr>
          </w:p>
        </w:tc>
        <w:tc>
          <w:tcPr>
            <w:tcW w:w="5077" w:type="dxa"/>
          </w:tcPr>
          <w:p w14:paraId="4D0635EC" w14:textId="77777777" w:rsidR="00492E5A" w:rsidRPr="00577FE9" w:rsidRDefault="00492E5A" w:rsidP="0075215D">
            <w:pPr>
              <w:ind w:left="1000" w:hanging="1000"/>
            </w:pPr>
            <w:r>
              <w:t>U</w:t>
            </w:r>
            <w:r w:rsidRPr="00577FE9">
              <w:t>czeń:</w:t>
            </w:r>
          </w:p>
          <w:p w14:paraId="024F8F5B" w14:textId="77777777" w:rsidR="00492E5A" w:rsidRPr="00AE7BCA" w:rsidRDefault="00492E5A" w:rsidP="00492E5A">
            <w:pPr>
              <w:pStyle w:val="Akapitzlist"/>
              <w:numPr>
                <w:ilvl w:val="0"/>
                <w:numId w:val="19"/>
              </w:numPr>
              <w:ind w:left="314" w:hanging="283"/>
            </w:pPr>
            <w:r w:rsidRPr="00D03463">
              <w:t>p</w:t>
            </w:r>
            <w:r w:rsidRPr="00AE7BCA">
              <w:t>rzedstawia hipotezy wyjaśniające najważniejsze etapy biogenezy</w:t>
            </w:r>
          </w:p>
          <w:p w14:paraId="413B49C2" w14:textId="77777777" w:rsidR="00492E5A" w:rsidRDefault="00492E5A" w:rsidP="00492E5A">
            <w:pPr>
              <w:pStyle w:val="Akapitzlist"/>
              <w:numPr>
                <w:ilvl w:val="0"/>
                <w:numId w:val="19"/>
              </w:numPr>
              <w:ind w:left="314" w:hanging="283"/>
            </w:pPr>
            <w:r w:rsidRPr="00AE7BCA">
              <w:t>porządkuje chronologicznie wydar</w:t>
            </w:r>
            <w:r>
              <w:t>zenia z historii życia na Ziemi</w:t>
            </w:r>
            <w:r w:rsidRPr="00AE7BCA">
              <w:t xml:space="preserve"> </w:t>
            </w:r>
          </w:p>
          <w:p w14:paraId="1A897E0F" w14:textId="77777777" w:rsidR="00492E5A" w:rsidRPr="00AE7BCA" w:rsidRDefault="00492E5A" w:rsidP="00492E5A">
            <w:pPr>
              <w:pStyle w:val="Akapitzlist"/>
              <w:numPr>
                <w:ilvl w:val="0"/>
                <w:numId w:val="19"/>
              </w:numPr>
              <w:ind w:left="314" w:hanging="283"/>
            </w:pPr>
            <w:r w:rsidRPr="00AE7BCA">
              <w:t>wykazuje, że zmiany warunków środowiskowych miały wpływ na przebieg ewolucji</w:t>
            </w:r>
          </w:p>
          <w:p w14:paraId="27B5C31E" w14:textId="77777777" w:rsidR="00492E5A" w:rsidRPr="00577FE9" w:rsidRDefault="00492E5A" w:rsidP="0075215D">
            <w:pPr>
              <w:pStyle w:val="Akapitzlist"/>
              <w:ind w:left="314"/>
            </w:pPr>
          </w:p>
        </w:tc>
        <w:tc>
          <w:tcPr>
            <w:tcW w:w="1030" w:type="dxa"/>
            <w:gridSpan w:val="2"/>
          </w:tcPr>
          <w:p w14:paraId="030B1C2F" w14:textId="77777777" w:rsidR="00492E5A" w:rsidRDefault="00492E5A" w:rsidP="0075215D">
            <w:pPr>
              <w:tabs>
                <w:tab w:val="left" w:pos="8789"/>
              </w:tabs>
            </w:pPr>
            <w:r>
              <w:t>IX.13</w:t>
            </w:r>
          </w:p>
          <w:p w14:paraId="5C44F916" w14:textId="77777777" w:rsidR="00492E5A" w:rsidRDefault="00492E5A" w:rsidP="0075215D">
            <w:pPr>
              <w:tabs>
                <w:tab w:val="left" w:pos="8789"/>
              </w:tabs>
            </w:pPr>
            <w:r>
              <w:t>IX.14</w:t>
            </w:r>
          </w:p>
          <w:p w14:paraId="5D149BCE" w14:textId="77777777" w:rsidR="00492E5A" w:rsidRDefault="00492E5A" w:rsidP="0075215D">
            <w:pPr>
              <w:tabs>
                <w:tab w:val="left" w:pos="8789"/>
              </w:tabs>
            </w:pPr>
          </w:p>
        </w:tc>
      </w:tr>
      <w:tr w:rsidR="00492E5A" w14:paraId="2898FC47" w14:textId="77777777" w:rsidTr="0075215D">
        <w:trPr>
          <w:trHeight w:val="1103"/>
        </w:trPr>
        <w:tc>
          <w:tcPr>
            <w:tcW w:w="696" w:type="dxa"/>
            <w:gridSpan w:val="2"/>
          </w:tcPr>
          <w:p w14:paraId="6C4237FC" w14:textId="77777777" w:rsidR="00492E5A" w:rsidRDefault="00492E5A" w:rsidP="0075215D">
            <w:pPr>
              <w:tabs>
                <w:tab w:val="left" w:pos="8789"/>
              </w:tabs>
            </w:pPr>
            <w:r>
              <w:t>9.</w:t>
            </w:r>
          </w:p>
        </w:tc>
        <w:tc>
          <w:tcPr>
            <w:tcW w:w="2096" w:type="dxa"/>
            <w:gridSpan w:val="2"/>
          </w:tcPr>
          <w:p w14:paraId="436AB8E8" w14:textId="77777777" w:rsidR="00492E5A" w:rsidRDefault="00492E5A" w:rsidP="0075215D">
            <w:pPr>
              <w:tabs>
                <w:tab w:val="left" w:pos="8789"/>
              </w:tabs>
            </w:pPr>
            <w:r>
              <w:t>Ewolucja naczelnych i antropogeneza</w:t>
            </w:r>
          </w:p>
        </w:tc>
        <w:tc>
          <w:tcPr>
            <w:tcW w:w="4311" w:type="dxa"/>
            <w:gridSpan w:val="2"/>
          </w:tcPr>
          <w:p w14:paraId="70446795" w14:textId="77777777" w:rsidR="00492E5A" w:rsidRDefault="00492E5A" w:rsidP="00492E5A">
            <w:pPr>
              <w:pStyle w:val="Akapitzlist"/>
              <w:numPr>
                <w:ilvl w:val="0"/>
                <w:numId w:val="19"/>
              </w:numPr>
              <w:ind w:left="284" w:hanging="284"/>
            </w:pPr>
            <w:r>
              <w:t>Ewolucja naczelnych</w:t>
            </w:r>
          </w:p>
          <w:p w14:paraId="0B46AE07" w14:textId="77777777" w:rsidR="00492E5A" w:rsidRDefault="00492E5A" w:rsidP="00492E5A">
            <w:pPr>
              <w:pStyle w:val="Akapitzlist"/>
              <w:numPr>
                <w:ilvl w:val="0"/>
                <w:numId w:val="19"/>
              </w:numPr>
              <w:ind w:left="284" w:hanging="284"/>
            </w:pPr>
            <w:proofErr w:type="spellStart"/>
            <w:r>
              <w:t>Atropogeneza</w:t>
            </w:r>
            <w:proofErr w:type="spellEnd"/>
          </w:p>
        </w:tc>
        <w:tc>
          <w:tcPr>
            <w:tcW w:w="786" w:type="dxa"/>
            <w:gridSpan w:val="2"/>
          </w:tcPr>
          <w:p w14:paraId="318EEF6D" w14:textId="77777777" w:rsidR="00492E5A" w:rsidRDefault="00492E5A" w:rsidP="0075215D">
            <w:pPr>
              <w:tabs>
                <w:tab w:val="left" w:pos="8789"/>
              </w:tabs>
            </w:pPr>
          </w:p>
        </w:tc>
        <w:tc>
          <w:tcPr>
            <w:tcW w:w="5077" w:type="dxa"/>
          </w:tcPr>
          <w:p w14:paraId="5383FADE" w14:textId="77777777" w:rsidR="00492E5A" w:rsidRPr="00577FE9" w:rsidRDefault="00492E5A" w:rsidP="0075215D">
            <w:pPr>
              <w:ind w:left="1000" w:hanging="1000"/>
            </w:pPr>
            <w:r>
              <w:t>U</w:t>
            </w:r>
            <w:r w:rsidRPr="00577FE9">
              <w:t>czeń:</w:t>
            </w:r>
          </w:p>
          <w:p w14:paraId="093C016D" w14:textId="77777777" w:rsidR="00492E5A" w:rsidRPr="00AE7BCA" w:rsidRDefault="00492E5A" w:rsidP="00492E5A">
            <w:pPr>
              <w:pStyle w:val="Akapitzlist"/>
              <w:numPr>
                <w:ilvl w:val="0"/>
                <w:numId w:val="19"/>
              </w:numPr>
              <w:ind w:left="314" w:hanging="283"/>
            </w:pPr>
            <w:r w:rsidRPr="00AE7BCA">
              <w:t>porządkuje chronologicznie formy kopalne człowiekowatych wskazując na ich cechy charakterystyczne</w:t>
            </w:r>
          </w:p>
          <w:p w14:paraId="5E0F5FDA" w14:textId="77777777" w:rsidR="00492E5A" w:rsidRPr="00AE7BCA" w:rsidRDefault="00492E5A" w:rsidP="00492E5A">
            <w:pPr>
              <w:pStyle w:val="Akapitzlist"/>
              <w:numPr>
                <w:ilvl w:val="0"/>
                <w:numId w:val="19"/>
              </w:numPr>
              <w:ind w:left="314" w:hanging="283"/>
            </w:pPr>
            <w:r w:rsidRPr="00AE7BCA">
              <w:t>określa pokrewieństwo człowieka z innymi zwierzętami, na podstawie analizy drzewa rodowego</w:t>
            </w:r>
          </w:p>
          <w:p w14:paraId="0EDD2350" w14:textId="77777777" w:rsidR="00492E5A" w:rsidRPr="00AE7BCA" w:rsidRDefault="00492E5A" w:rsidP="00492E5A">
            <w:pPr>
              <w:pStyle w:val="Akapitzlist"/>
              <w:numPr>
                <w:ilvl w:val="0"/>
                <w:numId w:val="19"/>
              </w:numPr>
              <w:ind w:left="314" w:hanging="283"/>
            </w:pPr>
            <w:r w:rsidRPr="00AE7BCA">
              <w:t>przedstawia podobieństwa między człowiekiem a innymi naczelnymi</w:t>
            </w:r>
          </w:p>
          <w:p w14:paraId="54A063DE" w14:textId="77777777" w:rsidR="00492E5A" w:rsidRDefault="00492E5A" w:rsidP="00492E5A">
            <w:pPr>
              <w:pStyle w:val="Akapitzlist"/>
              <w:numPr>
                <w:ilvl w:val="0"/>
                <w:numId w:val="19"/>
              </w:numPr>
              <w:ind w:left="314" w:hanging="283"/>
            </w:pPr>
            <w:r w:rsidRPr="00AE7BCA">
              <w:t>przedstawia cechy odróżniające człowieka od małp człekokształtnych</w:t>
            </w:r>
          </w:p>
          <w:p w14:paraId="28241125" w14:textId="77777777" w:rsidR="00492E5A" w:rsidRPr="00AE7BCA" w:rsidRDefault="00492E5A" w:rsidP="00492E5A">
            <w:pPr>
              <w:pStyle w:val="Akapitzlist"/>
              <w:numPr>
                <w:ilvl w:val="0"/>
                <w:numId w:val="19"/>
              </w:numPr>
              <w:ind w:left="314" w:hanging="283"/>
            </w:pPr>
            <w:r w:rsidRPr="00AE7BCA">
              <w:t>analizuje różnorodne źródła informacji dotyczące ewolucji człowieka i przedstawia tendencje zmian ewolucyjnych</w:t>
            </w:r>
          </w:p>
          <w:p w14:paraId="0AB27596" w14:textId="77777777" w:rsidR="00492E5A" w:rsidRPr="00577FE9" w:rsidRDefault="00492E5A" w:rsidP="0075215D">
            <w:pPr>
              <w:pStyle w:val="Akapitzlist"/>
              <w:ind w:left="314"/>
            </w:pPr>
          </w:p>
        </w:tc>
        <w:tc>
          <w:tcPr>
            <w:tcW w:w="1030" w:type="dxa"/>
            <w:gridSpan w:val="2"/>
          </w:tcPr>
          <w:p w14:paraId="7B55B75B" w14:textId="77777777" w:rsidR="00492E5A" w:rsidRDefault="00492E5A" w:rsidP="0075215D">
            <w:pPr>
              <w:tabs>
                <w:tab w:val="left" w:pos="8789"/>
              </w:tabs>
            </w:pPr>
            <w:r>
              <w:t>IX.15</w:t>
            </w:r>
          </w:p>
          <w:p w14:paraId="22682349" w14:textId="77777777" w:rsidR="00492E5A" w:rsidRDefault="00492E5A" w:rsidP="0075215D">
            <w:pPr>
              <w:tabs>
                <w:tab w:val="left" w:pos="8789"/>
              </w:tabs>
            </w:pPr>
            <w:r>
              <w:t>IX.16</w:t>
            </w:r>
          </w:p>
          <w:p w14:paraId="101E5980" w14:textId="77777777" w:rsidR="00492E5A" w:rsidRDefault="00492E5A" w:rsidP="0075215D">
            <w:pPr>
              <w:tabs>
                <w:tab w:val="left" w:pos="8789"/>
              </w:tabs>
            </w:pPr>
            <w:r>
              <w:t>IX.17</w:t>
            </w:r>
          </w:p>
          <w:p w14:paraId="775C3CE4" w14:textId="77777777" w:rsidR="00492E5A" w:rsidRDefault="00492E5A" w:rsidP="0075215D">
            <w:pPr>
              <w:tabs>
                <w:tab w:val="left" w:pos="8789"/>
              </w:tabs>
            </w:pPr>
            <w:r>
              <w:t>IX.18</w:t>
            </w:r>
          </w:p>
        </w:tc>
      </w:tr>
      <w:tr w:rsidR="00492E5A" w14:paraId="428B3E5F" w14:textId="77777777" w:rsidTr="0075215D">
        <w:trPr>
          <w:trHeight w:val="432"/>
        </w:trPr>
        <w:tc>
          <w:tcPr>
            <w:tcW w:w="13996" w:type="dxa"/>
            <w:gridSpan w:val="11"/>
          </w:tcPr>
          <w:p w14:paraId="1012F69A" w14:textId="77777777" w:rsidR="00492E5A" w:rsidRDefault="00492E5A" w:rsidP="0075215D">
            <w:pPr>
              <w:tabs>
                <w:tab w:val="left" w:pos="8789"/>
              </w:tabs>
            </w:pPr>
            <w:r>
              <w:t>II. Ekologia</w:t>
            </w:r>
          </w:p>
        </w:tc>
      </w:tr>
      <w:tr w:rsidR="00492E5A" w14:paraId="1DFE352F" w14:textId="77777777" w:rsidTr="0075215D">
        <w:trPr>
          <w:trHeight w:val="1103"/>
        </w:trPr>
        <w:tc>
          <w:tcPr>
            <w:tcW w:w="696" w:type="dxa"/>
            <w:gridSpan w:val="2"/>
          </w:tcPr>
          <w:p w14:paraId="72E4A6D7" w14:textId="77777777" w:rsidR="00492E5A" w:rsidRDefault="00492E5A" w:rsidP="0075215D">
            <w:pPr>
              <w:tabs>
                <w:tab w:val="left" w:pos="8789"/>
              </w:tabs>
            </w:pPr>
            <w:r>
              <w:t>1.</w:t>
            </w:r>
          </w:p>
        </w:tc>
        <w:tc>
          <w:tcPr>
            <w:tcW w:w="2096" w:type="dxa"/>
            <w:gridSpan w:val="2"/>
          </w:tcPr>
          <w:p w14:paraId="48E16843" w14:textId="77777777" w:rsidR="00492E5A" w:rsidRDefault="00492E5A" w:rsidP="0075215D">
            <w:pPr>
              <w:tabs>
                <w:tab w:val="left" w:pos="8789"/>
              </w:tabs>
            </w:pPr>
            <w:r>
              <w:t>Podstawowe pojęcia i zakres badań ekologii</w:t>
            </w:r>
          </w:p>
        </w:tc>
        <w:tc>
          <w:tcPr>
            <w:tcW w:w="4311" w:type="dxa"/>
            <w:gridSpan w:val="2"/>
          </w:tcPr>
          <w:p w14:paraId="0A69AA62" w14:textId="77777777" w:rsidR="00492E5A" w:rsidRDefault="00492E5A" w:rsidP="00492E5A">
            <w:pPr>
              <w:pStyle w:val="Akapitzlist"/>
              <w:numPr>
                <w:ilvl w:val="0"/>
                <w:numId w:val="19"/>
              </w:numPr>
              <w:ind w:left="284" w:hanging="284"/>
            </w:pPr>
            <w:r>
              <w:t>Ekologia</w:t>
            </w:r>
          </w:p>
        </w:tc>
        <w:tc>
          <w:tcPr>
            <w:tcW w:w="786" w:type="dxa"/>
            <w:gridSpan w:val="2"/>
          </w:tcPr>
          <w:p w14:paraId="12BA357D" w14:textId="77777777" w:rsidR="00492E5A" w:rsidRDefault="00492E5A" w:rsidP="0075215D">
            <w:pPr>
              <w:tabs>
                <w:tab w:val="left" w:pos="8789"/>
              </w:tabs>
            </w:pPr>
          </w:p>
        </w:tc>
        <w:tc>
          <w:tcPr>
            <w:tcW w:w="5077" w:type="dxa"/>
          </w:tcPr>
          <w:p w14:paraId="0CA2C59E" w14:textId="77777777" w:rsidR="00492E5A" w:rsidRPr="00577FE9" w:rsidRDefault="00492E5A" w:rsidP="0075215D">
            <w:pPr>
              <w:ind w:left="1000" w:hanging="1000"/>
            </w:pPr>
            <w:r>
              <w:t>U</w:t>
            </w:r>
            <w:r w:rsidRPr="00577FE9">
              <w:t>czeń:</w:t>
            </w:r>
          </w:p>
          <w:p w14:paraId="5B8403A1" w14:textId="77777777" w:rsidR="00492E5A" w:rsidRPr="00577FE9" w:rsidRDefault="00492E5A" w:rsidP="00492E5A">
            <w:pPr>
              <w:pStyle w:val="Akapitzlist"/>
              <w:numPr>
                <w:ilvl w:val="0"/>
                <w:numId w:val="19"/>
              </w:numPr>
              <w:ind w:left="314" w:hanging="283"/>
            </w:pPr>
            <w:r>
              <w:t>definiuje podstawowe pojęcia z zakresu ekologii</w:t>
            </w:r>
          </w:p>
          <w:p w14:paraId="728C3165" w14:textId="77777777" w:rsidR="00492E5A" w:rsidRPr="00577FE9" w:rsidRDefault="00492E5A" w:rsidP="0075215D">
            <w:pPr>
              <w:ind w:left="1000" w:hanging="1000"/>
            </w:pPr>
          </w:p>
        </w:tc>
        <w:tc>
          <w:tcPr>
            <w:tcW w:w="1030" w:type="dxa"/>
            <w:gridSpan w:val="2"/>
          </w:tcPr>
          <w:p w14:paraId="074FDDD7" w14:textId="77777777" w:rsidR="00492E5A" w:rsidRDefault="00492E5A" w:rsidP="0075215D">
            <w:pPr>
              <w:tabs>
                <w:tab w:val="left" w:pos="8789"/>
              </w:tabs>
            </w:pPr>
          </w:p>
        </w:tc>
      </w:tr>
      <w:tr w:rsidR="00492E5A" w14:paraId="1FA1D4B4" w14:textId="77777777" w:rsidTr="0075215D">
        <w:trPr>
          <w:trHeight w:val="1103"/>
        </w:trPr>
        <w:tc>
          <w:tcPr>
            <w:tcW w:w="696" w:type="dxa"/>
            <w:gridSpan w:val="2"/>
          </w:tcPr>
          <w:p w14:paraId="3C4B08C4" w14:textId="77777777" w:rsidR="00492E5A" w:rsidRDefault="00492E5A" w:rsidP="0075215D">
            <w:pPr>
              <w:tabs>
                <w:tab w:val="left" w:pos="8789"/>
              </w:tabs>
            </w:pPr>
            <w:r>
              <w:lastRenderedPageBreak/>
              <w:t>2.</w:t>
            </w:r>
          </w:p>
        </w:tc>
        <w:tc>
          <w:tcPr>
            <w:tcW w:w="2096" w:type="dxa"/>
            <w:gridSpan w:val="2"/>
          </w:tcPr>
          <w:p w14:paraId="259C25FD" w14:textId="77777777" w:rsidR="00492E5A" w:rsidRDefault="00492E5A" w:rsidP="0075215D">
            <w:pPr>
              <w:tabs>
                <w:tab w:val="left" w:pos="8789"/>
              </w:tabs>
            </w:pPr>
            <w:r>
              <w:t>Czynniki środowiska ograniczające występowanie organizmów – tolerancja ekologiczna</w:t>
            </w:r>
          </w:p>
        </w:tc>
        <w:tc>
          <w:tcPr>
            <w:tcW w:w="4311" w:type="dxa"/>
            <w:gridSpan w:val="2"/>
          </w:tcPr>
          <w:p w14:paraId="726A2C21" w14:textId="77777777" w:rsidR="00492E5A" w:rsidRDefault="00492E5A" w:rsidP="00492E5A">
            <w:pPr>
              <w:pStyle w:val="Akapitzlist"/>
              <w:numPr>
                <w:ilvl w:val="0"/>
                <w:numId w:val="19"/>
              </w:numPr>
              <w:ind w:left="284" w:hanging="284"/>
            </w:pPr>
            <w:r>
              <w:t xml:space="preserve">Czynniki biotyczne i abiotyczne </w:t>
            </w:r>
          </w:p>
          <w:p w14:paraId="6E2BEA4B" w14:textId="77777777" w:rsidR="00492E5A" w:rsidRDefault="00492E5A" w:rsidP="00492E5A">
            <w:pPr>
              <w:pStyle w:val="Akapitzlist"/>
              <w:numPr>
                <w:ilvl w:val="0"/>
                <w:numId w:val="19"/>
              </w:numPr>
              <w:ind w:left="284" w:hanging="284"/>
            </w:pPr>
            <w:r>
              <w:t>Nisza ekologiczna i siedlisko</w:t>
            </w:r>
          </w:p>
          <w:p w14:paraId="25C82646" w14:textId="77777777" w:rsidR="00492E5A" w:rsidRDefault="00492E5A" w:rsidP="00492E5A">
            <w:pPr>
              <w:pStyle w:val="Akapitzlist"/>
              <w:numPr>
                <w:ilvl w:val="0"/>
                <w:numId w:val="19"/>
              </w:numPr>
              <w:ind w:left="284" w:hanging="284"/>
            </w:pPr>
            <w:r>
              <w:t>Tolerancja ekologiczna</w:t>
            </w:r>
          </w:p>
        </w:tc>
        <w:tc>
          <w:tcPr>
            <w:tcW w:w="786" w:type="dxa"/>
            <w:gridSpan w:val="2"/>
          </w:tcPr>
          <w:p w14:paraId="0A711BFB" w14:textId="77777777" w:rsidR="00492E5A" w:rsidRDefault="00492E5A" w:rsidP="0075215D">
            <w:pPr>
              <w:tabs>
                <w:tab w:val="left" w:pos="8789"/>
              </w:tabs>
            </w:pPr>
          </w:p>
        </w:tc>
        <w:tc>
          <w:tcPr>
            <w:tcW w:w="5077" w:type="dxa"/>
          </w:tcPr>
          <w:p w14:paraId="304B29C7" w14:textId="77777777" w:rsidR="00492E5A" w:rsidRPr="00577FE9" w:rsidRDefault="00492E5A" w:rsidP="0075215D">
            <w:pPr>
              <w:ind w:left="1000" w:hanging="1000"/>
            </w:pPr>
            <w:r>
              <w:t>U</w:t>
            </w:r>
            <w:r w:rsidRPr="00577FE9">
              <w:t>czeń:</w:t>
            </w:r>
          </w:p>
          <w:p w14:paraId="4E8E769B" w14:textId="77777777" w:rsidR="00492E5A" w:rsidRPr="00AE7BCA" w:rsidRDefault="00492E5A" w:rsidP="00492E5A">
            <w:pPr>
              <w:pStyle w:val="Akapitzlist"/>
              <w:numPr>
                <w:ilvl w:val="0"/>
                <w:numId w:val="19"/>
              </w:numPr>
              <w:ind w:left="314" w:hanging="283"/>
            </w:pPr>
            <w:r w:rsidRPr="00AE7BCA">
              <w:t>rozróżnia czynniki biotyczne i abiotyczne oddziałujące na organizmy</w:t>
            </w:r>
          </w:p>
          <w:p w14:paraId="4A6904CE" w14:textId="77777777" w:rsidR="00492E5A" w:rsidRPr="00AE7BCA" w:rsidRDefault="00492E5A" w:rsidP="00492E5A">
            <w:pPr>
              <w:pStyle w:val="Akapitzlist"/>
              <w:numPr>
                <w:ilvl w:val="0"/>
                <w:numId w:val="19"/>
              </w:numPr>
              <w:ind w:left="314" w:hanging="283"/>
            </w:pPr>
            <w:r w:rsidRPr="00AE7BCA">
              <w:t>przedstawia elementy niszy ekologicznej organizmu</w:t>
            </w:r>
          </w:p>
          <w:p w14:paraId="39EA2D46" w14:textId="77777777" w:rsidR="00492E5A" w:rsidRPr="00AE7BCA" w:rsidRDefault="00492E5A" w:rsidP="00492E5A">
            <w:pPr>
              <w:pStyle w:val="Akapitzlist"/>
              <w:numPr>
                <w:ilvl w:val="0"/>
                <w:numId w:val="19"/>
              </w:numPr>
              <w:ind w:left="314" w:hanging="283"/>
            </w:pPr>
            <w:r w:rsidRPr="00AE7BCA">
              <w:t>rozróżnia niszę ekologiczną od siedliska</w:t>
            </w:r>
          </w:p>
          <w:p w14:paraId="67D7B97C" w14:textId="77777777" w:rsidR="00492E5A" w:rsidRDefault="00492E5A" w:rsidP="00492E5A">
            <w:pPr>
              <w:pStyle w:val="Akapitzlist"/>
              <w:numPr>
                <w:ilvl w:val="0"/>
                <w:numId w:val="19"/>
              </w:numPr>
              <w:ind w:left="314" w:hanging="283"/>
            </w:pPr>
            <w:r w:rsidRPr="00AE7BCA">
              <w:t>wyjaśnia, czym jest tolerancja ekologiczna</w:t>
            </w:r>
          </w:p>
          <w:p w14:paraId="59F3A8D4" w14:textId="77777777" w:rsidR="00492E5A" w:rsidRPr="00ED7B7F" w:rsidRDefault="00492E5A" w:rsidP="00492E5A">
            <w:pPr>
              <w:pStyle w:val="Akapitzlist"/>
              <w:numPr>
                <w:ilvl w:val="0"/>
                <w:numId w:val="19"/>
              </w:numPr>
              <w:ind w:left="314" w:hanging="283"/>
            </w:pPr>
            <w:r w:rsidRPr="00ED7B7F">
              <w:t>wykazuje znaczenie organizmów o wąskim zakresie tolerancji ekologicznej w bioindykacji</w:t>
            </w:r>
          </w:p>
          <w:p w14:paraId="73A0C499" w14:textId="77777777" w:rsidR="00492E5A" w:rsidRPr="00577FE9" w:rsidRDefault="00492E5A" w:rsidP="00492E5A">
            <w:pPr>
              <w:pStyle w:val="Akapitzlist"/>
              <w:numPr>
                <w:ilvl w:val="0"/>
                <w:numId w:val="19"/>
              </w:numPr>
              <w:ind w:left="314" w:hanging="283"/>
            </w:pPr>
            <w:r w:rsidRPr="00ED7B7F">
              <w:t>planuje i przeprowadza doświadczenie mające na celu zbadanie zakresu tolerancji ekologicznej w odniesieniu do wybranego czynnika środowiska</w:t>
            </w:r>
          </w:p>
        </w:tc>
        <w:tc>
          <w:tcPr>
            <w:tcW w:w="1030" w:type="dxa"/>
            <w:gridSpan w:val="2"/>
          </w:tcPr>
          <w:p w14:paraId="79A31DE3" w14:textId="77777777" w:rsidR="00492E5A" w:rsidRDefault="00492E5A" w:rsidP="0075215D">
            <w:pPr>
              <w:tabs>
                <w:tab w:val="left" w:pos="8789"/>
              </w:tabs>
            </w:pPr>
            <w:r>
              <w:t>X.1</w:t>
            </w:r>
          </w:p>
          <w:p w14:paraId="01BE747F" w14:textId="77777777" w:rsidR="00492E5A" w:rsidRDefault="00492E5A" w:rsidP="0075215D">
            <w:pPr>
              <w:tabs>
                <w:tab w:val="left" w:pos="8789"/>
              </w:tabs>
            </w:pPr>
            <w:r>
              <w:t>X.2</w:t>
            </w:r>
          </w:p>
          <w:p w14:paraId="0287D653" w14:textId="77777777" w:rsidR="00492E5A" w:rsidRDefault="00492E5A" w:rsidP="0075215D">
            <w:pPr>
              <w:tabs>
                <w:tab w:val="left" w:pos="8789"/>
              </w:tabs>
            </w:pPr>
            <w:r>
              <w:t>X.3</w:t>
            </w:r>
          </w:p>
          <w:p w14:paraId="3035EBBF" w14:textId="77777777" w:rsidR="00492E5A" w:rsidRDefault="00492E5A" w:rsidP="0075215D">
            <w:pPr>
              <w:tabs>
                <w:tab w:val="left" w:pos="8789"/>
              </w:tabs>
            </w:pPr>
            <w:r>
              <w:t>X.4</w:t>
            </w:r>
          </w:p>
        </w:tc>
      </w:tr>
      <w:tr w:rsidR="00492E5A" w14:paraId="6A7686D8" w14:textId="77777777" w:rsidTr="0075215D">
        <w:trPr>
          <w:trHeight w:val="1103"/>
        </w:trPr>
        <w:tc>
          <w:tcPr>
            <w:tcW w:w="696" w:type="dxa"/>
            <w:gridSpan w:val="2"/>
          </w:tcPr>
          <w:p w14:paraId="1E69B2D1" w14:textId="77777777" w:rsidR="00492E5A" w:rsidRDefault="00492E5A" w:rsidP="0075215D">
            <w:pPr>
              <w:tabs>
                <w:tab w:val="left" w:pos="8789"/>
              </w:tabs>
            </w:pPr>
            <w:r>
              <w:t>3.</w:t>
            </w:r>
          </w:p>
        </w:tc>
        <w:tc>
          <w:tcPr>
            <w:tcW w:w="2096" w:type="dxa"/>
            <w:gridSpan w:val="2"/>
          </w:tcPr>
          <w:p w14:paraId="57FDC2F5" w14:textId="77777777" w:rsidR="00492E5A" w:rsidRDefault="00492E5A" w:rsidP="0075215D">
            <w:pPr>
              <w:tabs>
                <w:tab w:val="left" w:pos="8789"/>
              </w:tabs>
            </w:pPr>
            <w:r>
              <w:t>Populacja – podstawowe cechy i struktura populacji</w:t>
            </w:r>
          </w:p>
        </w:tc>
        <w:tc>
          <w:tcPr>
            <w:tcW w:w="4311" w:type="dxa"/>
            <w:gridSpan w:val="2"/>
          </w:tcPr>
          <w:p w14:paraId="3D2D1256" w14:textId="77777777" w:rsidR="00492E5A" w:rsidRDefault="00492E5A" w:rsidP="00492E5A">
            <w:pPr>
              <w:pStyle w:val="Akapitzlist"/>
              <w:numPr>
                <w:ilvl w:val="0"/>
                <w:numId w:val="19"/>
              </w:numPr>
              <w:ind w:left="284" w:hanging="284"/>
            </w:pPr>
            <w:r>
              <w:t>Cechy populacji</w:t>
            </w:r>
          </w:p>
          <w:p w14:paraId="05254536" w14:textId="77777777" w:rsidR="00492E5A" w:rsidRDefault="00492E5A" w:rsidP="00492E5A">
            <w:pPr>
              <w:pStyle w:val="Akapitzlist"/>
              <w:numPr>
                <w:ilvl w:val="0"/>
                <w:numId w:val="19"/>
              </w:numPr>
              <w:ind w:left="284" w:hanging="284"/>
            </w:pPr>
            <w:r>
              <w:t>Struktura populacji</w:t>
            </w:r>
          </w:p>
        </w:tc>
        <w:tc>
          <w:tcPr>
            <w:tcW w:w="786" w:type="dxa"/>
            <w:gridSpan w:val="2"/>
          </w:tcPr>
          <w:p w14:paraId="01DCE58A" w14:textId="77777777" w:rsidR="00492E5A" w:rsidRDefault="00492E5A" w:rsidP="0075215D">
            <w:pPr>
              <w:tabs>
                <w:tab w:val="left" w:pos="8789"/>
              </w:tabs>
            </w:pPr>
          </w:p>
        </w:tc>
        <w:tc>
          <w:tcPr>
            <w:tcW w:w="5077" w:type="dxa"/>
          </w:tcPr>
          <w:p w14:paraId="125E8619" w14:textId="77777777" w:rsidR="00492E5A" w:rsidRPr="00577FE9" w:rsidRDefault="00492E5A" w:rsidP="0075215D">
            <w:pPr>
              <w:ind w:left="1000" w:hanging="1000"/>
            </w:pPr>
            <w:r>
              <w:t>U</w:t>
            </w:r>
            <w:r w:rsidRPr="00577FE9">
              <w:t>czeń:</w:t>
            </w:r>
          </w:p>
          <w:p w14:paraId="4F4B31F1" w14:textId="77777777" w:rsidR="00492E5A" w:rsidRPr="00ED7B7F" w:rsidRDefault="00492E5A" w:rsidP="00492E5A">
            <w:pPr>
              <w:pStyle w:val="Akapitzlist"/>
              <w:numPr>
                <w:ilvl w:val="0"/>
                <w:numId w:val="19"/>
              </w:numPr>
              <w:ind w:left="314" w:hanging="283"/>
            </w:pPr>
            <w:r w:rsidRPr="00ED7B7F">
              <w:t>charakteryzuje populację, określając jej cechy (liczebność, zagęszczenie, struktura przestrzenna, wiekowa i płciowa)</w:t>
            </w:r>
          </w:p>
          <w:p w14:paraId="12C7D8A0" w14:textId="77777777" w:rsidR="00492E5A" w:rsidRDefault="00492E5A" w:rsidP="00492E5A">
            <w:pPr>
              <w:pStyle w:val="Akapitzlist"/>
              <w:numPr>
                <w:ilvl w:val="0"/>
                <w:numId w:val="19"/>
              </w:numPr>
              <w:ind w:left="314" w:hanging="283"/>
            </w:pPr>
            <w:r w:rsidRPr="00ED7B7F">
              <w:t>dokonuje obserwacji cech populacji wybranego gatunku</w:t>
            </w:r>
          </w:p>
          <w:p w14:paraId="17CE1F16" w14:textId="77777777" w:rsidR="00492E5A" w:rsidRDefault="00492E5A" w:rsidP="00492E5A">
            <w:pPr>
              <w:pStyle w:val="Akapitzlist"/>
              <w:numPr>
                <w:ilvl w:val="0"/>
                <w:numId w:val="19"/>
              </w:numPr>
              <w:ind w:left="314" w:hanging="283"/>
            </w:pPr>
            <w:r w:rsidRPr="00ED7B7F">
              <w:t>przewiduje zmiany liczebności populacji, dysponując danymi o jej liczebności, rozrodczości, śmiertelności i migracjach osobników</w:t>
            </w:r>
          </w:p>
          <w:p w14:paraId="598B41DE" w14:textId="77777777" w:rsidR="00492E5A" w:rsidRPr="00ED7B7F" w:rsidRDefault="00492E5A" w:rsidP="00492E5A">
            <w:pPr>
              <w:pStyle w:val="Akapitzlist"/>
              <w:numPr>
                <w:ilvl w:val="0"/>
                <w:numId w:val="19"/>
              </w:numPr>
              <w:ind w:left="314" w:hanging="283"/>
            </w:pPr>
            <w:r w:rsidRPr="00ED7B7F">
              <w:t>przedstawia modele wzrostu liczebności populacji</w:t>
            </w:r>
          </w:p>
          <w:p w14:paraId="4E6AC84D" w14:textId="77777777" w:rsidR="00492E5A" w:rsidRPr="00577FE9" w:rsidRDefault="00492E5A" w:rsidP="0075215D">
            <w:pPr>
              <w:pStyle w:val="Akapitzlist"/>
              <w:ind w:left="314"/>
            </w:pPr>
          </w:p>
        </w:tc>
        <w:tc>
          <w:tcPr>
            <w:tcW w:w="1030" w:type="dxa"/>
            <w:gridSpan w:val="2"/>
          </w:tcPr>
          <w:p w14:paraId="719305F7" w14:textId="77777777" w:rsidR="00492E5A" w:rsidRDefault="00492E5A" w:rsidP="0075215D">
            <w:pPr>
              <w:tabs>
                <w:tab w:val="left" w:pos="8789"/>
              </w:tabs>
            </w:pPr>
            <w:r>
              <w:t>X.5</w:t>
            </w:r>
          </w:p>
          <w:p w14:paraId="3058C653" w14:textId="77777777" w:rsidR="00492E5A" w:rsidRDefault="00492E5A" w:rsidP="0075215D">
            <w:pPr>
              <w:tabs>
                <w:tab w:val="left" w:pos="8789"/>
              </w:tabs>
            </w:pPr>
            <w:r>
              <w:t>X.6</w:t>
            </w:r>
          </w:p>
          <w:p w14:paraId="58BD1FB7" w14:textId="77777777" w:rsidR="00492E5A" w:rsidRDefault="00492E5A" w:rsidP="0075215D">
            <w:pPr>
              <w:tabs>
                <w:tab w:val="left" w:pos="8789"/>
              </w:tabs>
            </w:pPr>
            <w:r>
              <w:t>X.7</w:t>
            </w:r>
          </w:p>
        </w:tc>
      </w:tr>
      <w:tr w:rsidR="00492E5A" w14:paraId="47B8EFA9" w14:textId="77777777" w:rsidTr="0075215D">
        <w:trPr>
          <w:trHeight w:val="1103"/>
        </w:trPr>
        <w:tc>
          <w:tcPr>
            <w:tcW w:w="696" w:type="dxa"/>
            <w:gridSpan w:val="2"/>
          </w:tcPr>
          <w:p w14:paraId="602004BA" w14:textId="77777777" w:rsidR="00492E5A" w:rsidRDefault="00492E5A" w:rsidP="0075215D">
            <w:pPr>
              <w:tabs>
                <w:tab w:val="left" w:pos="8789"/>
              </w:tabs>
            </w:pPr>
            <w:r>
              <w:t>4.</w:t>
            </w:r>
          </w:p>
        </w:tc>
        <w:tc>
          <w:tcPr>
            <w:tcW w:w="2096" w:type="dxa"/>
            <w:gridSpan w:val="2"/>
          </w:tcPr>
          <w:p w14:paraId="476241DD" w14:textId="77777777" w:rsidR="00492E5A" w:rsidRDefault="00492E5A" w:rsidP="0075215D">
            <w:pPr>
              <w:tabs>
                <w:tab w:val="left" w:pos="8789"/>
              </w:tabs>
            </w:pPr>
            <w:r>
              <w:t>Interakcje antagonistyczne i nieantagonistyczne między populacjami</w:t>
            </w:r>
          </w:p>
        </w:tc>
        <w:tc>
          <w:tcPr>
            <w:tcW w:w="4311" w:type="dxa"/>
            <w:gridSpan w:val="2"/>
          </w:tcPr>
          <w:p w14:paraId="1F85A383" w14:textId="77777777" w:rsidR="00492E5A" w:rsidRDefault="00492E5A" w:rsidP="00492E5A">
            <w:pPr>
              <w:pStyle w:val="Akapitzlist"/>
              <w:numPr>
                <w:ilvl w:val="0"/>
                <w:numId w:val="19"/>
              </w:numPr>
              <w:ind w:left="284" w:hanging="284"/>
            </w:pPr>
            <w:r>
              <w:t>Interakcje antagonistyczne między populacjami</w:t>
            </w:r>
          </w:p>
          <w:p w14:paraId="64DEA577" w14:textId="77777777" w:rsidR="00492E5A" w:rsidRDefault="00492E5A" w:rsidP="00492E5A">
            <w:pPr>
              <w:pStyle w:val="Akapitzlist"/>
              <w:numPr>
                <w:ilvl w:val="0"/>
                <w:numId w:val="19"/>
              </w:numPr>
              <w:ind w:left="284" w:hanging="284"/>
            </w:pPr>
            <w:r>
              <w:t>Interakcje nieantagonistyczne między populacjami</w:t>
            </w:r>
          </w:p>
        </w:tc>
        <w:tc>
          <w:tcPr>
            <w:tcW w:w="786" w:type="dxa"/>
            <w:gridSpan w:val="2"/>
          </w:tcPr>
          <w:p w14:paraId="4C7EAE01" w14:textId="77777777" w:rsidR="00492E5A" w:rsidRDefault="00492E5A" w:rsidP="0075215D">
            <w:pPr>
              <w:tabs>
                <w:tab w:val="left" w:pos="8789"/>
              </w:tabs>
            </w:pPr>
          </w:p>
        </w:tc>
        <w:tc>
          <w:tcPr>
            <w:tcW w:w="5077" w:type="dxa"/>
          </w:tcPr>
          <w:p w14:paraId="32E64C28" w14:textId="77777777" w:rsidR="00492E5A" w:rsidRPr="00577FE9" w:rsidRDefault="00492E5A" w:rsidP="0075215D">
            <w:pPr>
              <w:ind w:left="1000" w:hanging="1000"/>
            </w:pPr>
            <w:r>
              <w:t>U</w:t>
            </w:r>
            <w:r w:rsidRPr="00577FE9">
              <w:t>czeń:</w:t>
            </w:r>
          </w:p>
          <w:p w14:paraId="480474AB" w14:textId="77777777" w:rsidR="00492E5A" w:rsidRPr="00ED7B7F" w:rsidRDefault="00492E5A" w:rsidP="00492E5A">
            <w:pPr>
              <w:pStyle w:val="Akapitzlist"/>
              <w:numPr>
                <w:ilvl w:val="0"/>
                <w:numId w:val="19"/>
              </w:numPr>
              <w:ind w:left="314" w:hanging="283"/>
            </w:pPr>
            <w:r w:rsidRPr="00ED7B7F">
              <w:t>wyjaśnia znaczenie zależności nieantagonistycznych (mutualizm obligatoryjny i fakultatywny, komensalizm) w ekosystemie i podaje ich przykłady</w:t>
            </w:r>
          </w:p>
          <w:p w14:paraId="6DFCB1AA" w14:textId="77777777" w:rsidR="00492E5A" w:rsidRPr="00ED7B7F" w:rsidRDefault="00492E5A" w:rsidP="00492E5A">
            <w:pPr>
              <w:pStyle w:val="Akapitzlist"/>
              <w:numPr>
                <w:ilvl w:val="0"/>
                <w:numId w:val="19"/>
              </w:numPr>
              <w:ind w:left="314" w:hanging="283"/>
            </w:pPr>
            <w:r w:rsidRPr="00ED7B7F">
              <w:lastRenderedPageBreak/>
              <w:t>przedstawia skutki konkurencji wewnątrzgatunkowej i międzygatunkowej</w:t>
            </w:r>
          </w:p>
          <w:p w14:paraId="1238B608" w14:textId="77777777" w:rsidR="00492E5A" w:rsidRPr="00ED7B7F" w:rsidRDefault="00492E5A" w:rsidP="00492E5A">
            <w:pPr>
              <w:pStyle w:val="Akapitzlist"/>
              <w:numPr>
                <w:ilvl w:val="0"/>
                <w:numId w:val="19"/>
              </w:numPr>
              <w:ind w:left="314" w:hanging="283"/>
            </w:pPr>
            <w:r w:rsidRPr="00ED7B7F">
              <w:t>planuje i przeprowadza doświadczenie wykazujące oddziaływania antagonistyczne między osobnikami wybranych gatunków</w:t>
            </w:r>
          </w:p>
          <w:p w14:paraId="24ABFA58" w14:textId="77777777" w:rsidR="00492E5A" w:rsidRPr="00ED7B7F" w:rsidRDefault="00492E5A" w:rsidP="00492E5A">
            <w:pPr>
              <w:pStyle w:val="Akapitzlist"/>
              <w:numPr>
                <w:ilvl w:val="0"/>
                <w:numId w:val="19"/>
              </w:numPr>
              <w:ind w:left="314" w:hanging="283"/>
            </w:pPr>
            <w:r w:rsidRPr="00ED7B7F">
              <w:t>wyjaśnia zmiany liczebności populacji w układzie zjadający i zjadany</w:t>
            </w:r>
          </w:p>
          <w:p w14:paraId="74AFC69A" w14:textId="77777777" w:rsidR="00492E5A" w:rsidRPr="00ED7B7F" w:rsidRDefault="00492E5A" w:rsidP="00492E5A">
            <w:pPr>
              <w:pStyle w:val="Akapitzlist"/>
              <w:numPr>
                <w:ilvl w:val="0"/>
                <w:numId w:val="19"/>
              </w:numPr>
              <w:ind w:left="314" w:hanging="283"/>
            </w:pPr>
            <w:r w:rsidRPr="00ED7B7F">
              <w:t>przedstawia adaptacje drapieżników, pasożytów i roślinożerców do zdobywania pokarmu</w:t>
            </w:r>
          </w:p>
          <w:p w14:paraId="1662EA79" w14:textId="77777777" w:rsidR="00492E5A" w:rsidRPr="00577FE9" w:rsidRDefault="00492E5A" w:rsidP="00492E5A">
            <w:pPr>
              <w:pStyle w:val="Akapitzlist"/>
              <w:numPr>
                <w:ilvl w:val="0"/>
                <w:numId w:val="19"/>
              </w:numPr>
              <w:ind w:left="314" w:hanging="283"/>
            </w:pPr>
            <w:r w:rsidRPr="00ED7B7F">
              <w:t>przedstawia obronne adaptacje ofiar drapieżników, żywicieli pasożytów oraz zjadanych roślin</w:t>
            </w:r>
          </w:p>
        </w:tc>
        <w:tc>
          <w:tcPr>
            <w:tcW w:w="1030" w:type="dxa"/>
            <w:gridSpan w:val="2"/>
          </w:tcPr>
          <w:p w14:paraId="6BC9E66B" w14:textId="77777777" w:rsidR="00492E5A" w:rsidRDefault="00492E5A" w:rsidP="0075215D">
            <w:pPr>
              <w:tabs>
                <w:tab w:val="left" w:pos="8789"/>
              </w:tabs>
            </w:pPr>
            <w:r>
              <w:lastRenderedPageBreak/>
              <w:t>X.8</w:t>
            </w:r>
          </w:p>
          <w:p w14:paraId="3B997522" w14:textId="77777777" w:rsidR="00492E5A" w:rsidRDefault="00492E5A" w:rsidP="0075215D">
            <w:pPr>
              <w:tabs>
                <w:tab w:val="left" w:pos="8789"/>
              </w:tabs>
            </w:pPr>
            <w:r>
              <w:t>X.9</w:t>
            </w:r>
          </w:p>
          <w:p w14:paraId="092F6050" w14:textId="77777777" w:rsidR="00492E5A" w:rsidRDefault="00492E5A" w:rsidP="0075215D">
            <w:pPr>
              <w:tabs>
                <w:tab w:val="left" w:pos="8789"/>
              </w:tabs>
            </w:pPr>
            <w:r>
              <w:t>X.10</w:t>
            </w:r>
          </w:p>
          <w:p w14:paraId="798E910F" w14:textId="77777777" w:rsidR="00492E5A" w:rsidRDefault="00492E5A" w:rsidP="0075215D">
            <w:pPr>
              <w:tabs>
                <w:tab w:val="left" w:pos="8789"/>
              </w:tabs>
            </w:pPr>
            <w:r>
              <w:t>X.11</w:t>
            </w:r>
          </w:p>
          <w:p w14:paraId="6D5FEEE6" w14:textId="77777777" w:rsidR="00492E5A" w:rsidRDefault="00492E5A" w:rsidP="0075215D">
            <w:pPr>
              <w:tabs>
                <w:tab w:val="left" w:pos="8789"/>
              </w:tabs>
            </w:pPr>
            <w:r>
              <w:t>X.12</w:t>
            </w:r>
          </w:p>
          <w:p w14:paraId="145CD08A" w14:textId="77777777" w:rsidR="00492E5A" w:rsidRDefault="00492E5A" w:rsidP="0075215D">
            <w:pPr>
              <w:tabs>
                <w:tab w:val="left" w:pos="8789"/>
              </w:tabs>
            </w:pPr>
            <w:r>
              <w:t>X.13</w:t>
            </w:r>
          </w:p>
        </w:tc>
      </w:tr>
      <w:tr w:rsidR="00492E5A" w14:paraId="12410597" w14:textId="77777777" w:rsidTr="0075215D">
        <w:trPr>
          <w:trHeight w:val="1103"/>
        </w:trPr>
        <w:tc>
          <w:tcPr>
            <w:tcW w:w="696" w:type="dxa"/>
            <w:gridSpan w:val="2"/>
          </w:tcPr>
          <w:p w14:paraId="1CCF02B5" w14:textId="77777777" w:rsidR="00492E5A" w:rsidRDefault="00492E5A" w:rsidP="0075215D">
            <w:pPr>
              <w:tabs>
                <w:tab w:val="left" w:pos="8789"/>
              </w:tabs>
            </w:pPr>
            <w:r>
              <w:lastRenderedPageBreak/>
              <w:t>5.</w:t>
            </w:r>
          </w:p>
        </w:tc>
        <w:tc>
          <w:tcPr>
            <w:tcW w:w="2096" w:type="dxa"/>
            <w:gridSpan w:val="2"/>
          </w:tcPr>
          <w:p w14:paraId="4CA7AB33" w14:textId="77777777" w:rsidR="00492E5A" w:rsidRDefault="00492E5A" w:rsidP="0075215D">
            <w:pPr>
              <w:tabs>
                <w:tab w:val="left" w:pos="8789"/>
              </w:tabs>
            </w:pPr>
            <w:r>
              <w:t xml:space="preserve">Struktura i funkcjonowanie ekosystemu </w:t>
            </w:r>
          </w:p>
        </w:tc>
        <w:tc>
          <w:tcPr>
            <w:tcW w:w="4311" w:type="dxa"/>
            <w:gridSpan w:val="2"/>
          </w:tcPr>
          <w:p w14:paraId="575FAE60" w14:textId="77777777" w:rsidR="00492E5A" w:rsidRDefault="00492E5A" w:rsidP="00492E5A">
            <w:pPr>
              <w:pStyle w:val="Akapitzlist"/>
              <w:numPr>
                <w:ilvl w:val="0"/>
                <w:numId w:val="19"/>
              </w:numPr>
              <w:ind w:left="284" w:hanging="284"/>
            </w:pPr>
            <w:r>
              <w:t>Ekosystem</w:t>
            </w:r>
          </w:p>
          <w:p w14:paraId="0CB17377" w14:textId="77777777" w:rsidR="00492E5A" w:rsidRDefault="00492E5A" w:rsidP="00492E5A">
            <w:pPr>
              <w:pStyle w:val="Akapitzlist"/>
              <w:numPr>
                <w:ilvl w:val="0"/>
                <w:numId w:val="19"/>
              </w:numPr>
              <w:ind w:left="284" w:hanging="284"/>
            </w:pPr>
            <w:r>
              <w:t>Łańcuch i sieć pokarmowa</w:t>
            </w:r>
          </w:p>
          <w:p w14:paraId="0EA766DD" w14:textId="77777777" w:rsidR="00492E5A" w:rsidRDefault="00492E5A" w:rsidP="00492E5A">
            <w:pPr>
              <w:pStyle w:val="Akapitzlist"/>
              <w:numPr>
                <w:ilvl w:val="0"/>
                <w:numId w:val="19"/>
              </w:numPr>
              <w:ind w:left="284" w:hanging="284"/>
            </w:pPr>
            <w:r>
              <w:t>Piramidy ekologiczne</w:t>
            </w:r>
          </w:p>
          <w:p w14:paraId="4721DC77" w14:textId="77777777" w:rsidR="00492E5A" w:rsidRDefault="00492E5A" w:rsidP="0075215D">
            <w:pPr>
              <w:pStyle w:val="Akapitzlist"/>
              <w:ind w:left="284"/>
            </w:pPr>
          </w:p>
        </w:tc>
        <w:tc>
          <w:tcPr>
            <w:tcW w:w="786" w:type="dxa"/>
            <w:gridSpan w:val="2"/>
          </w:tcPr>
          <w:p w14:paraId="79139333" w14:textId="77777777" w:rsidR="00492E5A" w:rsidRDefault="00492E5A" w:rsidP="0075215D">
            <w:pPr>
              <w:tabs>
                <w:tab w:val="left" w:pos="8789"/>
              </w:tabs>
            </w:pPr>
          </w:p>
        </w:tc>
        <w:tc>
          <w:tcPr>
            <w:tcW w:w="5077" w:type="dxa"/>
          </w:tcPr>
          <w:p w14:paraId="7F0300C9" w14:textId="77777777" w:rsidR="00492E5A" w:rsidRPr="00577FE9" w:rsidRDefault="00492E5A" w:rsidP="0075215D">
            <w:pPr>
              <w:ind w:left="1000" w:hanging="1000"/>
            </w:pPr>
            <w:r>
              <w:t>U</w:t>
            </w:r>
            <w:r w:rsidRPr="00577FE9">
              <w:t>czeń:</w:t>
            </w:r>
          </w:p>
          <w:p w14:paraId="31422990" w14:textId="77777777" w:rsidR="00492E5A" w:rsidRPr="00ED7B7F" w:rsidRDefault="00492E5A" w:rsidP="00492E5A">
            <w:pPr>
              <w:pStyle w:val="Akapitzlist"/>
              <w:numPr>
                <w:ilvl w:val="0"/>
                <w:numId w:val="19"/>
              </w:numPr>
              <w:ind w:left="314" w:hanging="283"/>
            </w:pPr>
            <w:r w:rsidRPr="00ED7B7F">
              <w:t>określa zależności pokarmowe w ekosystemie na podstawie analizy fragmentów sieci pokarmowych</w:t>
            </w:r>
          </w:p>
          <w:p w14:paraId="52414D9B" w14:textId="77777777" w:rsidR="00492E5A" w:rsidRPr="00577FE9" w:rsidRDefault="00492E5A" w:rsidP="00492E5A">
            <w:pPr>
              <w:pStyle w:val="Akapitzlist"/>
              <w:numPr>
                <w:ilvl w:val="0"/>
                <w:numId w:val="19"/>
              </w:numPr>
              <w:ind w:left="314" w:hanging="283"/>
            </w:pPr>
            <w:r w:rsidRPr="00ED7B7F">
              <w:t>przedstawia zależności pokarmowe w biocenozie w postaci łańcuchów pokarmowych</w:t>
            </w:r>
          </w:p>
        </w:tc>
        <w:tc>
          <w:tcPr>
            <w:tcW w:w="1030" w:type="dxa"/>
            <w:gridSpan w:val="2"/>
          </w:tcPr>
          <w:p w14:paraId="2E4B1A69" w14:textId="77777777" w:rsidR="00492E5A" w:rsidRDefault="00492E5A" w:rsidP="0075215D">
            <w:pPr>
              <w:tabs>
                <w:tab w:val="left" w:pos="8789"/>
              </w:tabs>
            </w:pPr>
            <w:r>
              <w:t>X.14</w:t>
            </w:r>
          </w:p>
        </w:tc>
      </w:tr>
      <w:tr w:rsidR="00492E5A" w14:paraId="783F6A78" w14:textId="77777777" w:rsidTr="0075215D">
        <w:trPr>
          <w:trHeight w:val="1103"/>
        </w:trPr>
        <w:tc>
          <w:tcPr>
            <w:tcW w:w="696" w:type="dxa"/>
            <w:gridSpan w:val="2"/>
          </w:tcPr>
          <w:p w14:paraId="6380245B" w14:textId="77777777" w:rsidR="00492E5A" w:rsidRDefault="00492E5A" w:rsidP="0075215D">
            <w:pPr>
              <w:tabs>
                <w:tab w:val="left" w:pos="8789"/>
              </w:tabs>
            </w:pPr>
            <w:r>
              <w:t>6.</w:t>
            </w:r>
          </w:p>
        </w:tc>
        <w:tc>
          <w:tcPr>
            <w:tcW w:w="2096" w:type="dxa"/>
            <w:gridSpan w:val="2"/>
          </w:tcPr>
          <w:p w14:paraId="45FFA13B" w14:textId="77777777" w:rsidR="00492E5A" w:rsidRDefault="00492E5A" w:rsidP="0075215D">
            <w:pPr>
              <w:tabs>
                <w:tab w:val="left" w:pos="8789"/>
              </w:tabs>
            </w:pPr>
            <w:r w:rsidRPr="00492E5A">
              <w:t>Ekologiczne, produktywność ekosystemów</w:t>
            </w:r>
          </w:p>
        </w:tc>
        <w:tc>
          <w:tcPr>
            <w:tcW w:w="4311" w:type="dxa"/>
            <w:gridSpan w:val="2"/>
          </w:tcPr>
          <w:p w14:paraId="7AD93D08" w14:textId="77777777" w:rsidR="00492E5A" w:rsidRDefault="00492E5A" w:rsidP="00492E5A">
            <w:pPr>
              <w:pStyle w:val="Akapitzlist"/>
              <w:numPr>
                <w:ilvl w:val="0"/>
                <w:numId w:val="19"/>
              </w:numPr>
              <w:ind w:left="284" w:hanging="284"/>
            </w:pPr>
            <w:r>
              <w:t>Produktywność ekosystemów</w:t>
            </w:r>
          </w:p>
        </w:tc>
        <w:tc>
          <w:tcPr>
            <w:tcW w:w="786" w:type="dxa"/>
            <w:gridSpan w:val="2"/>
          </w:tcPr>
          <w:p w14:paraId="7B074B9F" w14:textId="77777777" w:rsidR="00492E5A" w:rsidRDefault="00492E5A" w:rsidP="0075215D">
            <w:pPr>
              <w:tabs>
                <w:tab w:val="left" w:pos="8789"/>
              </w:tabs>
            </w:pPr>
          </w:p>
        </w:tc>
        <w:tc>
          <w:tcPr>
            <w:tcW w:w="5077" w:type="dxa"/>
          </w:tcPr>
          <w:p w14:paraId="61ED0C5E" w14:textId="77777777" w:rsidR="00492E5A" w:rsidRPr="00577FE9" w:rsidRDefault="00492E5A" w:rsidP="0075215D">
            <w:pPr>
              <w:ind w:left="1000" w:hanging="1000"/>
            </w:pPr>
            <w:r>
              <w:t>U</w:t>
            </w:r>
            <w:r w:rsidRPr="00577FE9">
              <w:t>czeń:</w:t>
            </w:r>
          </w:p>
          <w:p w14:paraId="5E006ADB" w14:textId="77777777" w:rsidR="00492E5A" w:rsidRPr="00577FE9" w:rsidRDefault="00492E5A" w:rsidP="00492E5A">
            <w:pPr>
              <w:pStyle w:val="Akapitzlist"/>
              <w:numPr>
                <w:ilvl w:val="0"/>
                <w:numId w:val="19"/>
              </w:numPr>
              <w:ind w:left="314" w:hanging="283"/>
            </w:pPr>
            <w:r>
              <w:t>porównuje oraz określa produktywność ekosystemów</w:t>
            </w:r>
          </w:p>
        </w:tc>
        <w:tc>
          <w:tcPr>
            <w:tcW w:w="1030" w:type="dxa"/>
            <w:gridSpan w:val="2"/>
          </w:tcPr>
          <w:p w14:paraId="5110454D" w14:textId="77777777" w:rsidR="00492E5A" w:rsidRDefault="00492E5A" w:rsidP="0075215D">
            <w:pPr>
              <w:tabs>
                <w:tab w:val="left" w:pos="8789"/>
              </w:tabs>
            </w:pPr>
          </w:p>
        </w:tc>
      </w:tr>
      <w:tr w:rsidR="00492E5A" w14:paraId="0818C630" w14:textId="77777777" w:rsidTr="0075215D">
        <w:trPr>
          <w:trHeight w:val="1452"/>
        </w:trPr>
        <w:tc>
          <w:tcPr>
            <w:tcW w:w="696" w:type="dxa"/>
            <w:gridSpan w:val="2"/>
          </w:tcPr>
          <w:p w14:paraId="33E47315" w14:textId="77777777" w:rsidR="00492E5A" w:rsidRDefault="00492E5A" w:rsidP="0075215D">
            <w:pPr>
              <w:tabs>
                <w:tab w:val="left" w:pos="8789"/>
              </w:tabs>
            </w:pPr>
            <w:r>
              <w:t>7.</w:t>
            </w:r>
          </w:p>
        </w:tc>
        <w:tc>
          <w:tcPr>
            <w:tcW w:w="2096" w:type="dxa"/>
            <w:gridSpan w:val="2"/>
          </w:tcPr>
          <w:p w14:paraId="5E1FBF46" w14:textId="77777777" w:rsidR="00492E5A" w:rsidRPr="00C87388" w:rsidRDefault="00492E5A" w:rsidP="0075215D">
            <w:pPr>
              <w:tabs>
                <w:tab w:val="left" w:pos="8789"/>
              </w:tabs>
              <w:rPr>
                <w:highlight w:val="yellow"/>
              </w:rPr>
            </w:pPr>
            <w:r w:rsidRPr="00C87388">
              <w:t>Materia</w:t>
            </w:r>
            <w:r>
              <w:t xml:space="preserve"> i energia w ekosystemie – cykle biogeochemiczne</w:t>
            </w:r>
          </w:p>
        </w:tc>
        <w:tc>
          <w:tcPr>
            <w:tcW w:w="4311" w:type="dxa"/>
            <w:gridSpan w:val="2"/>
          </w:tcPr>
          <w:p w14:paraId="02F9C7AF" w14:textId="77777777" w:rsidR="00492E5A" w:rsidRDefault="00492E5A" w:rsidP="00492E5A">
            <w:pPr>
              <w:pStyle w:val="Akapitzlist"/>
              <w:numPr>
                <w:ilvl w:val="0"/>
                <w:numId w:val="19"/>
              </w:numPr>
              <w:ind w:left="284" w:hanging="284"/>
            </w:pPr>
            <w:r>
              <w:t>Obieg materii w ekosystemie</w:t>
            </w:r>
          </w:p>
          <w:p w14:paraId="436E4397" w14:textId="77777777" w:rsidR="00492E5A" w:rsidRDefault="00492E5A" w:rsidP="00492E5A">
            <w:pPr>
              <w:pStyle w:val="Akapitzlist"/>
              <w:numPr>
                <w:ilvl w:val="0"/>
                <w:numId w:val="19"/>
              </w:numPr>
              <w:ind w:left="284" w:hanging="284"/>
            </w:pPr>
            <w:r>
              <w:t>Obieg energii w ekosystemie</w:t>
            </w:r>
          </w:p>
        </w:tc>
        <w:tc>
          <w:tcPr>
            <w:tcW w:w="786" w:type="dxa"/>
            <w:gridSpan w:val="2"/>
          </w:tcPr>
          <w:p w14:paraId="7823C87A" w14:textId="77777777" w:rsidR="00492E5A" w:rsidRDefault="00492E5A" w:rsidP="0075215D">
            <w:pPr>
              <w:tabs>
                <w:tab w:val="left" w:pos="8789"/>
              </w:tabs>
            </w:pPr>
          </w:p>
        </w:tc>
        <w:tc>
          <w:tcPr>
            <w:tcW w:w="5077" w:type="dxa"/>
          </w:tcPr>
          <w:p w14:paraId="0FCEF240" w14:textId="77777777" w:rsidR="00492E5A" w:rsidRPr="00577FE9" w:rsidRDefault="00492E5A" w:rsidP="0075215D">
            <w:pPr>
              <w:ind w:left="1000" w:hanging="1000"/>
            </w:pPr>
            <w:r>
              <w:t>U</w:t>
            </w:r>
            <w:r w:rsidRPr="00577FE9">
              <w:t>czeń:</w:t>
            </w:r>
          </w:p>
          <w:p w14:paraId="11303388" w14:textId="77777777" w:rsidR="00492E5A" w:rsidRDefault="00492E5A" w:rsidP="00492E5A">
            <w:pPr>
              <w:pStyle w:val="Akapitzlist"/>
              <w:numPr>
                <w:ilvl w:val="0"/>
                <w:numId w:val="19"/>
              </w:numPr>
              <w:ind w:left="314" w:hanging="283"/>
            </w:pPr>
            <w:r w:rsidRPr="00ED7B7F">
              <w:t>wyjaśnia przepływ energii i obieg materii w ekosystemie</w:t>
            </w:r>
          </w:p>
          <w:p w14:paraId="01359751" w14:textId="77777777" w:rsidR="00492E5A" w:rsidRPr="00577FE9" w:rsidRDefault="00492E5A" w:rsidP="00492E5A">
            <w:pPr>
              <w:pStyle w:val="Akapitzlist"/>
              <w:numPr>
                <w:ilvl w:val="0"/>
                <w:numId w:val="19"/>
              </w:numPr>
              <w:ind w:left="314" w:hanging="283"/>
            </w:pPr>
            <w:r w:rsidRPr="00ED7B7F">
              <w:t>opisuje obieg węgla i azotu w przyrodzie, wykazując rolę różnych grup organizmów w tych obiegach</w:t>
            </w:r>
          </w:p>
        </w:tc>
        <w:tc>
          <w:tcPr>
            <w:tcW w:w="1030" w:type="dxa"/>
            <w:gridSpan w:val="2"/>
          </w:tcPr>
          <w:p w14:paraId="7FFAA6A9" w14:textId="77777777" w:rsidR="00492E5A" w:rsidRDefault="00492E5A" w:rsidP="0075215D">
            <w:pPr>
              <w:tabs>
                <w:tab w:val="left" w:pos="8789"/>
              </w:tabs>
            </w:pPr>
            <w:r>
              <w:t>X.15</w:t>
            </w:r>
          </w:p>
          <w:p w14:paraId="4DD88FFD" w14:textId="77777777" w:rsidR="00492E5A" w:rsidRDefault="00492E5A" w:rsidP="0075215D">
            <w:pPr>
              <w:tabs>
                <w:tab w:val="left" w:pos="8789"/>
              </w:tabs>
            </w:pPr>
            <w:r>
              <w:t>X.16</w:t>
            </w:r>
          </w:p>
        </w:tc>
      </w:tr>
      <w:tr w:rsidR="00492E5A" w14:paraId="71901ED9" w14:textId="77777777" w:rsidTr="0075215D">
        <w:trPr>
          <w:trHeight w:val="1103"/>
        </w:trPr>
        <w:tc>
          <w:tcPr>
            <w:tcW w:w="696" w:type="dxa"/>
            <w:gridSpan w:val="2"/>
          </w:tcPr>
          <w:p w14:paraId="3977DAC8" w14:textId="77777777" w:rsidR="00492E5A" w:rsidRDefault="00492E5A" w:rsidP="0075215D">
            <w:pPr>
              <w:tabs>
                <w:tab w:val="left" w:pos="8789"/>
              </w:tabs>
            </w:pPr>
            <w:r>
              <w:lastRenderedPageBreak/>
              <w:t>8.</w:t>
            </w:r>
          </w:p>
        </w:tc>
        <w:tc>
          <w:tcPr>
            <w:tcW w:w="2096" w:type="dxa"/>
            <w:gridSpan w:val="2"/>
          </w:tcPr>
          <w:p w14:paraId="4610FF1A" w14:textId="77777777" w:rsidR="00492E5A" w:rsidRPr="00C87388" w:rsidRDefault="00492E5A" w:rsidP="0075215D">
            <w:pPr>
              <w:tabs>
                <w:tab w:val="left" w:pos="8789"/>
              </w:tabs>
            </w:pPr>
            <w:r>
              <w:t>Sukcesja ekologiczna i jej znaczenie</w:t>
            </w:r>
          </w:p>
        </w:tc>
        <w:tc>
          <w:tcPr>
            <w:tcW w:w="4311" w:type="dxa"/>
            <w:gridSpan w:val="2"/>
          </w:tcPr>
          <w:p w14:paraId="1517571F" w14:textId="77777777" w:rsidR="00492E5A" w:rsidRDefault="00492E5A" w:rsidP="00492E5A">
            <w:pPr>
              <w:pStyle w:val="Akapitzlist"/>
              <w:numPr>
                <w:ilvl w:val="0"/>
                <w:numId w:val="19"/>
              </w:numPr>
              <w:ind w:left="284" w:hanging="284"/>
            </w:pPr>
            <w:r>
              <w:t>Sukcesja</w:t>
            </w:r>
          </w:p>
          <w:p w14:paraId="3B760F76" w14:textId="77777777" w:rsidR="00492E5A" w:rsidRDefault="00492E5A" w:rsidP="00492E5A">
            <w:pPr>
              <w:pStyle w:val="Akapitzlist"/>
              <w:numPr>
                <w:ilvl w:val="0"/>
                <w:numId w:val="19"/>
              </w:numPr>
              <w:ind w:left="284" w:hanging="284"/>
            </w:pPr>
          </w:p>
        </w:tc>
        <w:tc>
          <w:tcPr>
            <w:tcW w:w="786" w:type="dxa"/>
            <w:gridSpan w:val="2"/>
          </w:tcPr>
          <w:p w14:paraId="3B3BFB7B" w14:textId="77777777" w:rsidR="00492E5A" w:rsidRDefault="00492E5A" w:rsidP="0075215D">
            <w:pPr>
              <w:tabs>
                <w:tab w:val="left" w:pos="8789"/>
              </w:tabs>
            </w:pPr>
          </w:p>
        </w:tc>
        <w:tc>
          <w:tcPr>
            <w:tcW w:w="5077" w:type="dxa"/>
          </w:tcPr>
          <w:p w14:paraId="072B80D1" w14:textId="77777777" w:rsidR="00492E5A" w:rsidRPr="00577FE9" w:rsidRDefault="00492E5A" w:rsidP="0075215D">
            <w:pPr>
              <w:ind w:left="1000" w:hanging="1000"/>
            </w:pPr>
            <w:r>
              <w:t>U</w:t>
            </w:r>
            <w:r w:rsidRPr="00577FE9">
              <w:t>czeń:</w:t>
            </w:r>
          </w:p>
          <w:p w14:paraId="2AF99151" w14:textId="77777777" w:rsidR="00492E5A" w:rsidRPr="00577FE9" w:rsidRDefault="00492E5A" w:rsidP="00492E5A">
            <w:pPr>
              <w:pStyle w:val="Akapitzlist"/>
              <w:numPr>
                <w:ilvl w:val="0"/>
                <w:numId w:val="19"/>
              </w:numPr>
              <w:ind w:left="314" w:hanging="283"/>
            </w:pPr>
            <w:r w:rsidRPr="00ED7B7F">
              <w:t>przedstawia sukcesję jako proces przemiany ekosystemu w czasie, skutkujący zmianą składu gatunkowego</w:t>
            </w:r>
          </w:p>
          <w:p w14:paraId="43489D87" w14:textId="77777777" w:rsidR="00492E5A" w:rsidRPr="00577FE9" w:rsidRDefault="00492E5A" w:rsidP="0075215D">
            <w:pPr>
              <w:ind w:left="1000" w:hanging="1000"/>
            </w:pPr>
          </w:p>
        </w:tc>
        <w:tc>
          <w:tcPr>
            <w:tcW w:w="1030" w:type="dxa"/>
            <w:gridSpan w:val="2"/>
          </w:tcPr>
          <w:p w14:paraId="53D01A5C" w14:textId="77777777" w:rsidR="00492E5A" w:rsidRDefault="00492E5A" w:rsidP="0075215D">
            <w:pPr>
              <w:tabs>
                <w:tab w:val="left" w:pos="8789"/>
              </w:tabs>
            </w:pPr>
            <w:r>
              <w:t>X.17</w:t>
            </w:r>
          </w:p>
        </w:tc>
      </w:tr>
      <w:tr w:rsidR="00492E5A" w14:paraId="14CC6233" w14:textId="77777777" w:rsidTr="0075215D">
        <w:trPr>
          <w:trHeight w:val="1103"/>
        </w:trPr>
        <w:tc>
          <w:tcPr>
            <w:tcW w:w="696" w:type="dxa"/>
            <w:gridSpan w:val="2"/>
          </w:tcPr>
          <w:p w14:paraId="40FC6C75" w14:textId="77777777" w:rsidR="00492E5A" w:rsidRDefault="00492E5A" w:rsidP="0075215D">
            <w:pPr>
              <w:tabs>
                <w:tab w:val="left" w:pos="8789"/>
              </w:tabs>
            </w:pPr>
            <w:r>
              <w:t>9.</w:t>
            </w:r>
          </w:p>
        </w:tc>
        <w:tc>
          <w:tcPr>
            <w:tcW w:w="2096" w:type="dxa"/>
            <w:gridSpan w:val="2"/>
          </w:tcPr>
          <w:p w14:paraId="2ED9A7A3" w14:textId="77777777" w:rsidR="00492E5A" w:rsidRDefault="00492E5A" w:rsidP="0075215D">
            <w:pPr>
              <w:tabs>
                <w:tab w:val="left" w:pos="8789"/>
              </w:tabs>
            </w:pPr>
            <w:r>
              <w:t>Biomy kuli ziemskiej</w:t>
            </w:r>
          </w:p>
        </w:tc>
        <w:tc>
          <w:tcPr>
            <w:tcW w:w="4311" w:type="dxa"/>
            <w:gridSpan w:val="2"/>
          </w:tcPr>
          <w:p w14:paraId="6F00D79A" w14:textId="77777777" w:rsidR="00492E5A" w:rsidRDefault="00492E5A" w:rsidP="00492E5A">
            <w:pPr>
              <w:pStyle w:val="Akapitzlist"/>
              <w:numPr>
                <w:ilvl w:val="0"/>
                <w:numId w:val="19"/>
              </w:numPr>
              <w:ind w:left="284" w:hanging="284"/>
            </w:pPr>
            <w:r>
              <w:t>Biomy kuli ziemskiej</w:t>
            </w:r>
          </w:p>
        </w:tc>
        <w:tc>
          <w:tcPr>
            <w:tcW w:w="786" w:type="dxa"/>
            <w:gridSpan w:val="2"/>
          </w:tcPr>
          <w:p w14:paraId="0E5C226A" w14:textId="77777777" w:rsidR="00492E5A" w:rsidRDefault="00492E5A" w:rsidP="0075215D">
            <w:pPr>
              <w:tabs>
                <w:tab w:val="left" w:pos="8789"/>
              </w:tabs>
            </w:pPr>
          </w:p>
        </w:tc>
        <w:tc>
          <w:tcPr>
            <w:tcW w:w="5077" w:type="dxa"/>
          </w:tcPr>
          <w:p w14:paraId="7FA0EC89" w14:textId="77777777" w:rsidR="00492E5A" w:rsidRPr="00577FE9" w:rsidRDefault="00492E5A" w:rsidP="0075215D">
            <w:pPr>
              <w:ind w:left="1000" w:hanging="1000"/>
            </w:pPr>
            <w:r>
              <w:t>U</w:t>
            </w:r>
            <w:r w:rsidRPr="00577FE9">
              <w:t>czeń:</w:t>
            </w:r>
          </w:p>
          <w:p w14:paraId="5B9F2E2B" w14:textId="77777777" w:rsidR="00492E5A" w:rsidRPr="00577FE9" w:rsidRDefault="00492E5A" w:rsidP="00492E5A">
            <w:pPr>
              <w:pStyle w:val="Akapitzlist"/>
              <w:numPr>
                <w:ilvl w:val="0"/>
                <w:numId w:val="19"/>
              </w:numPr>
              <w:ind w:left="314" w:hanging="283"/>
            </w:pPr>
            <w:r>
              <w:t>przedstawia różnorodność biomów kuli ziemskiej</w:t>
            </w:r>
          </w:p>
        </w:tc>
        <w:tc>
          <w:tcPr>
            <w:tcW w:w="1030" w:type="dxa"/>
            <w:gridSpan w:val="2"/>
          </w:tcPr>
          <w:p w14:paraId="04BAFEC4" w14:textId="77777777" w:rsidR="00492E5A" w:rsidRDefault="00492E5A" w:rsidP="0075215D">
            <w:pPr>
              <w:tabs>
                <w:tab w:val="left" w:pos="8789"/>
              </w:tabs>
            </w:pPr>
          </w:p>
        </w:tc>
      </w:tr>
      <w:tr w:rsidR="00492E5A" w14:paraId="4C7F2B9B" w14:textId="77777777" w:rsidTr="0075215D">
        <w:trPr>
          <w:trHeight w:val="417"/>
        </w:trPr>
        <w:tc>
          <w:tcPr>
            <w:tcW w:w="13996" w:type="dxa"/>
            <w:gridSpan w:val="11"/>
          </w:tcPr>
          <w:p w14:paraId="7FDFEC74" w14:textId="77777777" w:rsidR="00492E5A" w:rsidRDefault="00492E5A" w:rsidP="0075215D">
            <w:pPr>
              <w:tabs>
                <w:tab w:val="left" w:pos="8789"/>
              </w:tabs>
            </w:pPr>
            <w:r>
              <w:t>III. Różnorodność biologiczna</w:t>
            </w:r>
          </w:p>
        </w:tc>
      </w:tr>
      <w:tr w:rsidR="00492E5A" w14:paraId="74F4C5CA" w14:textId="77777777" w:rsidTr="0075215D">
        <w:trPr>
          <w:trHeight w:val="1103"/>
        </w:trPr>
        <w:tc>
          <w:tcPr>
            <w:tcW w:w="696" w:type="dxa"/>
            <w:gridSpan w:val="2"/>
          </w:tcPr>
          <w:p w14:paraId="45B8B0C0" w14:textId="77777777" w:rsidR="00492E5A" w:rsidRDefault="00492E5A" w:rsidP="0075215D">
            <w:pPr>
              <w:tabs>
                <w:tab w:val="left" w:pos="8789"/>
              </w:tabs>
            </w:pPr>
            <w:r>
              <w:t>1.</w:t>
            </w:r>
          </w:p>
        </w:tc>
        <w:tc>
          <w:tcPr>
            <w:tcW w:w="2096" w:type="dxa"/>
            <w:gridSpan w:val="2"/>
          </w:tcPr>
          <w:p w14:paraId="59618E9D" w14:textId="77777777" w:rsidR="00492E5A" w:rsidRDefault="00492E5A" w:rsidP="0075215D">
            <w:pPr>
              <w:tabs>
                <w:tab w:val="left" w:pos="8789"/>
              </w:tabs>
            </w:pPr>
            <w:r>
              <w:t>Typy różnorodności biologicznej</w:t>
            </w:r>
          </w:p>
        </w:tc>
        <w:tc>
          <w:tcPr>
            <w:tcW w:w="4311" w:type="dxa"/>
            <w:gridSpan w:val="2"/>
          </w:tcPr>
          <w:p w14:paraId="0EA90736" w14:textId="77777777" w:rsidR="00492E5A" w:rsidRDefault="00492E5A" w:rsidP="00492E5A">
            <w:pPr>
              <w:pStyle w:val="Akapitzlist"/>
              <w:numPr>
                <w:ilvl w:val="0"/>
                <w:numId w:val="19"/>
              </w:numPr>
              <w:ind w:left="284" w:hanging="284"/>
            </w:pPr>
            <w:r>
              <w:t>Typy różnorodności biologicznej</w:t>
            </w:r>
          </w:p>
        </w:tc>
        <w:tc>
          <w:tcPr>
            <w:tcW w:w="786" w:type="dxa"/>
            <w:gridSpan w:val="2"/>
          </w:tcPr>
          <w:p w14:paraId="058664DC" w14:textId="77777777" w:rsidR="00492E5A" w:rsidRDefault="00492E5A" w:rsidP="0075215D">
            <w:pPr>
              <w:tabs>
                <w:tab w:val="left" w:pos="8789"/>
              </w:tabs>
            </w:pPr>
          </w:p>
        </w:tc>
        <w:tc>
          <w:tcPr>
            <w:tcW w:w="5077" w:type="dxa"/>
          </w:tcPr>
          <w:p w14:paraId="0FD7EEEB" w14:textId="77777777" w:rsidR="00492E5A" w:rsidRPr="00577FE9" w:rsidRDefault="00492E5A" w:rsidP="0075215D">
            <w:pPr>
              <w:ind w:left="1000" w:hanging="1000"/>
            </w:pPr>
            <w:r>
              <w:t>U</w:t>
            </w:r>
            <w:r w:rsidRPr="00577FE9">
              <w:t>czeń:</w:t>
            </w:r>
          </w:p>
          <w:p w14:paraId="69F55A2D" w14:textId="77777777" w:rsidR="00492E5A" w:rsidRPr="00ED7B7F" w:rsidRDefault="00492E5A" w:rsidP="00492E5A">
            <w:pPr>
              <w:pStyle w:val="Akapitzlist"/>
              <w:numPr>
                <w:ilvl w:val="0"/>
                <w:numId w:val="19"/>
              </w:numPr>
              <w:ind w:left="314" w:hanging="283"/>
            </w:pPr>
            <w:r w:rsidRPr="00ED7B7F">
              <w:t>przedstawia typy różnorodności biologicznej: genetyczną, gatunkową i ekosystemową</w:t>
            </w:r>
          </w:p>
          <w:p w14:paraId="04916205" w14:textId="77777777" w:rsidR="00492E5A" w:rsidRPr="00577FE9" w:rsidRDefault="00492E5A" w:rsidP="0075215D">
            <w:pPr>
              <w:pStyle w:val="Akapitzlist"/>
              <w:ind w:left="314"/>
            </w:pPr>
          </w:p>
        </w:tc>
        <w:tc>
          <w:tcPr>
            <w:tcW w:w="1030" w:type="dxa"/>
            <w:gridSpan w:val="2"/>
          </w:tcPr>
          <w:p w14:paraId="5869FBFC" w14:textId="77777777" w:rsidR="00492E5A" w:rsidRDefault="00492E5A" w:rsidP="0075215D">
            <w:pPr>
              <w:tabs>
                <w:tab w:val="left" w:pos="8789"/>
              </w:tabs>
            </w:pPr>
            <w:r>
              <w:t>XI.1</w:t>
            </w:r>
          </w:p>
        </w:tc>
      </w:tr>
      <w:tr w:rsidR="00492E5A" w14:paraId="4804F16F" w14:textId="77777777" w:rsidTr="0075215D">
        <w:trPr>
          <w:trHeight w:val="1452"/>
        </w:trPr>
        <w:tc>
          <w:tcPr>
            <w:tcW w:w="696" w:type="dxa"/>
            <w:gridSpan w:val="2"/>
          </w:tcPr>
          <w:p w14:paraId="6D54CF04" w14:textId="77777777" w:rsidR="00492E5A" w:rsidRDefault="00492E5A" w:rsidP="0075215D">
            <w:pPr>
              <w:tabs>
                <w:tab w:val="left" w:pos="8789"/>
              </w:tabs>
            </w:pPr>
            <w:r>
              <w:t>2.</w:t>
            </w:r>
          </w:p>
        </w:tc>
        <w:tc>
          <w:tcPr>
            <w:tcW w:w="2096" w:type="dxa"/>
            <w:gridSpan w:val="2"/>
          </w:tcPr>
          <w:p w14:paraId="6996B760" w14:textId="77777777" w:rsidR="00492E5A" w:rsidRDefault="00492E5A" w:rsidP="0075215D">
            <w:pPr>
              <w:tabs>
                <w:tab w:val="left" w:pos="8789"/>
              </w:tabs>
            </w:pPr>
            <w:r>
              <w:t>Czynniki kształtujące różnorodność biologiczną</w:t>
            </w:r>
          </w:p>
        </w:tc>
        <w:tc>
          <w:tcPr>
            <w:tcW w:w="4311" w:type="dxa"/>
            <w:gridSpan w:val="2"/>
          </w:tcPr>
          <w:p w14:paraId="5605BF81" w14:textId="77777777" w:rsidR="00492E5A" w:rsidRDefault="00492E5A" w:rsidP="00492E5A">
            <w:pPr>
              <w:pStyle w:val="Akapitzlist"/>
              <w:numPr>
                <w:ilvl w:val="0"/>
                <w:numId w:val="19"/>
              </w:numPr>
              <w:ind w:left="284" w:hanging="284"/>
            </w:pPr>
            <w:r>
              <w:t>Czynniki kształtujące różnorodność biologiczną</w:t>
            </w:r>
          </w:p>
        </w:tc>
        <w:tc>
          <w:tcPr>
            <w:tcW w:w="786" w:type="dxa"/>
            <w:gridSpan w:val="2"/>
          </w:tcPr>
          <w:p w14:paraId="3590ABB4" w14:textId="77777777" w:rsidR="00492E5A" w:rsidRDefault="00492E5A" w:rsidP="0075215D">
            <w:pPr>
              <w:tabs>
                <w:tab w:val="left" w:pos="8789"/>
              </w:tabs>
            </w:pPr>
          </w:p>
        </w:tc>
        <w:tc>
          <w:tcPr>
            <w:tcW w:w="5077" w:type="dxa"/>
          </w:tcPr>
          <w:p w14:paraId="0A17EB31" w14:textId="77777777" w:rsidR="00492E5A" w:rsidRPr="00577FE9" w:rsidRDefault="00492E5A" w:rsidP="0075215D">
            <w:pPr>
              <w:ind w:left="1000" w:hanging="1000"/>
            </w:pPr>
            <w:r>
              <w:t>U</w:t>
            </w:r>
            <w:r w:rsidRPr="00577FE9">
              <w:t>czeń:</w:t>
            </w:r>
          </w:p>
          <w:p w14:paraId="52A65F43" w14:textId="77777777" w:rsidR="00492E5A" w:rsidRPr="00ED7B7F" w:rsidRDefault="00492E5A" w:rsidP="00492E5A">
            <w:pPr>
              <w:pStyle w:val="Akapitzlist"/>
              <w:numPr>
                <w:ilvl w:val="0"/>
                <w:numId w:val="19"/>
              </w:numPr>
              <w:ind w:left="314" w:hanging="283"/>
            </w:pPr>
            <w:r w:rsidRPr="00ED7B7F">
              <w:t>wymienia główne czynniki geograficzne kształtujące różnorodność gatunkową i ekosystemową Ziemi (klimat, ukształtowanie powierzchni)</w:t>
            </w:r>
          </w:p>
          <w:p w14:paraId="53A16A7A" w14:textId="77777777" w:rsidR="00492E5A" w:rsidRPr="00ED7B7F" w:rsidRDefault="00492E5A" w:rsidP="00492E5A">
            <w:pPr>
              <w:pStyle w:val="Akapitzlist"/>
              <w:numPr>
                <w:ilvl w:val="0"/>
                <w:numId w:val="19"/>
              </w:numPr>
              <w:ind w:left="314" w:hanging="283"/>
            </w:pPr>
            <w:r>
              <w:t>p</w:t>
            </w:r>
            <w:r w:rsidRPr="00ED7B7F">
              <w:t>odaje przykłady miejsc charakteryzujących się szczególnym bogactwem gatunkowym</w:t>
            </w:r>
          </w:p>
          <w:p w14:paraId="727E9BB1" w14:textId="77777777" w:rsidR="00492E5A" w:rsidRPr="00577FE9" w:rsidRDefault="00492E5A" w:rsidP="00492E5A">
            <w:pPr>
              <w:pStyle w:val="Akapitzlist"/>
              <w:numPr>
                <w:ilvl w:val="0"/>
                <w:numId w:val="19"/>
              </w:numPr>
              <w:ind w:left="314" w:hanging="283"/>
            </w:pPr>
            <w:r w:rsidRPr="00ED7B7F">
              <w:t>wykazuje związek pomiędzy rozmieszczeniem biomów a warunkami klimatycznymi na kuli ziemskiej</w:t>
            </w:r>
          </w:p>
          <w:p w14:paraId="7E27B92D" w14:textId="77777777" w:rsidR="00492E5A" w:rsidRPr="00577FE9" w:rsidRDefault="00492E5A" w:rsidP="0075215D">
            <w:pPr>
              <w:ind w:left="1000" w:hanging="1000"/>
            </w:pPr>
          </w:p>
        </w:tc>
        <w:tc>
          <w:tcPr>
            <w:tcW w:w="1030" w:type="dxa"/>
            <w:gridSpan w:val="2"/>
          </w:tcPr>
          <w:p w14:paraId="54F7F87F" w14:textId="77777777" w:rsidR="00492E5A" w:rsidRDefault="00492E5A" w:rsidP="0075215D">
            <w:pPr>
              <w:tabs>
                <w:tab w:val="left" w:pos="8789"/>
              </w:tabs>
            </w:pPr>
            <w:r>
              <w:t>XI.2</w:t>
            </w:r>
          </w:p>
        </w:tc>
      </w:tr>
      <w:tr w:rsidR="00492E5A" w14:paraId="36C34D3B" w14:textId="77777777" w:rsidTr="0075215D">
        <w:trPr>
          <w:trHeight w:val="1103"/>
        </w:trPr>
        <w:tc>
          <w:tcPr>
            <w:tcW w:w="696" w:type="dxa"/>
            <w:gridSpan w:val="2"/>
          </w:tcPr>
          <w:p w14:paraId="00AF0C3D" w14:textId="77777777" w:rsidR="00492E5A" w:rsidRDefault="00492E5A" w:rsidP="0075215D">
            <w:pPr>
              <w:tabs>
                <w:tab w:val="left" w:pos="8789"/>
              </w:tabs>
            </w:pPr>
            <w:r>
              <w:t>3.</w:t>
            </w:r>
          </w:p>
        </w:tc>
        <w:tc>
          <w:tcPr>
            <w:tcW w:w="2096" w:type="dxa"/>
            <w:gridSpan w:val="2"/>
          </w:tcPr>
          <w:p w14:paraId="56753CA0" w14:textId="77777777" w:rsidR="00492E5A" w:rsidRDefault="00492E5A" w:rsidP="0075215D">
            <w:pPr>
              <w:tabs>
                <w:tab w:val="left" w:pos="8789"/>
              </w:tabs>
            </w:pPr>
            <w:r w:rsidRPr="00A85DB5">
              <w:t xml:space="preserve">Wpływ działalności człowieka na środowisko naturalne </w:t>
            </w:r>
          </w:p>
        </w:tc>
        <w:tc>
          <w:tcPr>
            <w:tcW w:w="4311" w:type="dxa"/>
            <w:gridSpan w:val="2"/>
          </w:tcPr>
          <w:p w14:paraId="6AA3B65E" w14:textId="77777777" w:rsidR="00492E5A" w:rsidRDefault="00492E5A" w:rsidP="00492E5A">
            <w:pPr>
              <w:pStyle w:val="Akapitzlist"/>
              <w:numPr>
                <w:ilvl w:val="0"/>
                <w:numId w:val="19"/>
              </w:numPr>
              <w:ind w:left="284" w:hanging="284"/>
            </w:pPr>
            <w:r>
              <w:t>Z</w:t>
            </w:r>
            <w:r w:rsidRPr="00A85DB5">
              <w:t>anieczyszczenia powietrza, wód i gleby oraz sposoby im zapobiegania</w:t>
            </w:r>
          </w:p>
        </w:tc>
        <w:tc>
          <w:tcPr>
            <w:tcW w:w="786" w:type="dxa"/>
            <w:gridSpan w:val="2"/>
          </w:tcPr>
          <w:p w14:paraId="25981D33" w14:textId="77777777" w:rsidR="00492E5A" w:rsidRDefault="00492E5A" w:rsidP="0075215D">
            <w:pPr>
              <w:tabs>
                <w:tab w:val="left" w:pos="8789"/>
              </w:tabs>
            </w:pPr>
            <w:r>
              <w:t>VI.1</w:t>
            </w:r>
          </w:p>
        </w:tc>
        <w:tc>
          <w:tcPr>
            <w:tcW w:w="5077" w:type="dxa"/>
          </w:tcPr>
          <w:p w14:paraId="57A4FA54" w14:textId="77777777" w:rsidR="00492E5A" w:rsidRPr="00577FE9" w:rsidRDefault="00492E5A" w:rsidP="0075215D">
            <w:pPr>
              <w:ind w:left="1000" w:hanging="1000"/>
            </w:pPr>
            <w:r>
              <w:t>U</w:t>
            </w:r>
            <w:r w:rsidRPr="00577FE9">
              <w:t>czeń:</w:t>
            </w:r>
          </w:p>
          <w:p w14:paraId="6F244952" w14:textId="77777777" w:rsidR="00492E5A" w:rsidRPr="00577FE9" w:rsidRDefault="00492E5A" w:rsidP="00492E5A">
            <w:pPr>
              <w:pStyle w:val="Akapitzlist"/>
              <w:numPr>
                <w:ilvl w:val="0"/>
                <w:numId w:val="19"/>
              </w:numPr>
              <w:ind w:left="314" w:hanging="283"/>
            </w:pPr>
            <w:r w:rsidRPr="002C5CB8">
              <w:t xml:space="preserve">wykazuje wpływ działalności człowieka na </w:t>
            </w:r>
            <w:r>
              <w:t>środowisko naturalne</w:t>
            </w:r>
          </w:p>
        </w:tc>
        <w:tc>
          <w:tcPr>
            <w:tcW w:w="1030" w:type="dxa"/>
            <w:gridSpan w:val="2"/>
          </w:tcPr>
          <w:p w14:paraId="5E1DC2B4" w14:textId="77777777" w:rsidR="00492E5A" w:rsidRDefault="00492E5A" w:rsidP="0075215D">
            <w:pPr>
              <w:tabs>
                <w:tab w:val="left" w:pos="8789"/>
              </w:tabs>
            </w:pPr>
          </w:p>
        </w:tc>
      </w:tr>
      <w:tr w:rsidR="00492E5A" w14:paraId="0102738D" w14:textId="77777777" w:rsidTr="0075215D">
        <w:trPr>
          <w:trHeight w:val="1103"/>
        </w:trPr>
        <w:tc>
          <w:tcPr>
            <w:tcW w:w="696" w:type="dxa"/>
            <w:gridSpan w:val="2"/>
          </w:tcPr>
          <w:p w14:paraId="7D76A21A" w14:textId="77777777" w:rsidR="00492E5A" w:rsidRDefault="00492E5A" w:rsidP="0075215D">
            <w:pPr>
              <w:tabs>
                <w:tab w:val="left" w:pos="8789"/>
              </w:tabs>
            </w:pPr>
            <w:r>
              <w:lastRenderedPageBreak/>
              <w:t>4.</w:t>
            </w:r>
          </w:p>
        </w:tc>
        <w:tc>
          <w:tcPr>
            <w:tcW w:w="2096" w:type="dxa"/>
            <w:gridSpan w:val="2"/>
          </w:tcPr>
          <w:p w14:paraId="4B35BF33" w14:textId="77777777" w:rsidR="00492E5A" w:rsidRPr="00A85DB5" w:rsidRDefault="00492E5A" w:rsidP="0075215D">
            <w:pPr>
              <w:tabs>
                <w:tab w:val="left" w:pos="8789"/>
              </w:tabs>
            </w:pPr>
            <w:r w:rsidRPr="00A85DB5">
              <w:t xml:space="preserve">Negatywny wpływ człowieka na różnorodność biologiczną </w:t>
            </w:r>
          </w:p>
        </w:tc>
        <w:tc>
          <w:tcPr>
            <w:tcW w:w="4311" w:type="dxa"/>
            <w:gridSpan w:val="2"/>
          </w:tcPr>
          <w:p w14:paraId="67F4D5D3" w14:textId="77777777" w:rsidR="00492E5A" w:rsidRDefault="00492E5A" w:rsidP="00492E5A">
            <w:pPr>
              <w:pStyle w:val="Akapitzlist"/>
              <w:numPr>
                <w:ilvl w:val="0"/>
                <w:numId w:val="19"/>
              </w:numPr>
              <w:ind w:left="284" w:hanging="284"/>
            </w:pPr>
            <w:r>
              <w:t>Inwazje i introdukcje gatunków</w:t>
            </w:r>
          </w:p>
          <w:p w14:paraId="36BBF8BD" w14:textId="77777777" w:rsidR="00492E5A" w:rsidRDefault="00492E5A" w:rsidP="00492E5A">
            <w:pPr>
              <w:pStyle w:val="Akapitzlist"/>
              <w:numPr>
                <w:ilvl w:val="0"/>
                <w:numId w:val="19"/>
              </w:numPr>
              <w:ind w:left="284" w:hanging="284"/>
            </w:pPr>
            <w:r>
              <w:t>S</w:t>
            </w:r>
            <w:r w:rsidRPr="00A85DB5">
              <w:t>ynantropizacja</w:t>
            </w:r>
          </w:p>
        </w:tc>
        <w:tc>
          <w:tcPr>
            <w:tcW w:w="786" w:type="dxa"/>
            <w:gridSpan w:val="2"/>
          </w:tcPr>
          <w:p w14:paraId="64423284" w14:textId="77777777" w:rsidR="00492E5A" w:rsidRDefault="00492E5A" w:rsidP="0075215D">
            <w:pPr>
              <w:tabs>
                <w:tab w:val="left" w:pos="8789"/>
              </w:tabs>
            </w:pPr>
            <w:r>
              <w:t>VI.1</w:t>
            </w:r>
          </w:p>
        </w:tc>
        <w:tc>
          <w:tcPr>
            <w:tcW w:w="5077" w:type="dxa"/>
          </w:tcPr>
          <w:p w14:paraId="5A98D335" w14:textId="77777777" w:rsidR="00492E5A" w:rsidRPr="00577FE9" w:rsidRDefault="00492E5A" w:rsidP="0075215D">
            <w:pPr>
              <w:ind w:left="1000" w:hanging="1000"/>
            </w:pPr>
            <w:r>
              <w:t>U</w:t>
            </w:r>
            <w:r w:rsidRPr="00577FE9">
              <w:t>czeń:</w:t>
            </w:r>
          </w:p>
          <w:p w14:paraId="33EB8F9E" w14:textId="77777777" w:rsidR="00492E5A" w:rsidRPr="002C5CB8" w:rsidRDefault="00492E5A" w:rsidP="00492E5A">
            <w:pPr>
              <w:pStyle w:val="Akapitzlist"/>
              <w:numPr>
                <w:ilvl w:val="0"/>
                <w:numId w:val="19"/>
              </w:numPr>
              <w:ind w:left="314" w:hanging="283"/>
            </w:pPr>
            <w:r w:rsidRPr="002C5CB8">
              <w:t>wykazuje wpływ działalności człowieka na różnorodność biologiczną</w:t>
            </w:r>
          </w:p>
          <w:p w14:paraId="6EF1616F" w14:textId="77777777" w:rsidR="00492E5A" w:rsidRPr="00577FE9" w:rsidRDefault="00492E5A" w:rsidP="0075215D">
            <w:pPr>
              <w:pStyle w:val="Akapitzlist"/>
              <w:ind w:left="314"/>
            </w:pPr>
          </w:p>
          <w:p w14:paraId="3D33D2A4" w14:textId="77777777" w:rsidR="00492E5A" w:rsidRPr="00577FE9" w:rsidRDefault="00492E5A" w:rsidP="0075215D">
            <w:pPr>
              <w:ind w:left="1000" w:hanging="1000"/>
            </w:pPr>
          </w:p>
        </w:tc>
        <w:tc>
          <w:tcPr>
            <w:tcW w:w="1030" w:type="dxa"/>
            <w:gridSpan w:val="2"/>
          </w:tcPr>
          <w:p w14:paraId="0824A60A" w14:textId="77777777" w:rsidR="00492E5A" w:rsidRDefault="00492E5A" w:rsidP="0075215D">
            <w:pPr>
              <w:tabs>
                <w:tab w:val="left" w:pos="8789"/>
              </w:tabs>
            </w:pPr>
            <w:r>
              <w:t>XI.4</w:t>
            </w:r>
          </w:p>
        </w:tc>
      </w:tr>
      <w:tr w:rsidR="00492E5A" w14:paraId="7FB91A4F" w14:textId="77777777" w:rsidTr="0075215D">
        <w:trPr>
          <w:trHeight w:val="1103"/>
        </w:trPr>
        <w:tc>
          <w:tcPr>
            <w:tcW w:w="696" w:type="dxa"/>
            <w:gridSpan w:val="2"/>
          </w:tcPr>
          <w:p w14:paraId="56179840" w14:textId="77777777" w:rsidR="00492E5A" w:rsidRDefault="00492E5A" w:rsidP="0075215D">
            <w:pPr>
              <w:tabs>
                <w:tab w:val="left" w:pos="8789"/>
              </w:tabs>
            </w:pPr>
            <w:r>
              <w:t>5.</w:t>
            </w:r>
          </w:p>
        </w:tc>
        <w:tc>
          <w:tcPr>
            <w:tcW w:w="2096" w:type="dxa"/>
            <w:gridSpan w:val="2"/>
          </w:tcPr>
          <w:p w14:paraId="6238B9A6" w14:textId="77777777" w:rsidR="00492E5A" w:rsidRPr="00A85DB5" w:rsidRDefault="00492E5A" w:rsidP="0075215D">
            <w:pPr>
              <w:tabs>
                <w:tab w:val="left" w:pos="8789"/>
              </w:tabs>
            </w:pPr>
            <w:r>
              <w:t>Współczesne rolnictwo a różnorodność biologiczna</w:t>
            </w:r>
          </w:p>
        </w:tc>
        <w:tc>
          <w:tcPr>
            <w:tcW w:w="4311" w:type="dxa"/>
            <w:gridSpan w:val="2"/>
          </w:tcPr>
          <w:p w14:paraId="3536F7E9" w14:textId="77777777" w:rsidR="00492E5A" w:rsidRDefault="00492E5A" w:rsidP="00492E5A">
            <w:pPr>
              <w:pStyle w:val="Akapitzlist"/>
              <w:numPr>
                <w:ilvl w:val="0"/>
                <w:numId w:val="19"/>
              </w:numPr>
              <w:ind w:left="284" w:hanging="284"/>
            </w:pPr>
            <w:r>
              <w:t>Rolnictwo i urbanizacja a różnorodność biologiczna</w:t>
            </w:r>
          </w:p>
        </w:tc>
        <w:tc>
          <w:tcPr>
            <w:tcW w:w="786" w:type="dxa"/>
            <w:gridSpan w:val="2"/>
          </w:tcPr>
          <w:p w14:paraId="18D180FC" w14:textId="77777777" w:rsidR="00492E5A" w:rsidRDefault="00492E5A" w:rsidP="0075215D">
            <w:pPr>
              <w:tabs>
                <w:tab w:val="left" w:pos="8789"/>
              </w:tabs>
            </w:pPr>
            <w:r>
              <w:t>VI.1</w:t>
            </w:r>
          </w:p>
        </w:tc>
        <w:tc>
          <w:tcPr>
            <w:tcW w:w="5077" w:type="dxa"/>
          </w:tcPr>
          <w:p w14:paraId="384E0722" w14:textId="77777777" w:rsidR="00492E5A" w:rsidRPr="00577FE9" w:rsidRDefault="00492E5A" w:rsidP="0075215D">
            <w:pPr>
              <w:ind w:left="1000" w:hanging="1000"/>
            </w:pPr>
            <w:r>
              <w:t>U</w:t>
            </w:r>
            <w:r w:rsidRPr="00577FE9">
              <w:t>czeń:</w:t>
            </w:r>
          </w:p>
          <w:p w14:paraId="2474770C" w14:textId="77777777" w:rsidR="00492E5A" w:rsidRPr="00577FE9" w:rsidRDefault="00492E5A" w:rsidP="00492E5A">
            <w:pPr>
              <w:pStyle w:val="Akapitzlist"/>
              <w:numPr>
                <w:ilvl w:val="0"/>
                <w:numId w:val="19"/>
              </w:numPr>
              <w:ind w:left="314" w:hanging="283"/>
            </w:pPr>
            <w:r w:rsidRPr="002C5CB8">
              <w:t>wykazuje wpływ działalności człowieka na różnorodność biologiczną</w:t>
            </w:r>
            <w:r>
              <w:t xml:space="preserve">, z uwzględnieniem </w:t>
            </w:r>
            <w:r w:rsidRPr="002C5CB8">
              <w:t xml:space="preserve">intensyfikacji rolnictwa, urbanizacji, industrializacji, </w:t>
            </w:r>
            <w:r>
              <w:t>rozwoju komunikacji i turystyki</w:t>
            </w:r>
          </w:p>
        </w:tc>
        <w:tc>
          <w:tcPr>
            <w:tcW w:w="1030" w:type="dxa"/>
            <w:gridSpan w:val="2"/>
          </w:tcPr>
          <w:p w14:paraId="2307DD14" w14:textId="77777777" w:rsidR="00492E5A" w:rsidRDefault="00492E5A" w:rsidP="0075215D">
            <w:pPr>
              <w:tabs>
                <w:tab w:val="left" w:pos="8789"/>
              </w:tabs>
            </w:pPr>
            <w:r>
              <w:t>XI.3</w:t>
            </w:r>
          </w:p>
        </w:tc>
      </w:tr>
      <w:tr w:rsidR="00492E5A" w14:paraId="7DB53EF1" w14:textId="77777777" w:rsidTr="0075215D">
        <w:trPr>
          <w:trHeight w:val="1103"/>
        </w:trPr>
        <w:tc>
          <w:tcPr>
            <w:tcW w:w="696" w:type="dxa"/>
            <w:gridSpan w:val="2"/>
          </w:tcPr>
          <w:p w14:paraId="7B3344ED" w14:textId="77777777" w:rsidR="00492E5A" w:rsidRDefault="00492E5A" w:rsidP="0075215D">
            <w:pPr>
              <w:tabs>
                <w:tab w:val="left" w:pos="8789"/>
              </w:tabs>
            </w:pPr>
            <w:r>
              <w:t>6.</w:t>
            </w:r>
          </w:p>
        </w:tc>
        <w:tc>
          <w:tcPr>
            <w:tcW w:w="2096" w:type="dxa"/>
            <w:gridSpan w:val="2"/>
          </w:tcPr>
          <w:p w14:paraId="78E83E97" w14:textId="77777777" w:rsidR="00492E5A" w:rsidRDefault="00492E5A" w:rsidP="0075215D">
            <w:pPr>
              <w:tabs>
                <w:tab w:val="left" w:pos="8789"/>
              </w:tabs>
            </w:pPr>
            <w:r>
              <w:t>Formy ochrony różnorodności biologicznej</w:t>
            </w:r>
          </w:p>
        </w:tc>
        <w:tc>
          <w:tcPr>
            <w:tcW w:w="4311" w:type="dxa"/>
            <w:gridSpan w:val="2"/>
          </w:tcPr>
          <w:p w14:paraId="00B628DC" w14:textId="77777777" w:rsidR="00492E5A" w:rsidRDefault="00492E5A" w:rsidP="00492E5A">
            <w:pPr>
              <w:pStyle w:val="Akapitzlist"/>
              <w:numPr>
                <w:ilvl w:val="0"/>
                <w:numId w:val="19"/>
              </w:numPr>
              <w:ind w:left="284" w:hanging="284"/>
            </w:pPr>
            <w:r>
              <w:t xml:space="preserve">Restytucja i </w:t>
            </w:r>
            <w:proofErr w:type="spellStart"/>
            <w:r>
              <w:t>reintrodukcja</w:t>
            </w:r>
            <w:proofErr w:type="spellEnd"/>
          </w:p>
          <w:p w14:paraId="674A3917" w14:textId="77777777" w:rsidR="00492E5A" w:rsidRDefault="00492E5A" w:rsidP="00492E5A">
            <w:pPr>
              <w:pStyle w:val="Akapitzlist"/>
              <w:numPr>
                <w:ilvl w:val="0"/>
                <w:numId w:val="19"/>
              </w:numPr>
              <w:ind w:left="284" w:hanging="284"/>
            </w:pPr>
            <w:r>
              <w:t>Zachowanie różnorodności biologicznej</w:t>
            </w:r>
          </w:p>
        </w:tc>
        <w:tc>
          <w:tcPr>
            <w:tcW w:w="786" w:type="dxa"/>
            <w:gridSpan w:val="2"/>
          </w:tcPr>
          <w:p w14:paraId="257D17E7" w14:textId="77777777" w:rsidR="00492E5A" w:rsidRDefault="00492E5A" w:rsidP="0075215D">
            <w:pPr>
              <w:tabs>
                <w:tab w:val="left" w:pos="8789"/>
              </w:tabs>
            </w:pPr>
            <w:r>
              <w:t>VI.1</w:t>
            </w:r>
          </w:p>
          <w:p w14:paraId="4B0AB11D" w14:textId="77777777" w:rsidR="00492E5A" w:rsidRDefault="00492E5A" w:rsidP="0075215D">
            <w:pPr>
              <w:tabs>
                <w:tab w:val="left" w:pos="8789"/>
              </w:tabs>
            </w:pPr>
            <w:r>
              <w:t>VI.2</w:t>
            </w:r>
          </w:p>
          <w:p w14:paraId="74398836" w14:textId="77777777" w:rsidR="00492E5A" w:rsidRDefault="00492E5A" w:rsidP="0075215D">
            <w:pPr>
              <w:tabs>
                <w:tab w:val="left" w:pos="8789"/>
              </w:tabs>
            </w:pPr>
            <w:r>
              <w:t>VI.3</w:t>
            </w:r>
          </w:p>
        </w:tc>
        <w:tc>
          <w:tcPr>
            <w:tcW w:w="5077" w:type="dxa"/>
          </w:tcPr>
          <w:p w14:paraId="5E2B8849" w14:textId="77777777" w:rsidR="00492E5A" w:rsidRPr="00577FE9" w:rsidRDefault="00492E5A" w:rsidP="0075215D">
            <w:pPr>
              <w:ind w:left="1000" w:hanging="1000"/>
            </w:pPr>
            <w:r>
              <w:t>U</w:t>
            </w:r>
            <w:r w:rsidRPr="00577FE9">
              <w:t>czeń:</w:t>
            </w:r>
          </w:p>
          <w:p w14:paraId="47183E59" w14:textId="77777777" w:rsidR="00492E5A" w:rsidRDefault="00492E5A" w:rsidP="00492E5A">
            <w:pPr>
              <w:pStyle w:val="Akapitzlist"/>
              <w:numPr>
                <w:ilvl w:val="0"/>
                <w:numId w:val="19"/>
              </w:numPr>
              <w:ind w:left="314" w:hanging="283"/>
            </w:pPr>
            <w:r w:rsidRPr="002C5CB8">
              <w:t xml:space="preserve">wyjaśnia znaczenie restytucji i </w:t>
            </w:r>
            <w:proofErr w:type="spellStart"/>
            <w:r w:rsidRPr="002C5CB8">
              <w:t>reintrodukcji</w:t>
            </w:r>
            <w:proofErr w:type="spellEnd"/>
            <w:r w:rsidRPr="002C5CB8">
              <w:t xml:space="preserve"> gatunków dla zachowa</w:t>
            </w:r>
            <w:r>
              <w:t>nia różnorodności biologicznej</w:t>
            </w:r>
          </w:p>
          <w:p w14:paraId="081CB068" w14:textId="77777777" w:rsidR="00492E5A" w:rsidRDefault="00492E5A" w:rsidP="00492E5A">
            <w:pPr>
              <w:pStyle w:val="Akapitzlist"/>
              <w:numPr>
                <w:ilvl w:val="0"/>
                <w:numId w:val="19"/>
              </w:numPr>
              <w:ind w:left="314" w:hanging="283"/>
            </w:pPr>
            <w:r w:rsidRPr="002C5CB8">
              <w:t>podaje przykłady restytuowanych gatunków</w:t>
            </w:r>
          </w:p>
          <w:p w14:paraId="4FA8319D" w14:textId="77777777" w:rsidR="00492E5A" w:rsidRPr="002C5CB8" w:rsidRDefault="00492E5A" w:rsidP="00492E5A">
            <w:pPr>
              <w:pStyle w:val="Akapitzlist"/>
              <w:numPr>
                <w:ilvl w:val="0"/>
                <w:numId w:val="19"/>
              </w:numPr>
              <w:ind w:left="314" w:hanging="283"/>
            </w:pPr>
            <w:r w:rsidRPr="002C5CB8">
              <w:t>uzasadnia konieczność zachowania tradycyjnych odmian roślin i tradycyjnych ras zwierząt dla zachowania różnorodności genetycznej</w:t>
            </w:r>
          </w:p>
          <w:p w14:paraId="028437D8" w14:textId="77777777" w:rsidR="00492E5A" w:rsidRPr="002C5CB8" w:rsidRDefault="00492E5A" w:rsidP="0075215D">
            <w:pPr>
              <w:pStyle w:val="Akapitzlist"/>
              <w:ind w:left="314"/>
            </w:pPr>
          </w:p>
          <w:p w14:paraId="255F0AD9" w14:textId="77777777" w:rsidR="00492E5A" w:rsidRPr="00577FE9" w:rsidRDefault="00492E5A" w:rsidP="0075215D"/>
        </w:tc>
        <w:tc>
          <w:tcPr>
            <w:tcW w:w="1030" w:type="dxa"/>
            <w:gridSpan w:val="2"/>
          </w:tcPr>
          <w:p w14:paraId="4A2FF536" w14:textId="77777777" w:rsidR="00492E5A" w:rsidRDefault="00492E5A" w:rsidP="0075215D">
            <w:pPr>
              <w:tabs>
                <w:tab w:val="left" w:pos="8789"/>
              </w:tabs>
            </w:pPr>
            <w:r>
              <w:t>XI.5</w:t>
            </w:r>
          </w:p>
          <w:p w14:paraId="2CDEE2F3" w14:textId="77777777" w:rsidR="00492E5A" w:rsidRDefault="00492E5A" w:rsidP="0075215D">
            <w:pPr>
              <w:tabs>
                <w:tab w:val="left" w:pos="8789"/>
              </w:tabs>
            </w:pPr>
            <w:r>
              <w:t>XI.6</w:t>
            </w:r>
          </w:p>
        </w:tc>
      </w:tr>
      <w:tr w:rsidR="00492E5A" w14:paraId="4812902C" w14:textId="77777777" w:rsidTr="0075215D">
        <w:trPr>
          <w:trHeight w:val="1103"/>
        </w:trPr>
        <w:tc>
          <w:tcPr>
            <w:tcW w:w="696" w:type="dxa"/>
            <w:gridSpan w:val="2"/>
          </w:tcPr>
          <w:p w14:paraId="2D3CAC5F" w14:textId="77777777" w:rsidR="00492E5A" w:rsidRDefault="00492E5A" w:rsidP="0075215D">
            <w:pPr>
              <w:tabs>
                <w:tab w:val="left" w:pos="8789"/>
              </w:tabs>
            </w:pPr>
            <w:r>
              <w:t>7.</w:t>
            </w:r>
          </w:p>
        </w:tc>
        <w:tc>
          <w:tcPr>
            <w:tcW w:w="2096" w:type="dxa"/>
            <w:gridSpan w:val="2"/>
          </w:tcPr>
          <w:p w14:paraId="0BAD8611" w14:textId="77777777" w:rsidR="00492E5A" w:rsidRDefault="00492E5A" w:rsidP="0075215D">
            <w:pPr>
              <w:tabs>
                <w:tab w:val="left" w:pos="8789"/>
              </w:tabs>
            </w:pPr>
            <w:r>
              <w:t>Przedmiot i formy ochrony przyrody</w:t>
            </w:r>
          </w:p>
        </w:tc>
        <w:tc>
          <w:tcPr>
            <w:tcW w:w="4311" w:type="dxa"/>
            <w:gridSpan w:val="2"/>
          </w:tcPr>
          <w:p w14:paraId="1AFCED94" w14:textId="77777777" w:rsidR="00492E5A" w:rsidRDefault="00492E5A" w:rsidP="00492E5A">
            <w:pPr>
              <w:pStyle w:val="Akapitzlist"/>
              <w:numPr>
                <w:ilvl w:val="0"/>
                <w:numId w:val="19"/>
              </w:numPr>
              <w:ind w:left="284" w:hanging="284"/>
            </w:pPr>
            <w:r>
              <w:t>Przedmiot  ochrony przyrody</w:t>
            </w:r>
          </w:p>
          <w:p w14:paraId="74331177" w14:textId="77777777" w:rsidR="00492E5A" w:rsidRDefault="00492E5A" w:rsidP="00492E5A">
            <w:pPr>
              <w:pStyle w:val="Akapitzlist"/>
              <w:numPr>
                <w:ilvl w:val="0"/>
                <w:numId w:val="19"/>
              </w:numPr>
              <w:ind w:left="284" w:hanging="284"/>
            </w:pPr>
            <w:r>
              <w:t>Formy ochrony przyrody</w:t>
            </w:r>
          </w:p>
        </w:tc>
        <w:tc>
          <w:tcPr>
            <w:tcW w:w="786" w:type="dxa"/>
            <w:gridSpan w:val="2"/>
          </w:tcPr>
          <w:p w14:paraId="6632061A" w14:textId="77777777" w:rsidR="00492E5A" w:rsidRDefault="00492E5A" w:rsidP="0075215D">
            <w:pPr>
              <w:tabs>
                <w:tab w:val="left" w:pos="8789"/>
              </w:tabs>
            </w:pPr>
            <w:r>
              <w:t>VI.1</w:t>
            </w:r>
          </w:p>
          <w:p w14:paraId="282107A9" w14:textId="77777777" w:rsidR="00492E5A" w:rsidRDefault="00492E5A" w:rsidP="0075215D">
            <w:pPr>
              <w:tabs>
                <w:tab w:val="left" w:pos="8789"/>
              </w:tabs>
            </w:pPr>
            <w:r>
              <w:t>VI.2</w:t>
            </w:r>
          </w:p>
          <w:p w14:paraId="162FADAC" w14:textId="77777777" w:rsidR="00492E5A" w:rsidRDefault="00492E5A" w:rsidP="0075215D">
            <w:pPr>
              <w:tabs>
                <w:tab w:val="left" w:pos="8789"/>
              </w:tabs>
            </w:pPr>
            <w:r>
              <w:t>VI.3</w:t>
            </w:r>
          </w:p>
        </w:tc>
        <w:tc>
          <w:tcPr>
            <w:tcW w:w="5077" w:type="dxa"/>
          </w:tcPr>
          <w:p w14:paraId="3E2659B4" w14:textId="77777777" w:rsidR="00492E5A" w:rsidRPr="00577FE9" w:rsidRDefault="00492E5A" w:rsidP="0075215D">
            <w:pPr>
              <w:ind w:left="1000" w:hanging="1000"/>
            </w:pPr>
            <w:r>
              <w:t>U</w:t>
            </w:r>
            <w:r w:rsidRPr="00577FE9">
              <w:t>czeń:</w:t>
            </w:r>
          </w:p>
          <w:p w14:paraId="604C2D66" w14:textId="77777777" w:rsidR="00492E5A" w:rsidRDefault="00492E5A" w:rsidP="00492E5A">
            <w:pPr>
              <w:pStyle w:val="Akapitzlist"/>
              <w:numPr>
                <w:ilvl w:val="0"/>
                <w:numId w:val="19"/>
              </w:numPr>
              <w:ind w:left="314" w:hanging="283"/>
            </w:pPr>
            <w:r w:rsidRPr="002C5CB8">
              <w:t>uzasadnia konieczność stosowania różnych form ochrony przyrody, w tym Natura 2000</w:t>
            </w:r>
          </w:p>
          <w:p w14:paraId="6576882E" w14:textId="77777777" w:rsidR="00492E5A" w:rsidRPr="00577FE9" w:rsidRDefault="00492E5A" w:rsidP="00492E5A">
            <w:pPr>
              <w:pStyle w:val="Akapitzlist"/>
              <w:numPr>
                <w:ilvl w:val="0"/>
                <w:numId w:val="19"/>
              </w:numPr>
              <w:ind w:left="314" w:hanging="283"/>
            </w:pPr>
            <w:r w:rsidRPr="002C5CB8">
              <w:t>przedstawia istotę zrównoważonego rozwoju</w:t>
            </w:r>
          </w:p>
          <w:p w14:paraId="0F533CA8" w14:textId="77777777" w:rsidR="00492E5A" w:rsidRPr="00577FE9" w:rsidRDefault="00492E5A" w:rsidP="0075215D">
            <w:pPr>
              <w:ind w:left="1000" w:hanging="1000"/>
            </w:pPr>
          </w:p>
        </w:tc>
        <w:tc>
          <w:tcPr>
            <w:tcW w:w="1030" w:type="dxa"/>
            <w:gridSpan w:val="2"/>
          </w:tcPr>
          <w:p w14:paraId="074ABABF" w14:textId="77777777" w:rsidR="00492E5A" w:rsidRDefault="00492E5A" w:rsidP="0075215D">
            <w:pPr>
              <w:tabs>
                <w:tab w:val="left" w:pos="8789"/>
              </w:tabs>
            </w:pPr>
            <w:r>
              <w:t>XI.7</w:t>
            </w:r>
          </w:p>
          <w:p w14:paraId="58EAF053" w14:textId="77777777" w:rsidR="00492E5A" w:rsidRDefault="00492E5A" w:rsidP="0075215D">
            <w:pPr>
              <w:tabs>
                <w:tab w:val="left" w:pos="8789"/>
              </w:tabs>
            </w:pPr>
            <w:r>
              <w:t>XI.9</w:t>
            </w:r>
          </w:p>
        </w:tc>
      </w:tr>
      <w:tr w:rsidR="00492E5A" w14:paraId="03753522" w14:textId="77777777" w:rsidTr="0075215D">
        <w:trPr>
          <w:trHeight w:val="1103"/>
        </w:trPr>
        <w:tc>
          <w:tcPr>
            <w:tcW w:w="696" w:type="dxa"/>
            <w:gridSpan w:val="2"/>
          </w:tcPr>
          <w:p w14:paraId="0B31B0AB" w14:textId="77777777" w:rsidR="00492E5A" w:rsidRDefault="00492E5A" w:rsidP="0075215D">
            <w:pPr>
              <w:tabs>
                <w:tab w:val="left" w:pos="8789"/>
              </w:tabs>
            </w:pPr>
            <w:r>
              <w:t>8.</w:t>
            </w:r>
          </w:p>
        </w:tc>
        <w:tc>
          <w:tcPr>
            <w:tcW w:w="2096" w:type="dxa"/>
            <w:gridSpan w:val="2"/>
          </w:tcPr>
          <w:p w14:paraId="0C534AF1" w14:textId="77777777" w:rsidR="00492E5A" w:rsidRDefault="00492E5A" w:rsidP="0075215D">
            <w:pPr>
              <w:tabs>
                <w:tab w:val="left" w:pos="8789"/>
              </w:tabs>
            </w:pPr>
            <w:r>
              <w:t>Ochrona gatunkowa roślin, zwierząt i grzybów</w:t>
            </w:r>
          </w:p>
        </w:tc>
        <w:tc>
          <w:tcPr>
            <w:tcW w:w="4311" w:type="dxa"/>
            <w:gridSpan w:val="2"/>
          </w:tcPr>
          <w:p w14:paraId="726EC994" w14:textId="77777777" w:rsidR="00492E5A" w:rsidRDefault="00492E5A" w:rsidP="00492E5A">
            <w:pPr>
              <w:pStyle w:val="Akapitzlist"/>
              <w:numPr>
                <w:ilvl w:val="0"/>
                <w:numId w:val="19"/>
              </w:numPr>
              <w:ind w:left="284" w:hanging="284"/>
            </w:pPr>
            <w:r>
              <w:t>Ochrona gatunkowa</w:t>
            </w:r>
          </w:p>
        </w:tc>
        <w:tc>
          <w:tcPr>
            <w:tcW w:w="786" w:type="dxa"/>
            <w:gridSpan w:val="2"/>
          </w:tcPr>
          <w:p w14:paraId="1F381E4A" w14:textId="77777777" w:rsidR="00492E5A" w:rsidRDefault="00492E5A" w:rsidP="0075215D">
            <w:pPr>
              <w:tabs>
                <w:tab w:val="left" w:pos="8789"/>
              </w:tabs>
            </w:pPr>
            <w:r>
              <w:t>VI.1</w:t>
            </w:r>
          </w:p>
          <w:p w14:paraId="46EEC989" w14:textId="77777777" w:rsidR="00492E5A" w:rsidRDefault="00492E5A" w:rsidP="0075215D">
            <w:pPr>
              <w:tabs>
                <w:tab w:val="left" w:pos="8789"/>
              </w:tabs>
            </w:pPr>
            <w:r>
              <w:t>VI.2</w:t>
            </w:r>
          </w:p>
          <w:p w14:paraId="51B65FA4" w14:textId="77777777" w:rsidR="00492E5A" w:rsidRDefault="00492E5A" w:rsidP="0075215D">
            <w:pPr>
              <w:tabs>
                <w:tab w:val="left" w:pos="8789"/>
              </w:tabs>
            </w:pPr>
            <w:r>
              <w:t>VI.3</w:t>
            </w:r>
          </w:p>
        </w:tc>
        <w:tc>
          <w:tcPr>
            <w:tcW w:w="5077" w:type="dxa"/>
          </w:tcPr>
          <w:p w14:paraId="5C7FEC5F" w14:textId="77777777" w:rsidR="00492E5A" w:rsidRPr="00577FE9" w:rsidRDefault="00492E5A" w:rsidP="0075215D">
            <w:pPr>
              <w:ind w:left="1000" w:hanging="1000"/>
            </w:pPr>
            <w:r>
              <w:t>U</w:t>
            </w:r>
            <w:r w:rsidRPr="00577FE9">
              <w:t>czeń:</w:t>
            </w:r>
          </w:p>
          <w:p w14:paraId="329BD187" w14:textId="77777777" w:rsidR="00492E5A" w:rsidRPr="00577FE9" w:rsidRDefault="00492E5A" w:rsidP="00492E5A">
            <w:pPr>
              <w:pStyle w:val="Akapitzlist"/>
              <w:numPr>
                <w:ilvl w:val="0"/>
                <w:numId w:val="19"/>
              </w:numPr>
              <w:ind w:left="314" w:hanging="283"/>
            </w:pPr>
            <w:r w:rsidRPr="002C5CB8">
              <w:t>uzasadnia konieczność</w:t>
            </w:r>
            <w:r>
              <w:t xml:space="preserve"> ochrony gatunkowej organizmów i podaje ich przykłady</w:t>
            </w:r>
          </w:p>
          <w:p w14:paraId="1EC1F9CB" w14:textId="77777777" w:rsidR="00492E5A" w:rsidRPr="00577FE9" w:rsidRDefault="00492E5A" w:rsidP="0075215D">
            <w:pPr>
              <w:ind w:left="1000" w:hanging="1000"/>
            </w:pPr>
          </w:p>
        </w:tc>
        <w:tc>
          <w:tcPr>
            <w:tcW w:w="1030" w:type="dxa"/>
            <w:gridSpan w:val="2"/>
          </w:tcPr>
          <w:p w14:paraId="12989ABE" w14:textId="77777777" w:rsidR="00492E5A" w:rsidRDefault="00492E5A" w:rsidP="0075215D">
            <w:pPr>
              <w:tabs>
                <w:tab w:val="left" w:pos="8789"/>
              </w:tabs>
            </w:pPr>
          </w:p>
        </w:tc>
      </w:tr>
      <w:tr w:rsidR="00492E5A" w14:paraId="6812A505" w14:textId="77777777" w:rsidTr="0075215D">
        <w:trPr>
          <w:trHeight w:val="1103"/>
        </w:trPr>
        <w:tc>
          <w:tcPr>
            <w:tcW w:w="696" w:type="dxa"/>
            <w:gridSpan w:val="2"/>
          </w:tcPr>
          <w:p w14:paraId="4283FF1E" w14:textId="77777777" w:rsidR="00492E5A" w:rsidRDefault="00492E5A" w:rsidP="0075215D">
            <w:pPr>
              <w:tabs>
                <w:tab w:val="left" w:pos="8789"/>
              </w:tabs>
            </w:pPr>
            <w:r>
              <w:lastRenderedPageBreak/>
              <w:t>9.</w:t>
            </w:r>
          </w:p>
        </w:tc>
        <w:tc>
          <w:tcPr>
            <w:tcW w:w="2096" w:type="dxa"/>
            <w:gridSpan w:val="2"/>
          </w:tcPr>
          <w:p w14:paraId="5CDEEA5A" w14:textId="77777777" w:rsidR="00492E5A" w:rsidRDefault="00492E5A" w:rsidP="0075215D">
            <w:pPr>
              <w:tabs>
                <w:tab w:val="left" w:pos="8789"/>
              </w:tabs>
            </w:pPr>
            <w:r>
              <w:t>Regulacje prawne dotyczące ochrony przyrody</w:t>
            </w:r>
          </w:p>
        </w:tc>
        <w:tc>
          <w:tcPr>
            <w:tcW w:w="4311" w:type="dxa"/>
            <w:gridSpan w:val="2"/>
          </w:tcPr>
          <w:p w14:paraId="6ED17155" w14:textId="77777777" w:rsidR="00492E5A" w:rsidRDefault="00492E5A" w:rsidP="00492E5A">
            <w:pPr>
              <w:pStyle w:val="Akapitzlist"/>
              <w:numPr>
                <w:ilvl w:val="0"/>
                <w:numId w:val="19"/>
              </w:numPr>
              <w:ind w:left="284" w:hanging="284"/>
            </w:pPr>
            <w:r>
              <w:t>Regulacje prawne dotyczące ochrony przyrody</w:t>
            </w:r>
          </w:p>
        </w:tc>
        <w:tc>
          <w:tcPr>
            <w:tcW w:w="786" w:type="dxa"/>
            <w:gridSpan w:val="2"/>
          </w:tcPr>
          <w:p w14:paraId="73F5C6A2" w14:textId="77777777" w:rsidR="00492E5A" w:rsidRDefault="00492E5A" w:rsidP="0075215D">
            <w:pPr>
              <w:tabs>
                <w:tab w:val="left" w:pos="8789"/>
              </w:tabs>
            </w:pPr>
            <w:r>
              <w:t>VI.1</w:t>
            </w:r>
          </w:p>
          <w:p w14:paraId="36D21F53" w14:textId="77777777" w:rsidR="00492E5A" w:rsidRDefault="00492E5A" w:rsidP="0075215D">
            <w:pPr>
              <w:tabs>
                <w:tab w:val="left" w:pos="8789"/>
              </w:tabs>
            </w:pPr>
            <w:r>
              <w:t>VI.2</w:t>
            </w:r>
          </w:p>
          <w:p w14:paraId="36089157" w14:textId="77777777" w:rsidR="00492E5A" w:rsidRDefault="00492E5A" w:rsidP="0075215D">
            <w:pPr>
              <w:tabs>
                <w:tab w:val="left" w:pos="8789"/>
              </w:tabs>
            </w:pPr>
            <w:r>
              <w:t>VI.3</w:t>
            </w:r>
          </w:p>
        </w:tc>
        <w:tc>
          <w:tcPr>
            <w:tcW w:w="5077" w:type="dxa"/>
          </w:tcPr>
          <w:p w14:paraId="01BC7673" w14:textId="77777777" w:rsidR="00492E5A" w:rsidRPr="00577FE9" w:rsidRDefault="00492E5A" w:rsidP="0075215D">
            <w:pPr>
              <w:ind w:left="1000" w:hanging="1000"/>
            </w:pPr>
            <w:r>
              <w:t>U</w:t>
            </w:r>
            <w:r w:rsidRPr="00577FE9">
              <w:t>czeń:</w:t>
            </w:r>
          </w:p>
          <w:p w14:paraId="3618C3F7" w14:textId="77777777" w:rsidR="00492E5A" w:rsidRPr="00577FE9" w:rsidRDefault="00492E5A" w:rsidP="00492E5A">
            <w:pPr>
              <w:pStyle w:val="Akapitzlist"/>
              <w:numPr>
                <w:ilvl w:val="0"/>
                <w:numId w:val="19"/>
              </w:numPr>
              <w:ind w:left="314" w:hanging="283"/>
            </w:pPr>
            <w:r w:rsidRPr="002C5CB8">
              <w:t>uzasadnia konieczność współpracy międzynarodowej (CITES, Konwencja</w:t>
            </w:r>
            <w:r w:rsidRPr="002C5CB8">
              <w:br/>
              <w:t>o Różnorodności Biologicznej, Agenda 21) dla ochrony różnorodności biologicznej</w:t>
            </w:r>
          </w:p>
          <w:p w14:paraId="6F229852" w14:textId="77777777" w:rsidR="00492E5A" w:rsidRPr="00577FE9" w:rsidRDefault="00492E5A" w:rsidP="0075215D">
            <w:pPr>
              <w:ind w:left="1000" w:hanging="1000"/>
            </w:pPr>
          </w:p>
        </w:tc>
        <w:tc>
          <w:tcPr>
            <w:tcW w:w="1030" w:type="dxa"/>
            <w:gridSpan w:val="2"/>
          </w:tcPr>
          <w:p w14:paraId="1D3A7E79" w14:textId="77777777" w:rsidR="00492E5A" w:rsidRDefault="00492E5A" w:rsidP="0075215D">
            <w:pPr>
              <w:tabs>
                <w:tab w:val="left" w:pos="8789"/>
              </w:tabs>
            </w:pPr>
            <w:r>
              <w:t>XI.8</w:t>
            </w:r>
          </w:p>
        </w:tc>
      </w:tr>
    </w:tbl>
    <w:p w14:paraId="16AED998" w14:textId="77777777" w:rsidR="00F97B7D" w:rsidRPr="00577FE9" w:rsidRDefault="00F97B7D" w:rsidP="00F97B7D"/>
    <w:p w14:paraId="6F476E24" w14:textId="77777777" w:rsidR="00F97B7D" w:rsidRDefault="00F97B7D" w:rsidP="00B52B38">
      <w:pPr>
        <w:spacing w:line="360" w:lineRule="auto"/>
        <w:ind w:firstLine="360"/>
        <w:jc w:val="both"/>
      </w:pPr>
    </w:p>
    <w:p w14:paraId="38D8C799" w14:textId="77777777" w:rsidR="005C3411" w:rsidRDefault="005C3411" w:rsidP="00B52B38">
      <w:pPr>
        <w:spacing w:line="360" w:lineRule="auto"/>
        <w:ind w:firstLine="360"/>
        <w:jc w:val="both"/>
      </w:pPr>
    </w:p>
    <w:sectPr w:rsidR="005C3411" w:rsidSect="00F97B7D"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D09049" w14:textId="77777777" w:rsidR="00D90CDC" w:rsidRDefault="00D90CDC" w:rsidP="00DF1D86">
      <w:r>
        <w:separator/>
      </w:r>
    </w:p>
  </w:endnote>
  <w:endnote w:type="continuationSeparator" w:id="0">
    <w:p w14:paraId="255C4929" w14:textId="77777777" w:rsidR="00D90CDC" w:rsidRDefault="00D90CDC" w:rsidP="00DF1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A4E85A" w14:textId="77777777" w:rsidR="007F3354" w:rsidRDefault="007F3354" w:rsidP="007F3354">
    <w:pPr>
      <w:pStyle w:val="Stopka"/>
      <w:framePr w:wrap="none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792827E" w14:textId="77777777" w:rsidR="007F3354" w:rsidRDefault="007F3354" w:rsidP="00DF1D86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EC3BC6" w14:textId="77777777" w:rsidR="007F3354" w:rsidRDefault="007F3354" w:rsidP="007F3354">
    <w:pPr>
      <w:pStyle w:val="Stopka"/>
      <w:framePr w:wrap="none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F1442">
      <w:rPr>
        <w:rStyle w:val="Numerstrony"/>
        <w:noProof/>
      </w:rPr>
      <w:t>11</w:t>
    </w:r>
    <w:r>
      <w:rPr>
        <w:rStyle w:val="Numerstrony"/>
      </w:rPr>
      <w:fldChar w:fldCharType="end"/>
    </w:r>
  </w:p>
  <w:p w14:paraId="3D22177F" w14:textId="77777777" w:rsidR="007F3354" w:rsidRDefault="007F3354" w:rsidP="00DF1D8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4CADC1" w14:textId="77777777" w:rsidR="00D90CDC" w:rsidRDefault="00D90CDC" w:rsidP="00DF1D86">
      <w:r>
        <w:separator/>
      </w:r>
    </w:p>
  </w:footnote>
  <w:footnote w:type="continuationSeparator" w:id="0">
    <w:p w14:paraId="7FA6350E" w14:textId="77777777" w:rsidR="00D90CDC" w:rsidRDefault="00D90CDC" w:rsidP="00DF1D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5184D"/>
    <w:multiLevelType w:val="hybridMultilevel"/>
    <w:tmpl w:val="BEC29F10"/>
    <w:lvl w:ilvl="0" w:tplc="046E37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2329B0"/>
    <w:multiLevelType w:val="hybridMultilevel"/>
    <w:tmpl w:val="E4AE7E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257DC4"/>
    <w:multiLevelType w:val="multilevel"/>
    <w:tmpl w:val="41CA5B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5A57EA"/>
    <w:multiLevelType w:val="hybridMultilevel"/>
    <w:tmpl w:val="E20A30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C70DF7"/>
    <w:multiLevelType w:val="multilevel"/>
    <w:tmpl w:val="BA1E8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C854D8"/>
    <w:multiLevelType w:val="multilevel"/>
    <w:tmpl w:val="48E015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0F1122"/>
    <w:multiLevelType w:val="hybridMultilevel"/>
    <w:tmpl w:val="419417F6"/>
    <w:lvl w:ilvl="0" w:tplc="93220B72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14490E"/>
    <w:multiLevelType w:val="multilevel"/>
    <w:tmpl w:val="B972C0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84441E"/>
    <w:multiLevelType w:val="hybridMultilevel"/>
    <w:tmpl w:val="F7CA8506"/>
    <w:lvl w:ilvl="0" w:tplc="0415000F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9">
    <w:nsid w:val="2BA16FFE"/>
    <w:multiLevelType w:val="hybridMultilevel"/>
    <w:tmpl w:val="5276FCEA"/>
    <w:lvl w:ilvl="0" w:tplc="C8E2F960">
      <w:start w:val="1"/>
      <w:numFmt w:val="bullet"/>
      <w:lvlText w:val="-"/>
      <w:lvlJc w:val="left"/>
      <w:pPr>
        <w:ind w:left="180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D23453"/>
    <w:multiLevelType w:val="multilevel"/>
    <w:tmpl w:val="519C2E90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5582203"/>
    <w:multiLevelType w:val="multilevel"/>
    <w:tmpl w:val="E95E83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7167BA2"/>
    <w:multiLevelType w:val="hybridMultilevel"/>
    <w:tmpl w:val="7C18116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9DC7871"/>
    <w:multiLevelType w:val="hybridMultilevel"/>
    <w:tmpl w:val="99861CAA"/>
    <w:lvl w:ilvl="0" w:tplc="C8E2F960">
      <w:start w:val="1"/>
      <w:numFmt w:val="bullet"/>
      <w:lvlText w:val="-"/>
      <w:lvlJc w:val="left"/>
      <w:pPr>
        <w:ind w:left="180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4D6891"/>
    <w:multiLevelType w:val="multilevel"/>
    <w:tmpl w:val="7B807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F764265"/>
    <w:multiLevelType w:val="multilevel"/>
    <w:tmpl w:val="9D7878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49414D8"/>
    <w:multiLevelType w:val="hybridMultilevel"/>
    <w:tmpl w:val="C93449AC"/>
    <w:lvl w:ilvl="0" w:tplc="C8E2F960">
      <w:start w:val="1"/>
      <w:numFmt w:val="bullet"/>
      <w:lvlText w:val="-"/>
      <w:lvlJc w:val="left"/>
      <w:pPr>
        <w:ind w:left="180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10181E"/>
    <w:multiLevelType w:val="hybridMultilevel"/>
    <w:tmpl w:val="C97406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8E1012"/>
    <w:multiLevelType w:val="hybridMultilevel"/>
    <w:tmpl w:val="603C73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CF06603"/>
    <w:multiLevelType w:val="hybridMultilevel"/>
    <w:tmpl w:val="C1AA10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5FC6A0A"/>
    <w:multiLevelType w:val="multilevel"/>
    <w:tmpl w:val="7D22F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1164F15"/>
    <w:multiLevelType w:val="multilevel"/>
    <w:tmpl w:val="C1AA10D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A551DB"/>
    <w:multiLevelType w:val="hybridMultilevel"/>
    <w:tmpl w:val="6228F5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52F159B"/>
    <w:multiLevelType w:val="hybridMultilevel"/>
    <w:tmpl w:val="19008A20"/>
    <w:lvl w:ilvl="0" w:tplc="C8E2F960">
      <w:start w:val="1"/>
      <w:numFmt w:val="bullet"/>
      <w:lvlText w:val="-"/>
      <w:lvlJc w:val="left"/>
      <w:pPr>
        <w:ind w:left="21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6D0B0CA0"/>
    <w:multiLevelType w:val="multilevel"/>
    <w:tmpl w:val="2F065B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EBC7145"/>
    <w:multiLevelType w:val="hybridMultilevel"/>
    <w:tmpl w:val="CCEC2A8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C8E2F960">
      <w:start w:val="1"/>
      <w:numFmt w:val="bullet"/>
      <w:lvlText w:val="-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7E4919E6"/>
    <w:multiLevelType w:val="multilevel"/>
    <w:tmpl w:val="7D5EF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F8451C9"/>
    <w:multiLevelType w:val="hybridMultilevel"/>
    <w:tmpl w:val="A532F918"/>
    <w:lvl w:ilvl="0" w:tplc="31E0DD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6"/>
  </w:num>
  <w:num w:numId="3">
    <w:abstractNumId w:val="7"/>
  </w:num>
  <w:num w:numId="4">
    <w:abstractNumId w:val="15"/>
  </w:num>
  <w:num w:numId="5">
    <w:abstractNumId w:val="24"/>
  </w:num>
  <w:num w:numId="6">
    <w:abstractNumId w:val="20"/>
  </w:num>
  <w:num w:numId="7">
    <w:abstractNumId w:val="26"/>
  </w:num>
  <w:num w:numId="8">
    <w:abstractNumId w:val="2"/>
  </w:num>
  <w:num w:numId="9">
    <w:abstractNumId w:val="12"/>
  </w:num>
  <w:num w:numId="10">
    <w:abstractNumId w:val="1"/>
  </w:num>
  <w:num w:numId="11">
    <w:abstractNumId w:val="25"/>
  </w:num>
  <w:num w:numId="12">
    <w:abstractNumId w:val="10"/>
  </w:num>
  <w:num w:numId="13">
    <w:abstractNumId w:val="23"/>
  </w:num>
  <w:num w:numId="14">
    <w:abstractNumId w:val="8"/>
  </w:num>
  <w:num w:numId="15">
    <w:abstractNumId w:val="13"/>
  </w:num>
  <w:num w:numId="16">
    <w:abstractNumId w:val="16"/>
  </w:num>
  <w:num w:numId="17">
    <w:abstractNumId w:val="9"/>
  </w:num>
  <w:num w:numId="18">
    <w:abstractNumId w:val="4"/>
  </w:num>
  <w:num w:numId="19">
    <w:abstractNumId w:val="22"/>
  </w:num>
  <w:num w:numId="20">
    <w:abstractNumId w:val="3"/>
  </w:num>
  <w:num w:numId="21">
    <w:abstractNumId w:val="19"/>
  </w:num>
  <w:num w:numId="22">
    <w:abstractNumId w:val="18"/>
  </w:num>
  <w:num w:numId="23">
    <w:abstractNumId w:val="11"/>
  </w:num>
  <w:num w:numId="24">
    <w:abstractNumId w:val="5"/>
  </w:num>
  <w:num w:numId="25">
    <w:abstractNumId w:val="14"/>
  </w:num>
  <w:num w:numId="26">
    <w:abstractNumId w:val="21"/>
  </w:num>
  <w:num w:numId="27">
    <w:abstractNumId w:val="27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619"/>
    <w:rsid w:val="00030FE5"/>
    <w:rsid w:val="00056DAB"/>
    <w:rsid w:val="000A0648"/>
    <w:rsid w:val="00104529"/>
    <w:rsid w:val="00105B3F"/>
    <w:rsid w:val="00107B9C"/>
    <w:rsid w:val="00114226"/>
    <w:rsid w:val="00126695"/>
    <w:rsid w:val="00136803"/>
    <w:rsid w:val="00146806"/>
    <w:rsid w:val="00153BD4"/>
    <w:rsid w:val="00187080"/>
    <w:rsid w:val="001C38AF"/>
    <w:rsid w:val="001D440A"/>
    <w:rsid w:val="002136B1"/>
    <w:rsid w:val="00226121"/>
    <w:rsid w:val="0026140D"/>
    <w:rsid w:val="00262D20"/>
    <w:rsid w:val="00264911"/>
    <w:rsid w:val="002860FD"/>
    <w:rsid w:val="00294AE1"/>
    <w:rsid w:val="00296297"/>
    <w:rsid w:val="002E23F4"/>
    <w:rsid w:val="002E31FB"/>
    <w:rsid w:val="002E4C66"/>
    <w:rsid w:val="002E4CD9"/>
    <w:rsid w:val="0031174D"/>
    <w:rsid w:val="0033329C"/>
    <w:rsid w:val="00334AE6"/>
    <w:rsid w:val="003620B7"/>
    <w:rsid w:val="0038278F"/>
    <w:rsid w:val="00400D8C"/>
    <w:rsid w:val="004054E0"/>
    <w:rsid w:val="004079F3"/>
    <w:rsid w:val="004105AD"/>
    <w:rsid w:val="0041071D"/>
    <w:rsid w:val="00432B90"/>
    <w:rsid w:val="00433619"/>
    <w:rsid w:val="00433782"/>
    <w:rsid w:val="004641BC"/>
    <w:rsid w:val="00473F7D"/>
    <w:rsid w:val="004922E1"/>
    <w:rsid w:val="00492E5A"/>
    <w:rsid w:val="00492E5D"/>
    <w:rsid w:val="00493F2B"/>
    <w:rsid w:val="004B3426"/>
    <w:rsid w:val="004B4989"/>
    <w:rsid w:val="004C1D0C"/>
    <w:rsid w:val="004D081A"/>
    <w:rsid w:val="004E1618"/>
    <w:rsid w:val="00506707"/>
    <w:rsid w:val="00513A82"/>
    <w:rsid w:val="00547502"/>
    <w:rsid w:val="00572411"/>
    <w:rsid w:val="0057426A"/>
    <w:rsid w:val="005838D9"/>
    <w:rsid w:val="00585456"/>
    <w:rsid w:val="00586DC3"/>
    <w:rsid w:val="005B550E"/>
    <w:rsid w:val="005C21D1"/>
    <w:rsid w:val="005C26D4"/>
    <w:rsid w:val="005C2E76"/>
    <w:rsid w:val="005C3411"/>
    <w:rsid w:val="005C3B4F"/>
    <w:rsid w:val="005E477D"/>
    <w:rsid w:val="0061435D"/>
    <w:rsid w:val="006627CD"/>
    <w:rsid w:val="006A7223"/>
    <w:rsid w:val="006C52C3"/>
    <w:rsid w:val="006E1692"/>
    <w:rsid w:val="007076CB"/>
    <w:rsid w:val="0072006E"/>
    <w:rsid w:val="00731F71"/>
    <w:rsid w:val="0077520E"/>
    <w:rsid w:val="00790826"/>
    <w:rsid w:val="007C0F1E"/>
    <w:rsid w:val="007F3354"/>
    <w:rsid w:val="00825A74"/>
    <w:rsid w:val="00851800"/>
    <w:rsid w:val="0086327B"/>
    <w:rsid w:val="00884CD8"/>
    <w:rsid w:val="008B2480"/>
    <w:rsid w:val="008C3983"/>
    <w:rsid w:val="008E3838"/>
    <w:rsid w:val="008F59DC"/>
    <w:rsid w:val="00901D71"/>
    <w:rsid w:val="00926F83"/>
    <w:rsid w:val="00932141"/>
    <w:rsid w:val="009525BA"/>
    <w:rsid w:val="009741E0"/>
    <w:rsid w:val="009744D9"/>
    <w:rsid w:val="009873B4"/>
    <w:rsid w:val="009965EB"/>
    <w:rsid w:val="009C0D72"/>
    <w:rsid w:val="00A11F8F"/>
    <w:rsid w:val="00A17D45"/>
    <w:rsid w:val="00A302F7"/>
    <w:rsid w:val="00A63DD3"/>
    <w:rsid w:val="00AA604A"/>
    <w:rsid w:val="00AC0489"/>
    <w:rsid w:val="00AF096C"/>
    <w:rsid w:val="00AF1442"/>
    <w:rsid w:val="00B46AD5"/>
    <w:rsid w:val="00B52B38"/>
    <w:rsid w:val="00BA41E4"/>
    <w:rsid w:val="00BF3543"/>
    <w:rsid w:val="00C20039"/>
    <w:rsid w:val="00C371FA"/>
    <w:rsid w:val="00C538FC"/>
    <w:rsid w:val="00CB1BD2"/>
    <w:rsid w:val="00CB670E"/>
    <w:rsid w:val="00CB71B3"/>
    <w:rsid w:val="00D0555F"/>
    <w:rsid w:val="00D10050"/>
    <w:rsid w:val="00D10BF4"/>
    <w:rsid w:val="00D14535"/>
    <w:rsid w:val="00D14843"/>
    <w:rsid w:val="00D14F36"/>
    <w:rsid w:val="00D31BEA"/>
    <w:rsid w:val="00D674F6"/>
    <w:rsid w:val="00D67AAC"/>
    <w:rsid w:val="00D77FC3"/>
    <w:rsid w:val="00D811D1"/>
    <w:rsid w:val="00D82C41"/>
    <w:rsid w:val="00D86C65"/>
    <w:rsid w:val="00D90CDC"/>
    <w:rsid w:val="00DC0E99"/>
    <w:rsid w:val="00DF1D86"/>
    <w:rsid w:val="00DF2091"/>
    <w:rsid w:val="00E17336"/>
    <w:rsid w:val="00E538BC"/>
    <w:rsid w:val="00E9703A"/>
    <w:rsid w:val="00ED3FA5"/>
    <w:rsid w:val="00EE0872"/>
    <w:rsid w:val="00EF00B7"/>
    <w:rsid w:val="00F200FB"/>
    <w:rsid w:val="00F372D7"/>
    <w:rsid w:val="00F561F5"/>
    <w:rsid w:val="00F97B7D"/>
    <w:rsid w:val="00FB5A40"/>
    <w:rsid w:val="00FD0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936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4F36"/>
    <w:rPr>
      <w:rFonts w:ascii="Times New Roman" w:hAnsi="Times New Roman" w:cs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F1D8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C3983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DF1D8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F1D86"/>
    <w:rPr>
      <w:rFonts w:ascii="Times New Roman" w:hAnsi="Times New Roman" w:cs="Times New Roman"/>
      <w:lang w:eastAsia="pl-PL"/>
    </w:rPr>
  </w:style>
  <w:style w:type="character" w:styleId="Numerstrony">
    <w:name w:val="page number"/>
    <w:basedOn w:val="Domylnaczcionkaakapitu"/>
    <w:uiPriority w:val="99"/>
    <w:semiHidden/>
    <w:unhideWhenUsed/>
    <w:rsid w:val="00DF1D86"/>
  </w:style>
  <w:style w:type="character" w:customStyle="1" w:styleId="Nagwek1Znak">
    <w:name w:val="Nagłówek 1 Znak"/>
    <w:basedOn w:val="Domylnaczcionkaakapitu"/>
    <w:link w:val="Nagwek1"/>
    <w:uiPriority w:val="9"/>
    <w:rsid w:val="00DF1D8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DF1D86"/>
    <w:pPr>
      <w:spacing w:before="480" w:line="276" w:lineRule="auto"/>
      <w:outlineLvl w:val="9"/>
    </w:pPr>
    <w:rPr>
      <w:b/>
      <w:bCs/>
      <w:sz w:val="28"/>
      <w:szCs w:val="28"/>
    </w:rPr>
  </w:style>
  <w:style w:type="paragraph" w:styleId="Spistreci1">
    <w:name w:val="toc 1"/>
    <w:basedOn w:val="Normalny"/>
    <w:next w:val="Normalny"/>
    <w:autoRedefine/>
    <w:uiPriority w:val="39"/>
    <w:unhideWhenUsed/>
    <w:rsid w:val="00DF1D86"/>
    <w:pPr>
      <w:spacing w:before="120"/>
    </w:pPr>
    <w:rPr>
      <w:rFonts w:asciiTheme="minorHAnsi" w:hAnsiTheme="minorHAnsi"/>
      <w:b/>
      <w:bCs/>
      <w:caps/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DF1D86"/>
    <w:rPr>
      <w:color w:val="0563C1" w:themeColor="hyperlink"/>
      <w:u w:val="single"/>
    </w:rPr>
  </w:style>
  <w:style w:type="paragraph" w:styleId="Spistreci2">
    <w:name w:val="toc 2"/>
    <w:basedOn w:val="Normalny"/>
    <w:next w:val="Normalny"/>
    <w:autoRedefine/>
    <w:uiPriority w:val="39"/>
    <w:semiHidden/>
    <w:unhideWhenUsed/>
    <w:rsid w:val="00DF1D86"/>
    <w:pPr>
      <w:ind w:left="240"/>
    </w:pPr>
    <w:rPr>
      <w:rFonts w:asciiTheme="minorHAnsi" w:hAnsiTheme="minorHAnsi"/>
      <w:smallCaps/>
      <w:sz w:val="22"/>
      <w:szCs w:val="22"/>
    </w:rPr>
  </w:style>
  <w:style w:type="paragraph" w:styleId="Spistreci3">
    <w:name w:val="toc 3"/>
    <w:basedOn w:val="Normalny"/>
    <w:next w:val="Normalny"/>
    <w:autoRedefine/>
    <w:uiPriority w:val="39"/>
    <w:semiHidden/>
    <w:unhideWhenUsed/>
    <w:rsid w:val="00DF1D86"/>
    <w:pPr>
      <w:ind w:left="480"/>
    </w:pPr>
    <w:rPr>
      <w:rFonts w:asciiTheme="minorHAnsi" w:hAnsiTheme="minorHAnsi"/>
      <w:i/>
      <w:iCs/>
      <w:sz w:val="22"/>
      <w:szCs w:val="22"/>
    </w:rPr>
  </w:style>
  <w:style w:type="paragraph" w:styleId="Spistreci4">
    <w:name w:val="toc 4"/>
    <w:basedOn w:val="Normalny"/>
    <w:next w:val="Normalny"/>
    <w:autoRedefine/>
    <w:uiPriority w:val="39"/>
    <w:semiHidden/>
    <w:unhideWhenUsed/>
    <w:rsid w:val="00DF1D86"/>
    <w:pPr>
      <w:ind w:left="720"/>
    </w:pPr>
    <w:rPr>
      <w:rFonts w:asciiTheme="minorHAnsi" w:hAnsiTheme="minorHAnsi"/>
      <w:sz w:val="18"/>
      <w:szCs w:val="18"/>
    </w:rPr>
  </w:style>
  <w:style w:type="paragraph" w:styleId="Spistreci5">
    <w:name w:val="toc 5"/>
    <w:basedOn w:val="Normalny"/>
    <w:next w:val="Normalny"/>
    <w:autoRedefine/>
    <w:uiPriority w:val="39"/>
    <w:semiHidden/>
    <w:unhideWhenUsed/>
    <w:rsid w:val="00DF1D86"/>
    <w:pPr>
      <w:ind w:left="960"/>
    </w:pPr>
    <w:rPr>
      <w:rFonts w:asciiTheme="minorHAnsi" w:hAnsiTheme="minorHAnsi"/>
      <w:sz w:val="18"/>
      <w:szCs w:val="18"/>
    </w:rPr>
  </w:style>
  <w:style w:type="paragraph" w:styleId="Spistreci6">
    <w:name w:val="toc 6"/>
    <w:basedOn w:val="Normalny"/>
    <w:next w:val="Normalny"/>
    <w:autoRedefine/>
    <w:uiPriority w:val="39"/>
    <w:semiHidden/>
    <w:unhideWhenUsed/>
    <w:rsid w:val="00DF1D86"/>
    <w:pPr>
      <w:ind w:left="1200"/>
    </w:pPr>
    <w:rPr>
      <w:rFonts w:asciiTheme="minorHAnsi" w:hAnsiTheme="minorHAnsi"/>
      <w:sz w:val="18"/>
      <w:szCs w:val="18"/>
    </w:rPr>
  </w:style>
  <w:style w:type="paragraph" w:styleId="Spistreci7">
    <w:name w:val="toc 7"/>
    <w:basedOn w:val="Normalny"/>
    <w:next w:val="Normalny"/>
    <w:autoRedefine/>
    <w:uiPriority w:val="39"/>
    <w:semiHidden/>
    <w:unhideWhenUsed/>
    <w:rsid w:val="00DF1D86"/>
    <w:pPr>
      <w:ind w:left="1440"/>
    </w:pPr>
    <w:rPr>
      <w:rFonts w:asciiTheme="minorHAnsi" w:hAnsiTheme="minorHAnsi"/>
      <w:sz w:val="18"/>
      <w:szCs w:val="18"/>
    </w:rPr>
  </w:style>
  <w:style w:type="paragraph" w:styleId="Spistreci8">
    <w:name w:val="toc 8"/>
    <w:basedOn w:val="Normalny"/>
    <w:next w:val="Normalny"/>
    <w:autoRedefine/>
    <w:uiPriority w:val="39"/>
    <w:semiHidden/>
    <w:unhideWhenUsed/>
    <w:rsid w:val="00DF1D86"/>
    <w:pPr>
      <w:ind w:left="1680"/>
    </w:pPr>
    <w:rPr>
      <w:rFonts w:asciiTheme="minorHAnsi" w:hAnsiTheme="minorHAnsi"/>
      <w:sz w:val="18"/>
      <w:szCs w:val="18"/>
    </w:rPr>
  </w:style>
  <w:style w:type="paragraph" w:styleId="Spistreci9">
    <w:name w:val="toc 9"/>
    <w:basedOn w:val="Normalny"/>
    <w:next w:val="Normalny"/>
    <w:autoRedefine/>
    <w:uiPriority w:val="39"/>
    <w:semiHidden/>
    <w:unhideWhenUsed/>
    <w:rsid w:val="00DF1D86"/>
    <w:pPr>
      <w:ind w:left="1920"/>
    </w:pPr>
    <w:rPr>
      <w:rFonts w:asciiTheme="minorHAnsi" w:hAnsiTheme="minorHAns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51800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51800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51800"/>
    <w:rPr>
      <w:rFonts w:ascii="Times New Roman" w:hAnsi="Times New Roman" w:cs="Times New Roman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51800"/>
    <w:rPr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51800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1800"/>
    <w:rPr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1800"/>
    <w:rPr>
      <w:rFonts w:ascii="Times New Roman" w:hAnsi="Times New Roman" w:cs="Times New Roman"/>
      <w:sz w:val="18"/>
      <w:szCs w:val="18"/>
      <w:lang w:eastAsia="pl-PL"/>
    </w:rPr>
  </w:style>
  <w:style w:type="paragraph" w:customStyle="1" w:styleId="Tytul1">
    <w:name w:val="!_Tytul_1"/>
    <w:qFormat/>
    <w:rsid w:val="00AA604A"/>
    <w:pPr>
      <w:spacing w:before="120" w:after="120" w:line="460" w:lineRule="atLeast"/>
      <w:jc w:val="both"/>
    </w:pPr>
    <w:rPr>
      <w:rFonts w:ascii="Arial" w:eastAsia="Calibri" w:hAnsi="Arial" w:cs="Times New Roman"/>
      <w:color w:val="984806"/>
      <w:sz w:val="36"/>
      <w:szCs w:val="22"/>
    </w:rPr>
  </w:style>
  <w:style w:type="character" w:customStyle="1" w:styleId="Bold">
    <w:name w:val="!_Bold"/>
    <w:uiPriority w:val="1"/>
    <w:qFormat/>
    <w:rsid w:val="00153BD4"/>
    <w:rPr>
      <w:b/>
      <w:bCs/>
    </w:rPr>
  </w:style>
  <w:style w:type="paragraph" w:customStyle="1" w:styleId="Tytul2">
    <w:name w:val="!_Tytul_2"/>
    <w:uiPriority w:val="99"/>
    <w:qFormat/>
    <w:rsid w:val="00153BD4"/>
    <w:pPr>
      <w:spacing w:before="120" w:after="120" w:line="360" w:lineRule="atLeast"/>
    </w:pPr>
    <w:rPr>
      <w:rFonts w:ascii="Arial" w:eastAsia="Calibri" w:hAnsi="Arial" w:cs="Times New Roman"/>
      <w:color w:val="E36C0A"/>
      <w:sz w:val="28"/>
      <w:szCs w:val="22"/>
    </w:rPr>
  </w:style>
  <w:style w:type="character" w:customStyle="1" w:styleId="Odwoaniedokomentarza1">
    <w:name w:val="Odwołanie do komentarza1"/>
    <w:basedOn w:val="Domylnaczcionkaakapitu"/>
    <w:rsid w:val="00153BD4"/>
    <w:rPr>
      <w:sz w:val="16"/>
      <w:szCs w:val="16"/>
    </w:rPr>
  </w:style>
  <w:style w:type="paragraph" w:customStyle="1" w:styleId="Tekstglowny">
    <w:name w:val="!_Tekst_glowny"/>
    <w:link w:val="TekstglownyZnak"/>
    <w:qFormat/>
    <w:rsid w:val="00153BD4"/>
    <w:pPr>
      <w:spacing w:line="260" w:lineRule="atLeast"/>
      <w:jc w:val="both"/>
    </w:pPr>
    <w:rPr>
      <w:rFonts w:ascii="Times New Roman" w:eastAsia="Calibri" w:hAnsi="Times New Roman" w:cs="Times New Roman"/>
      <w:sz w:val="20"/>
      <w:szCs w:val="22"/>
    </w:rPr>
  </w:style>
  <w:style w:type="character" w:customStyle="1" w:styleId="TekstglownyZnak">
    <w:name w:val="!_Tekst_glowny Znak"/>
    <w:link w:val="Tekstglowny"/>
    <w:rsid w:val="00153BD4"/>
    <w:rPr>
      <w:rFonts w:ascii="Times New Roman" w:eastAsia="Calibri" w:hAnsi="Times New Roman" w:cs="Times New Roman"/>
      <w:sz w:val="20"/>
      <w:szCs w:val="22"/>
    </w:rPr>
  </w:style>
  <w:style w:type="table" w:styleId="Tabela-Siatka">
    <w:name w:val="Table Grid"/>
    <w:basedOn w:val="Standardowy"/>
    <w:uiPriority w:val="39"/>
    <w:rsid w:val="00F97B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4F36"/>
    <w:rPr>
      <w:rFonts w:ascii="Times New Roman" w:hAnsi="Times New Roman" w:cs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F1D8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C3983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DF1D8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F1D86"/>
    <w:rPr>
      <w:rFonts w:ascii="Times New Roman" w:hAnsi="Times New Roman" w:cs="Times New Roman"/>
      <w:lang w:eastAsia="pl-PL"/>
    </w:rPr>
  </w:style>
  <w:style w:type="character" w:styleId="Numerstrony">
    <w:name w:val="page number"/>
    <w:basedOn w:val="Domylnaczcionkaakapitu"/>
    <w:uiPriority w:val="99"/>
    <w:semiHidden/>
    <w:unhideWhenUsed/>
    <w:rsid w:val="00DF1D86"/>
  </w:style>
  <w:style w:type="character" w:customStyle="1" w:styleId="Nagwek1Znak">
    <w:name w:val="Nagłówek 1 Znak"/>
    <w:basedOn w:val="Domylnaczcionkaakapitu"/>
    <w:link w:val="Nagwek1"/>
    <w:uiPriority w:val="9"/>
    <w:rsid w:val="00DF1D8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DF1D86"/>
    <w:pPr>
      <w:spacing w:before="480" w:line="276" w:lineRule="auto"/>
      <w:outlineLvl w:val="9"/>
    </w:pPr>
    <w:rPr>
      <w:b/>
      <w:bCs/>
      <w:sz w:val="28"/>
      <w:szCs w:val="28"/>
    </w:rPr>
  </w:style>
  <w:style w:type="paragraph" w:styleId="Spistreci1">
    <w:name w:val="toc 1"/>
    <w:basedOn w:val="Normalny"/>
    <w:next w:val="Normalny"/>
    <w:autoRedefine/>
    <w:uiPriority w:val="39"/>
    <w:unhideWhenUsed/>
    <w:rsid w:val="00DF1D86"/>
    <w:pPr>
      <w:spacing w:before="120"/>
    </w:pPr>
    <w:rPr>
      <w:rFonts w:asciiTheme="minorHAnsi" w:hAnsiTheme="minorHAnsi"/>
      <w:b/>
      <w:bCs/>
      <w:caps/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DF1D86"/>
    <w:rPr>
      <w:color w:val="0563C1" w:themeColor="hyperlink"/>
      <w:u w:val="single"/>
    </w:rPr>
  </w:style>
  <w:style w:type="paragraph" w:styleId="Spistreci2">
    <w:name w:val="toc 2"/>
    <w:basedOn w:val="Normalny"/>
    <w:next w:val="Normalny"/>
    <w:autoRedefine/>
    <w:uiPriority w:val="39"/>
    <w:semiHidden/>
    <w:unhideWhenUsed/>
    <w:rsid w:val="00DF1D86"/>
    <w:pPr>
      <w:ind w:left="240"/>
    </w:pPr>
    <w:rPr>
      <w:rFonts w:asciiTheme="minorHAnsi" w:hAnsiTheme="minorHAnsi"/>
      <w:smallCaps/>
      <w:sz w:val="22"/>
      <w:szCs w:val="22"/>
    </w:rPr>
  </w:style>
  <w:style w:type="paragraph" w:styleId="Spistreci3">
    <w:name w:val="toc 3"/>
    <w:basedOn w:val="Normalny"/>
    <w:next w:val="Normalny"/>
    <w:autoRedefine/>
    <w:uiPriority w:val="39"/>
    <w:semiHidden/>
    <w:unhideWhenUsed/>
    <w:rsid w:val="00DF1D86"/>
    <w:pPr>
      <w:ind w:left="480"/>
    </w:pPr>
    <w:rPr>
      <w:rFonts w:asciiTheme="minorHAnsi" w:hAnsiTheme="minorHAnsi"/>
      <w:i/>
      <w:iCs/>
      <w:sz w:val="22"/>
      <w:szCs w:val="22"/>
    </w:rPr>
  </w:style>
  <w:style w:type="paragraph" w:styleId="Spistreci4">
    <w:name w:val="toc 4"/>
    <w:basedOn w:val="Normalny"/>
    <w:next w:val="Normalny"/>
    <w:autoRedefine/>
    <w:uiPriority w:val="39"/>
    <w:semiHidden/>
    <w:unhideWhenUsed/>
    <w:rsid w:val="00DF1D86"/>
    <w:pPr>
      <w:ind w:left="720"/>
    </w:pPr>
    <w:rPr>
      <w:rFonts w:asciiTheme="minorHAnsi" w:hAnsiTheme="minorHAnsi"/>
      <w:sz w:val="18"/>
      <w:szCs w:val="18"/>
    </w:rPr>
  </w:style>
  <w:style w:type="paragraph" w:styleId="Spistreci5">
    <w:name w:val="toc 5"/>
    <w:basedOn w:val="Normalny"/>
    <w:next w:val="Normalny"/>
    <w:autoRedefine/>
    <w:uiPriority w:val="39"/>
    <w:semiHidden/>
    <w:unhideWhenUsed/>
    <w:rsid w:val="00DF1D86"/>
    <w:pPr>
      <w:ind w:left="960"/>
    </w:pPr>
    <w:rPr>
      <w:rFonts w:asciiTheme="minorHAnsi" w:hAnsiTheme="minorHAnsi"/>
      <w:sz w:val="18"/>
      <w:szCs w:val="18"/>
    </w:rPr>
  </w:style>
  <w:style w:type="paragraph" w:styleId="Spistreci6">
    <w:name w:val="toc 6"/>
    <w:basedOn w:val="Normalny"/>
    <w:next w:val="Normalny"/>
    <w:autoRedefine/>
    <w:uiPriority w:val="39"/>
    <w:semiHidden/>
    <w:unhideWhenUsed/>
    <w:rsid w:val="00DF1D86"/>
    <w:pPr>
      <w:ind w:left="1200"/>
    </w:pPr>
    <w:rPr>
      <w:rFonts w:asciiTheme="minorHAnsi" w:hAnsiTheme="minorHAnsi"/>
      <w:sz w:val="18"/>
      <w:szCs w:val="18"/>
    </w:rPr>
  </w:style>
  <w:style w:type="paragraph" w:styleId="Spistreci7">
    <w:name w:val="toc 7"/>
    <w:basedOn w:val="Normalny"/>
    <w:next w:val="Normalny"/>
    <w:autoRedefine/>
    <w:uiPriority w:val="39"/>
    <w:semiHidden/>
    <w:unhideWhenUsed/>
    <w:rsid w:val="00DF1D86"/>
    <w:pPr>
      <w:ind w:left="1440"/>
    </w:pPr>
    <w:rPr>
      <w:rFonts w:asciiTheme="minorHAnsi" w:hAnsiTheme="minorHAnsi"/>
      <w:sz w:val="18"/>
      <w:szCs w:val="18"/>
    </w:rPr>
  </w:style>
  <w:style w:type="paragraph" w:styleId="Spistreci8">
    <w:name w:val="toc 8"/>
    <w:basedOn w:val="Normalny"/>
    <w:next w:val="Normalny"/>
    <w:autoRedefine/>
    <w:uiPriority w:val="39"/>
    <w:semiHidden/>
    <w:unhideWhenUsed/>
    <w:rsid w:val="00DF1D86"/>
    <w:pPr>
      <w:ind w:left="1680"/>
    </w:pPr>
    <w:rPr>
      <w:rFonts w:asciiTheme="minorHAnsi" w:hAnsiTheme="minorHAnsi"/>
      <w:sz w:val="18"/>
      <w:szCs w:val="18"/>
    </w:rPr>
  </w:style>
  <w:style w:type="paragraph" w:styleId="Spistreci9">
    <w:name w:val="toc 9"/>
    <w:basedOn w:val="Normalny"/>
    <w:next w:val="Normalny"/>
    <w:autoRedefine/>
    <w:uiPriority w:val="39"/>
    <w:semiHidden/>
    <w:unhideWhenUsed/>
    <w:rsid w:val="00DF1D86"/>
    <w:pPr>
      <w:ind w:left="1920"/>
    </w:pPr>
    <w:rPr>
      <w:rFonts w:asciiTheme="minorHAnsi" w:hAnsiTheme="minorHAns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51800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51800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51800"/>
    <w:rPr>
      <w:rFonts w:ascii="Times New Roman" w:hAnsi="Times New Roman" w:cs="Times New Roman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51800"/>
    <w:rPr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51800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1800"/>
    <w:rPr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1800"/>
    <w:rPr>
      <w:rFonts w:ascii="Times New Roman" w:hAnsi="Times New Roman" w:cs="Times New Roman"/>
      <w:sz w:val="18"/>
      <w:szCs w:val="18"/>
      <w:lang w:eastAsia="pl-PL"/>
    </w:rPr>
  </w:style>
  <w:style w:type="paragraph" w:customStyle="1" w:styleId="Tytul1">
    <w:name w:val="!_Tytul_1"/>
    <w:qFormat/>
    <w:rsid w:val="00AA604A"/>
    <w:pPr>
      <w:spacing w:before="120" w:after="120" w:line="460" w:lineRule="atLeast"/>
      <w:jc w:val="both"/>
    </w:pPr>
    <w:rPr>
      <w:rFonts w:ascii="Arial" w:eastAsia="Calibri" w:hAnsi="Arial" w:cs="Times New Roman"/>
      <w:color w:val="984806"/>
      <w:sz w:val="36"/>
      <w:szCs w:val="22"/>
    </w:rPr>
  </w:style>
  <w:style w:type="character" w:customStyle="1" w:styleId="Bold">
    <w:name w:val="!_Bold"/>
    <w:uiPriority w:val="1"/>
    <w:qFormat/>
    <w:rsid w:val="00153BD4"/>
    <w:rPr>
      <w:b/>
      <w:bCs/>
    </w:rPr>
  </w:style>
  <w:style w:type="paragraph" w:customStyle="1" w:styleId="Tytul2">
    <w:name w:val="!_Tytul_2"/>
    <w:uiPriority w:val="99"/>
    <w:qFormat/>
    <w:rsid w:val="00153BD4"/>
    <w:pPr>
      <w:spacing w:before="120" w:after="120" w:line="360" w:lineRule="atLeast"/>
    </w:pPr>
    <w:rPr>
      <w:rFonts w:ascii="Arial" w:eastAsia="Calibri" w:hAnsi="Arial" w:cs="Times New Roman"/>
      <w:color w:val="E36C0A"/>
      <w:sz w:val="28"/>
      <w:szCs w:val="22"/>
    </w:rPr>
  </w:style>
  <w:style w:type="character" w:customStyle="1" w:styleId="Odwoaniedokomentarza1">
    <w:name w:val="Odwołanie do komentarza1"/>
    <w:basedOn w:val="Domylnaczcionkaakapitu"/>
    <w:rsid w:val="00153BD4"/>
    <w:rPr>
      <w:sz w:val="16"/>
      <w:szCs w:val="16"/>
    </w:rPr>
  </w:style>
  <w:style w:type="paragraph" w:customStyle="1" w:styleId="Tekstglowny">
    <w:name w:val="!_Tekst_glowny"/>
    <w:link w:val="TekstglownyZnak"/>
    <w:qFormat/>
    <w:rsid w:val="00153BD4"/>
    <w:pPr>
      <w:spacing w:line="260" w:lineRule="atLeast"/>
      <w:jc w:val="both"/>
    </w:pPr>
    <w:rPr>
      <w:rFonts w:ascii="Times New Roman" w:eastAsia="Calibri" w:hAnsi="Times New Roman" w:cs="Times New Roman"/>
      <w:sz w:val="20"/>
      <w:szCs w:val="22"/>
    </w:rPr>
  </w:style>
  <w:style w:type="character" w:customStyle="1" w:styleId="TekstglownyZnak">
    <w:name w:val="!_Tekst_glowny Znak"/>
    <w:link w:val="Tekstglowny"/>
    <w:rsid w:val="00153BD4"/>
    <w:rPr>
      <w:rFonts w:ascii="Times New Roman" w:eastAsia="Calibri" w:hAnsi="Times New Roman" w:cs="Times New Roman"/>
      <w:sz w:val="20"/>
      <w:szCs w:val="22"/>
    </w:rPr>
  </w:style>
  <w:style w:type="table" w:styleId="Tabela-Siatka">
    <w:name w:val="Table Grid"/>
    <w:basedOn w:val="Standardowy"/>
    <w:uiPriority w:val="39"/>
    <w:rsid w:val="00F97B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3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1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6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42E0DF56-30C7-44E4-BE2D-A92E2B5C7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45</Pages>
  <Words>8439</Words>
  <Characters>50640</Characters>
  <Application>Microsoft Office Word</Application>
  <DocSecurity>0</DocSecurity>
  <Lines>422</Lines>
  <Paragraphs>117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Sławek</dc:creator>
  <cp:lastModifiedBy>Sebastian Przybyszewski</cp:lastModifiedBy>
  <cp:revision>3</cp:revision>
  <cp:lastPrinted>2019-05-27T08:59:00Z</cp:lastPrinted>
  <dcterms:created xsi:type="dcterms:W3CDTF">2019-05-27T08:59:00Z</dcterms:created>
  <dcterms:modified xsi:type="dcterms:W3CDTF">2019-05-27T09:00:00Z</dcterms:modified>
</cp:coreProperties>
</file>