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134A2" w:rsidR="00D134A2" w:rsidP="00B513AE" w:rsidRDefault="00D134A2" w14:paraId="0E7DB980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  <w:r w:rsidRPr="00D134A2">
        <w:rPr>
          <w:rFonts w:cs="Calibri"/>
          <w:b/>
          <w:caps/>
          <w:sz w:val="28"/>
          <w:szCs w:val="28"/>
        </w:rPr>
        <w:t xml:space="preserve">Język polski klasa </w:t>
      </w:r>
      <w:r w:rsidR="00CC37FF">
        <w:rPr>
          <w:rFonts w:cs="Calibri"/>
          <w:b/>
          <w:caps/>
          <w:sz w:val="28"/>
          <w:szCs w:val="28"/>
        </w:rPr>
        <w:t>I</w:t>
      </w:r>
      <w:r w:rsidR="00B13332">
        <w:rPr>
          <w:rFonts w:cs="Calibri"/>
          <w:b/>
          <w:caps/>
          <w:sz w:val="28"/>
          <w:szCs w:val="28"/>
        </w:rPr>
        <w:t>V</w:t>
      </w:r>
    </w:p>
    <w:p w:rsidR="00D134A2" w:rsidP="00B513AE" w:rsidRDefault="00805A8E" w14:paraId="08420C7D" w14:textId="5303012C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C10092">
        <w:rPr>
          <w:rFonts w:cs="Calibri"/>
          <w:b/>
          <w:sz w:val="28"/>
          <w:szCs w:val="28"/>
        </w:rPr>
        <w:t>Pl</w:t>
      </w:r>
      <w:r w:rsidRPr="00C10092" w:rsidR="00F14979">
        <w:rPr>
          <w:rFonts w:cs="Calibri"/>
          <w:b/>
          <w:sz w:val="28"/>
          <w:szCs w:val="28"/>
        </w:rPr>
        <w:t>an wynikow</w:t>
      </w:r>
      <w:r w:rsidR="007437A7">
        <w:rPr>
          <w:rFonts w:cs="Calibri"/>
          <w:b/>
          <w:sz w:val="28"/>
          <w:szCs w:val="28"/>
        </w:rPr>
        <w:t>y</w:t>
      </w:r>
      <w:r w:rsidRPr="00C10092" w:rsidR="00A631D4">
        <w:rPr>
          <w:rFonts w:cs="Calibri"/>
          <w:b/>
          <w:sz w:val="28"/>
          <w:szCs w:val="28"/>
        </w:rPr>
        <w:t xml:space="preserve"> do tom</w:t>
      </w:r>
      <w:r w:rsidR="00F410E8">
        <w:rPr>
          <w:rFonts w:cs="Calibri"/>
          <w:b/>
          <w:sz w:val="28"/>
          <w:szCs w:val="28"/>
        </w:rPr>
        <w:t>ów</w:t>
      </w:r>
      <w:r w:rsidRPr="00C10092" w:rsidR="00A631D4">
        <w:rPr>
          <w:rFonts w:cs="Calibri"/>
          <w:b/>
          <w:sz w:val="28"/>
          <w:szCs w:val="28"/>
        </w:rPr>
        <w:t xml:space="preserve"> </w:t>
      </w:r>
      <w:r w:rsidR="00CC37FF">
        <w:rPr>
          <w:rFonts w:cs="Calibri"/>
          <w:b/>
          <w:sz w:val="28"/>
          <w:szCs w:val="28"/>
        </w:rPr>
        <w:t>V</w:t>
      </w:r>
      <w:r w:rsidR="00F6391E">
        <w:rPr>
          <w:rFonts w:cs="Calibri"/>
          <w:b/>
          <w:sz w:val="28"/>
          <w:szCs w:val="28"/>
        </w:rPr>
        <w:t>I</w:t>
      </w:r>
      <w:r w:rsidR="00F410E8">
        <w:rPr>
          <w:rFonts w:cs="Calibri"/>
          <w:b/>
          <w:sz w:val="28"/>
          <w:szCs w:val="28"/>
        </w:rPr>
        <w:t xml:space="preserve"> i V</w:t>
      </w:r>
      <w:r w:rsidR="00F6391E">
        <w:rPr>
          <w:rFonts w:cs="Calibri"/>
          <w:b/>
          <w:sz w:val="28"/>
          <w:szCs w:val="28"/>
        </w:rPr>
        <w:t>II</w:t>
      </w:r>
      <w:r w:rsidRPr="00C10092" w:rsidR="00A631D4">
        <w:rPr>
          <w:rFonts w:cs="Calibri"/>
          <w:b/>
          <w:sz w:val="28"/>
          <w:szCs w:val="28"/>
        </w:rPr>
        <w:t xml:space="preserve"> podręcznika</w:t>
      </w:r>
      <w:r w:rsidR="008F66AC">
        <w:rPr>
          <w:rFonts w:cs="Calibri"/>
          <w:b/>
          <w:sz w:val="28"/>
          <w:szCs w:val="28"/>
        </w:rPr>
        <w:t xml:space="preserve"> </w:t>
      </w:r>
    </w:p>
    <w:p w:rsidRPr="00C10092" w:rsidR="00DD728B" w:rsidP="00B513AE" w:rsidRDefault="008F66AC" w14:paraId="68E5D898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(zakres </w:t>
      </w:r>
      <w:r w:rsidR="00CE772B">
        <w:rPr>
          <w:rFonts w:cs="Calibri"/>
          <w:b/>
          <w:sz w:val="28"/>
          <w:szCs w:val="28"/>
        </w:rPr>
        <w:t xml:space="preserve">podstawowy i </w:t>
      </w:r>
      <w:r w:rsidR="00661C48">
        <w:rPr>
          <w:rFonts w:cs="Calibri"/>
          <w:b/>
          <w:sz w:val="28"/>
          <w:szCs w:val="28"/>
        </w:rPr>
        <w:t>rozszerzony</w:t>
      </w:r>
      <w:r>
        <w:rPr>
          <w:rFonts w:cs="Calibri"/>
          <w:b/>
          <w:sz w:val="28"/>
          <w:szCs w:val="28"/>
        </w:rPr>
        <w:t>)</w:t>
      </w:r>
    </w:p>
    <w:p w:rsidR="00585E71" w:rsidP="00585E71" w:rsidRDefault="00585E71" w14:paraId="54B34078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585E71" w:rsidP="00585E71" w:rsidRDefault="00585E71" w14:paraId="7BBD2218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93CB7">
        <w:rPr>
          <w:rFonts w:cs="Calibri"/>
          <w:sz w:val="20"/>
          <w:szCs w:val="20"/>
        </w:rPr>
        <w:t xml:space="preserve">Uwaga! W planie uwzględnione zostały </w:t>
      </w:r>
      <w:r>
        <w:rPr>
          <w:rFonts w:cs="Calibri"/>
          <w:sz w:val="20"/>
          <w:szCs w:val="20"/>
        </w:rPr>
        <w:t>treści</w:t>
      </w:r>
      <w:r w:rsidRPr="00693CB7">
        <w:rPr>
          <w:rFonts w:cs="Calibri"/>
          <w:sz w:val="20"/>
          <w:szCs w:val="20"/>
        </w:rPr>
        <w:t xml:space="preserve"> dla zakresu podstawowego i rozszerzonego. Treści przeznaczone dla zakresu rozszerzonego zostały wyraźnie wyróżnione</w:t>
      </w:r>
      <w:r>
        <w:rPr>
          <w:rFonts w:cs="Calibri"/>
          <w:sz w:val="20"/>
          <w:szCs w:val="20"/>
        </w:rPr>
        <w:t xml:space="preserve"> (PR)</w:t>
      </w:r>
      <w:r w:rsidRPr="00693CB7">
        <w:rPr>
          <w:rFonts w:cs="Calibri"/>
          <w:sz w:val="20"/>
          <w:szCs w:val="20"/>
        </w:rPr>
        <w:t>.</w:t>
      </w:r>
    </w:p>
    <w:p w:rsidRPr="00E27967" w:rsidR="00585E71" w:rsidP="00585E71" w:rsidRDefault="00585E71" w14:paraId="21D1DF24" w14:textId="77777777">
      <w:pPr>
        <w:rPr>
          <w:rFonts w:cs="Calibri"/>
          <w:sz w:val="20"/>
          <w:szCs w:val="20"/>
        </w:rPr>
      </w:pPr>
      <w:r w:rsidRPr="00E27967">
        <w:rPr>
          <w:rFonts w:cs="Calibri"/>
          <w:sz w:val="20"/>
          <w:szCs w:val="20"/>
        </w:rPr>
        <w:t>Lektura uzupełniająca została wyróżniona znakiem *</w:t>
      </w:r>
      <w:r w:rsidRPr="00954F6A" w:rsidR="00954F6A">
        <w:rPr>
          <w:rFonts w:cs="Calibri"/>
          <w:b/>
          <w:color w:val="FF0000"/>
          <w:sz w:val="18"/>
          <w:szCs w:val="18"/>
        </w:rPr>
        <w:t xml:space="preserve"> </w:t>
      </w:r>
    </w:p>
    <w:p w:rsidR="00F14979" w:rsidP="00B513AE" w:rsidRDefault="00F14979" w14:paraId="0B6A3BA0" w14:textId="77777777">
      <w:pPr>
        <w:spacing w:after="0" w:line="240" w:lineRule="auto"/>
      </w:pPr>
    </w:p>
    <w:tbl>
      <w:tblPr>
        <w:tblW w:w="15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835"/>
        <w:gridCol w:w="858"/>
        <w:gridCol w:w="1776"/>
        <w:gridCol w:w="2212"/>
        <w:gridCol w:w="2961"/>
        <w:gridCol w:w="2961"/>
      </w:tblGrid>
      <w:tr w:rsidRPr="000340AD" w:rsidR="00954F6A" w:rsidTr="760E3254" w14:paraId="24B41A34" w14:textId="77777777">
        <w:trPr>
          <w:trHeight w:val="454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754C27" w14:paraId="057E30E9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954F6A" w14:paraId="55270E92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Zagadnienie</w:t>
            </w:r>
            <w:r w:rsidRPr="00EB27FB" w:rsidR="00F472F5">
              <w:rPr>
                <w:rFonts w:ascii="Times New Roman" w:hAnsi="Times New Roman"/>
                <w:b/>
              </w:rPr>
              <w:t>/temat</w:t>
            </w:r>
          </w:p>
        </w:tc>
        <w:tc>
          <w:tcPr>
            <w:tcW w:w="8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954F6A" w14:paraId="5666CC28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Liczba godzin</w:t>
            </w:r>
          </w:p>
        </w:tc>
        <w:tc>
          <w:tcPr>
            <w:tcW w:w="17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40B3018F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Teksty kultury</w:t>
            </w:r>
          </w:p>
        </w:tc>
        <w:tc>
          <w:tcPr>
            <w:tcW w:w="22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2E4F9B6C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Zakres materiału (treści)</w:t>
            </w:r>
          </w:p>
        </w:tc>
        <w:tc>
          <w:tcPr>
            <w:tcW w:w="5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3F0A5B3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eastAsia="pl-PL"/>
              </w:rPr>
            </w:pPr>
            <w:r w:rsidRPr="00EB27FB">
              <w:rPr>
                <w:rFonts w:ascii="Times New Roman" w:hAnsi="Times New Roman" w:eastAsia="Times New Roman"/>
                <w:b/>
                <w:lang w:eastAsia="pl-PL"/>
              </w:rPr>
              <w:t>Wymagania z zakresu kształcenia literacko-kulturowego</w:t>
            </w:r>
          </w:p>
          <w:p w:rsidRPr="00EB27FB" w:rsidR="00805A8E" w:rsidP="00B513AE" w:rsidRDefault="00805A8E" w14:paraId="0B5A5D25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 w:eastAsia="Times New Roman"/>
                <w:b/>
                <w:lang w:eastAsia="pl-PL"/>
              </w:rPr>
              <w:t>i kształcenia językowego</w:t>
            </w:r>
          </w:p>
        </w:tc>
      </w:tr>
      <w:tr w:rsidRPr="000340AD" w:rsidR="005129F0" w:rsidTr="760E3254" w14:paraId="0BD5E364" w14:textId="77777777">
        <w:tc>
          <w:tcPr>
            <w:tcW w:w="585" w:type="dxa"/>
            <w:vMerge/>
            <w:tcBorders/>
            <w:tcMar/>
          </w:tcPr>
          <w:p w:rsidRPr="00EB27FB" w:rsidR="00805A8E" w:rsidP="00B513AE" w:rsidRDefault="00805A8E" w14:paraId="2C5DF47D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5" w:type="dxa"/>
            <w:vMerge/>
            <w:tcBorders/>
            <w:tcMar/>
          </w:tcPr>
          <w:p w:rsidRPr="00EB27FB" w:rsidR="00805A8E" w:rsidP="00B513AE" w:rsidRDefault="00805A8E" w14:paraId="2B7930B5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8" w:type="dxa"/>
            <w:vMerge/>
            <w:tcBorders/>
            <w:tcMar/>
          </w:tcPr>
          <w:p w:rsidRPr="00EB27FB" w:rsidR="00805A8E" w:rsidP="00B513AE" w:rsidRDefault="00805A8E" w14:paraId="634E6CAA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76" w:type="dxa"/>
            <w:vMerge/>
            <w:tcBorders/>
            <w:tcMar/>
            <w:vAlign w:val="center"/>
          </w:tcPr>
          <w:p w:rsidRPr="00EB27FB" w:rsidR="00805A8E" w:rsidP="00B513AE" w:rsidRDefault="00805A8E" w14:paraId="52AB9896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12" w:type="dxa"/>
            <w:vMerge/>
            <w:tcBorders/>
            <w:tcMar/>
            <w:vAlign w:val="center"/>
          </w:tcPr>
          <w:p w:rsidRPr="00EB27FB" w:rsidR="00805A8E" w:rsidP="00B513AE" w:rsidRDefault="00805A8E" w14:paraId="1C09A2BD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38B4E3E2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Wymagania podstawowe</w:t>
            </w:r>
          </w:p>
          <w:p w:rsidRPr="00EB27FB" w:rsidR="00805A8E" w:rsidP="00B513AE" w:rsidRDefault="00805A8E" w14:paraId="0E9729EC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Pr="00EB27FB" w:rsidR="00805A8E" w:rsidP="00B513AE" w:rsidRDefault="00805A8E" w14:paraId="58300DE3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46919E6C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Wymagania ponadpodstawowe</w:t>
            </w:r>
          </w:p>
          <w:p w:rsidRPr="00EB27FB" w:rsidR="00805A8E" w:rsidP="00B513AE" w:rsidRDefault="00805A8E" w14:paraId="5B7770B8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Pr="00EB27FB" w:rsidR="00805A8E" w:rsidP="00B513AE" w:rsidRDefault="00805A8E" w14:paraId="102C3AB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Uczeń:</w:t>
            </w:r>
          </w:p>
        </w:tc>
      </w:tr>
      <w:tr w:rsidRPr="000340AD" w:rsidR="00E770BF" w:rsidTr="760E3254" w14:paraId="3675F3D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0BF" w:rsidP="00B513AE" w:rsidRDefault="006E2003" w14:paraId="2781236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D4E72" w:rsidP="007D4346" w:rsidRDefault="005E05FA" w14:paraId="20392454" w14:textId="7A9B918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Nowy podział świata – Polska i świat po II wojnie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0BF" w:rsidP="007D4346" w:rsidRDefault="005E05FA" w14:paraId="4B337D8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F7D6C" w:rsidP="007D4346" w:rsidRDefault="000F7D6C" w14:paraId="1163D48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73CED" w:rsidP="007D4346" w:rsidRDefault="00AF35D6" w14:paraId="3DDC0346" w14:textId="637728FD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najważniejsze wydarzenia historyczne w Polsce po 1945 r.</w:t>
            </w:r>
          </w:p>
          <w:p w:rsidRPr="00EB27FB" w:rsidR="00C716BF" w:rsidP="007D4346" w:rsidRDefault="00AF35D6" w14:paraId="3C7666ED" w14:textId="6FF8E708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wpływ wojny i przemian politycznych na sytuację ludzi i krajów</w:t>
            </w:r>
          </w:p>
          <w:p w:rsidRPr="00EB27FB" w:rsidR="00C716BF" w:rsidP="007D4346" w:rsidRDefault="00AF35D6" w14:paraId="25576B6A" w14:textId="0C34DE6E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podział polityczny Europy</w:t>
            </w:r>
          </w:p>
          <w:p w:rsidRPr="00EB27FB" w:rsidR="00C716BF" w:rsidP="007D4346" w:rsidRDefault="00AF35D6" w14:paraId="25C088C4" w14:textId="07DAE9B8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żelazna kurtyna</w:t>
            </w:r>
          </w:p>
          <w:p w:rsidRPr="00EB27FB" w:rsidR="00C716BF" w:rsidP="00A747A1" w:rsidRDefault="00AF35D6" w14:paraId="7CEFA5DD" w14:textId="5726E7E2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literatura krajowa i literatura emigracyjna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716BF" w:rsidP="00C716BF" w:rsidRDefault="00AF35D6" w14:paraId="10BB1A0E" w14:textId="6D15B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="003C353F">
              <w:rPr>
                <w:rFonts w:ascii="Times New Roman" w:hAnsi="Times New Roman"/>
                <w:sz w:val="24"/>
                <w:szCs w:val="24"/>
              </w:rPr>
              <w:t>mawia genezę epoki po 1945 r</w:t>
            </w:r>
            <w:r w:rsidR="00A747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EB27FB" w:rsidR="00C716BF" w:rsidP="00C716BF" w:rsidRDefault="00AF35D6" w14:paraId="74E34DD8" w14:textId="2B089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wskazuje zjawiska kształtujące nowy polityczny podział Europy</w:t>
            </w:r>
          </w:p>
          <w:p w:rsidRPr="00EB27FB" w:rsidR="00C716BF" w:rsidP="00C716BF" w:rsidRDefault="00AF35D6" w14:paraId="4F2E519A" w14:textId="09DAA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zna i omawia powojenne losy pisarzy</w:t>
            </w:r>
          </w:p>
          <w:p w:rsidRPr="00EB27FB" w:rsidR="00C716BF" w:rsidP="00C716BF" w:rsidRDefault="00AF35D6" w14:paraId="3EFD5DC8" w14:textId="38F0A73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zna pojęcia </w:t>
            </w:r>
            <w:r w:rsidRPr="00EB27FB" w:rsidR="00C716BF">
              <w:rPr>
                <w:rFonts w:ascii="Times New Roman" w:hAnsi="Times New Roman"/>
                <w:i/>
                <w:sz w:val="24"/>
                <w:szCs w:val="24"/>
              </w:rPr>
              <w:t xml:space="preserve">literatura krajowa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i</w:t>
            </w:r>
            <w:r w:rsidRPr="00EB27FB" w:rsidR="00C716BF">
              <w:rPr>
                <w:rFonts w:ascii="Times New Roman" w:hAnsi="Times New Roman"/>
                <w:i/>
                <w:sz w:val="24"/>
                <w:szCs w:val="24"/>
              </w:rPr>
              <w:t xml:space="preserve"> literatura emigracyjna</w:t>
            </w:r>
          </w:p>
          <w:p w:rsidRPr="00EB27FB" w:rsidR="00C716BF" w:rsidP="00C716BF" w:rsidRDefault="00AF35D6" w14:paraId="19039D85" w14:textId="38200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wskazuje wpływ władzy komunistów na życie polityczne, społeczne i gospodarcze w Polsce</w:t>
            </w:r>
          </w:p>
          <w:p w:rsidRPr="00EB27FB" w:rsidR="000D253F" w:rsidP="00C716BF" w:rsidRDefault="000D253F" w14:paraId="3ABEC551" w14:textId="777777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716BF" w:rsidP="00C716BF" w:rsidRDefault="00AF35D6" w14:paraId="43A491A3" w14:textId="299C2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charakter</w:t>
            </w:r>
            <w:r w:rsidR="003C353F">
              <w:rPr>
                <w:rFonts w:ascii="Times New Roman" w:hAnsi="Times New Roman"/>
                <w:sz w:val="24"/>
                <w:szCs w:val="24"/>
              </w:rPr>
              <w:t>yzuje genezę epoki po 1945 r</w:t>
            </w:r>
            <w:r w:rsidR="00A747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EB27FB" w:rsidR="00C716BF" w:rsidP="00C716BF" w:rsidRDefault="00AF35D6" w14:paraId="1B73F28F" w14:textId="090A2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charakteryzuje zjawiska kształtujące nowy polityczny podział Europy</w:t>
            </w:r>
          </w:p>
          <w:p w:rsidRPr="00EB27FB" w:rsidR="00C716BF" w:rsidP="00C716BF" w:rsidRDefault="00AF35D6" w14:paraId="4A2D1158" w14:textId="661B2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charakteryzuje powojenne losy pisarzy tworzących w kraju i na emigracji</w:t>
            </w:r>
          </w:p>
          <w:p w:rsidRPr="00EB27FB" w:rsidR="00C716BF" w:rsidP="00C716BF" w:rsidRDefault="00AF35D6" w14:paraId="3DFF3C0E" w14:textId="70AB7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67BFD">
              <w:rPr>
                <w:rFonts w:ascii="Times New Roman" w:hAnsi="Times New Roman"/>
                <w:sz w:val="24"/>
                <w:szCs w:val="24"/>
              </w:rPr>
              <w:t xml:space="preserve">omawia i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wpływ władzy komunistów na życie polityczne, społeczne i gospodarcze w Polsce</w:t>
            </w:r>
          </w:p>
          <w:p w:rsidRPr="00A747A1" w:rsidR="000D253F" w:rsidP="007D4346" w:rsidRDefault="00AF35D6" w14:paraId="055F5CC0" w14:textId="4F284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samodzielnie porządkuje swoją wiedzę</w:t>
            </w:r>
          </w:p>
        </w:tc>
      </w:tr>
      <w:tr w:rsidRPr="000340AD" w:rsidR="008253FB" w:rsidTr="760E3254" w14:paraId="2D16B03C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253FB" w:rsidP="00B513AE" w:rsidRDefault="006E2003" w14:paraId="66183A8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D4E72" w:rsidP="000453DA" w:rsidRDefault="00B6613C" w14:paraId="4A8A0218" w14:textId="3D2AF77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Przemiany w architekturze i sztuce po II wojnie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85E71" w:rsidP="007D4346" w:rsidRDefault="00B6613C" w14:paraId="2B7F1D4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F4B3A" w:rsidR="000D253F" w:rsidP="002E6E98" w:rsidRDefault="00AF35D6" w14:paraId="4692D601" w14:textId="7A08AB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GB"/>
              </w:rPr>
              <w:t>–</w:t>
            </w:r>
            <w:r w:rsidRPr="002F4B3A" w:rsidR="002E6E98">
              <w:rPr>
                <w:rFonts w:ascii="Times New Roman" w:hAnsi="Times New Roman" w:eastAsia="Times New Roman"/>
                <w:color w:val="FF0000"/>
                <w:sz w:val="24"/>
                <w:szCs w:val="24"/>
                <w:lang w:val="en-GB"/>
              </w:rPr>
              <w:t xml:space="preserve"> </w:t>
            </w:r>
            <w:r w:rsidRPr="002F4B3A" w:rsidR="002E6E9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Andy Warhol, </w:t>
            </w:r>
            <w:r w:rsidRPr="002F4B3A" w:rsidR="002E6E9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Marilyn Monroe</w:t>
            </w:r>
          </w:p>
          <w:p w:rsidRPr="00EA7D16" w:rsidR="002E6E98" w:rsidP="002E6E98" w:rsidRDefault="00AF35D6" w14:paraId="0A28BA76" w14:textId="5B5C1C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EA7D16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–</w:t>
            </w:r>
            <w:r w:rsidRPr="00EA7D16" w:rsidR="002E6E9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EA7D16" w:rsidR="002E6E9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Viktor Vasarely, </w:t>
            </w:r>
            <w:r w:rsidRPr="00EA7D16" w:rsidR="002E6E9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VEGA-ARNY</w:t>
            </w:r>
          </w:p>
          <w:p w:rsidRPr="00EB27FB" w:rsidR="002E6E98" w:rsidP="002E6E98" w:rsidRDefault="00AF35D6" w14:paraId="5785E907" w14:textId="388DC0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E6E9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E6E98">
              <w:rPr>
                <w:rFonts w:ascii="Times New Roman" w:hAnsi="Times New Roman"/>
                <w:sz w:val="24"/>
                <w:szCs w:val="24"/>
              </w:rPr>
              <w:t xml:space="preserve">Aleksander Kobzdej, </w:t>
            </w:r>
            <w:r w:rsidRPr="00EB27FB" w:rsidR="002E6E98">
              <w:rPr>
                <w:rFonts w:ascii="Times New Roman" w:hAnsi="Times New Roman"/>
                <w:i/>
                <w:sz w:val="24"/>
                <w:szCs w:val="24"/>
              </w:rPr>
              <w:t>Podaj cegłę</w:t>
            </w:r>
          </w:p>
          <w:p w:rsidRPr="00EB27FB" w:rsidR="002E6E98" w:rsidP="00B00A06" w:rsidRDefault="00AF35D6" w14:paraId="4749992B" w14:textId="2E5B1D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E6E9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B00A06">
              <w:rPr>
                <w:rFonts w:ascii="Times New Roman" w:hAnsi="Times New Roman"/>
                <w:sz w:val="24"/>
                <w:szCs w:val="24"/>
              </w:rPr>
              <w:t xml:space="preserve">Magdalena Abakanowicz, </w:t>
            </w:r>
            <w:r w:rsidRPr="00EB27FB" w:rsidR="00B00A06">
              <w:rPr>
                <w:rFonts w:ascii="Times New Roman" w:hAnsi="Times New Roman"/>
                <w:i/>
                <w:sz w:val="24"/>
                <w:szCs w:val="24"/>
              </w:rPr>
              <w:t>Tłum</w:t>
            </w:r>
          </w:p>
          <w:p w:rsidRPr="00EB27FB" w:rsidR="002F5182" w:rsidP="00B00A06" w:rsidRDefault="00AF35D6" w14:paraId="6D85E87A" w14:textId="7B8066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Władysław Hasior, 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>Golgota III</w:t>
            </w:r>
          </w:p>
          <w:p w:rsidRPr="00EB27FB" w:rsidR="002F5182" w:rsidP="00B00A06" w:rsidRDefault="00AF35D6" w14:paraId="453472B4" w14:textId="3B95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Igor Mitoraj, 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>Upadek Ikara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EB27FB" w:rsidR="002F5182" w:rsidP="00B00A06" w:rsidRDefault="00AF35D6" w14:paraId="082129E7" w14:textId="5FD645A8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 Roman Opałka, praca z cyklu 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>Obrazy liczone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F657C" w:rsidP="007D4346" w:rsidRDefault="00AF35D6" w14:paraId="7B513378" w14:textId="0A685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E6E98">
              <w:rPr>
                <w:rFonts w:ascii="Times New Roman" w:hAnsi="Times New Roman"/>
                <w:sz w:val="24"/>
                <w:szCs w:val="24"/>
              </w:rPr>
              <w:t xml:space="preserve"> nowoczesność i oryginalność architektury i sztuki po 1945 r.</w:t>
            </w:r>
          </w:p>
          <w:p w:rsidRPr="00EB27FB" w:rsidR="00190A45" w:rsidP="007D4346" w:rsidRDefault="00AF35D6" w14:paraId="75307767" w14:textId="7615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nurt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>konstruktywny w architekturze</w:t>
            </w:r>
          </w:p>
          <w:p w:rsidRPr="00EB27FB" w:rsidR="00190A45" w:rsidP="007D4346" w:rsidRDefault="00AF35D6" w14:paraId="5F61B183" w14:textId="1FA771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nowy gatunek sztuki – </w:t>
            </w:r>
            <w:r w:rsidRPr="00EB27FB" w:rsidR="00190A45">
              <w:rPr>
                <w:rFonts w:ascii="Times New Roman" w:hAnsi="Times New Roman"/>
                <w:i/>
                <w:sz w:val="24"/>
                <w:szCs w:val="24"/>
              </w:rPr>
              <w:t>happening</w:t>
            </w:r>
          </w:p>
          <w:p w:rsidRPr="00EB27FB" w:rsidR="00190A45" w:rsidP="007D4346" w:rsidRDefault="00AF35D6" w14:paraId="41E3DB9C" w14:textId="4B732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>pop-art, op-art i konceptualizm</w:t>
            </w:r>
          </w:p>
          <w:p w:rsidRPr="00EB27FB" w:rsidR="00190A45" w:rsidP="007D4346" w:rsidRDefault="00AF35D6" w14:paraId="5D6CD486" w14:textId="0E6F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realizm socjalistyczny (socrealizm) w Polsce</w:t>
            </w:r>
          </w:p>
          <w:p w:rsidRPr="00EB27FB" w:rsidR="00190A45" w:rsidP="00190A45" w:rsidRDefault="00AF35D6" w14:paraId="33220540" w14:textId="628AD717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najbardziej znani polscy artyści 2. poł. XX w.: Magdalena Abakanowicz, Tadeusz Kantor, Jerzy Nowosielski, Władysław Hasior, Alina Szapocznikow i Roman Opałka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90A45" w:rsidP="00190A45" w:rsidRDefault="00AF35D6" w14:paraId="3B3049A8" w14:textId="28ABC54C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zna i omawia 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>koncepcje i kierunki w architekturze i sztuce zrodzone w pierwszych dziesięcioleciach XX w.</w:t>
            </w:r>
          </w:p>
          <w:p w:rsidRPr="00EB27FB" w:rsidR="00190A45" w:rsidP="00190A45" w:rsidRDefault="00AF35D6" w14:paraId="468690F7" w14:textId="127E53DA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zna</w:t>
            </w:r>
            <w:r w:rsidRPr="00EB27FB" w:rsidR="00190A45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najbardziej charakterystyczne nurty w sztuce 2. </w:t>
            </w:r>
            <w:r w:rsidR="00A747A1"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>oł</w:t>
            </w:r>
            <w:r w:rsidR="00A747A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XX w.: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pop-art, op-art,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konceptualizm</w:t>
            </w:r>
          </w:p>
          <w:p w:rsidRPr="00EB27FB" w:rsidR="00190A45" w:rsidP="00190A45" w:rsidRDefault="00AF35D6" w14:paraId="337432E4" w14:textId="16026990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rozumie wpływ sytuacji politycznej na rozwój sztuki w Polsce</w:t>
            </w:r>
          </w:p>
          <w:p w:rsidRPr="00EB27FB" w:rsidR="00A52F7E" w:rsidP="00463AC6" w:rsidRDefault="00AF35D6" w14:paraId="0BD12288" w14:textId="75DCB8AB">
            <w:pPr>
              <w:spacing w:after="0" w:line="240" w:lineRule="auto"/>
              <w:rPr>
                <w:rFonts w:ascii="Times New Roman" w:hAnsi="Times New Roman"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przedstawia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polskich artystów 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tworzących w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2. poł. XX w.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63AC6" w:rsidP="00463AC6" w:rsidRDefault="00AF35D6" w14:paraId="71267CBE" w14:textId="7A78D4B9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charakteryzuje </w:t>
            </w:r>
            <w:r w:rsidRPr="00EB27FB" w:rsidR="00463AC6">
              <w:rPr>
                <w:rFonts w:ascii="Times New Roman" w:hAnsi="Times New Roman"/>
                <w:color w:val="auto"/>
                <w:sz w:val="24"/>
                <w:szCs w:val="24"/>
              </w:rPr>
              <w:t>koncepcje i kierunki w architekturze i sztuce zrodzone w pierwszych dziesięcioleciach XX w.</w:t>
            </w:r>
          </w:p>
          <w:p w:rsidRPr="00EB27FB" w:rsidR="00463AC6" w:rsidP="00463AC6" w:rsidRDefault="00AF35D6" w14:paraId="6C8C6DD9" w14:textId="0D055F60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charakteryzuje</w:t>
            </w:r>
            <w:r w:rsidRPr="00EB27FB" w:rsidR="00463AC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nurty: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pop-art, op-art,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konceptualizm</w:t>
            </w:r>
          </w:p>
          <w:p w:rsidRPr="00EB27FB" w:rsidR="00463AC6" w:rsidP="00463AC6" w:rsidRDefault="00AF35D6" w14:paraId="625EFC2A" w14:textId="0C7B6D42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wyjaśnia i charakteryzuje wpływ izolacji kraju oraz narzucenia realizmu socjalistyc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znego na rozwój sztuki w Polsce</w:t>
            </w:r>
          </w:p>
          <w:p w:rsidRPr="00EB27FB" w:rsidR="00706A25" w:rsidP="00463AC6" w:rsidRDefault="00AF35D6" w14:paraId="70FCCB78" w14:textId="77F98978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>polskich artystów 2. poł. XX w.</w:t>
            </w:r>
            <w:r w:rsidR="00BC0F23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m.in. Magdalenę Abakanowicz, Tadeusza Kantora, Jerzego Nowosielskiego, Władysława Hasiora, Alinę Szapocznikow i Romana Opałka, </w:t>
            </w:r>
            <w:r w:rsidR="00BC0F23">
              <w:rPr>
                <w:rFonts w:ascii="Times New Roman" w:hAnsi="Times New Roman"/>
                <w:sz w:val="24"/>
                <w:szCs w:val="24"/>
              </w:rPr>
              <w:t>podaje przykłady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ich dzieł</w:t>
            </w:r>
          </w:p>
        </w:tc>
      </w:tr>
      <w:tr w:rsidRPr="000340AD" w:rsidR="003B7987" w:rsidTr="760E3254" w14:paraId="61CD6A4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B7987" w:rsidP="00B513AE" w:rsidRDefault="006E2003" w14:paraId="5A73A82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B7987" w:rsidP="003B7987" w:rsidRDefault="0095781E" w14:paraId="22074035" w14:textId="3B1BAA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„</w:t>
            </w:r>
            <w:r w:rsidRPr="00EB27FB" w:rsidR="00BA3FF8">
              <w:rPr>
                <w:rFonts w:ascii="Times New Roman" w:hAnsi="Times New Roman"/>
                <w:sz w:val="24"/>
                <w:szCs w:val="24"/>
              </w:rPr>
              <w:t xml:space="preserve">Czym jest poezja, która nie ocala narodów i ludzi?” Czesław Miłosz </w:t>
            </w:r>
            <w:r w:rsidRPr="00EB27FB" w:rsidR="00BA3FF8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B7987" w:rsidP="007D4346" w:rsidRDefault="00BA3FF8" w14:paraId="0B36E8C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166D" w:rsidP="00A2436B" w:rsidRDefault="00AF35D6" w14:paraId="548CE49F" w14:textId="3F0D96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7166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Czesław Miłosz</w:t>
            </w:r>
            <w:r w:rsidRPr="00EB27FB" w:rsidR="006521B2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 xml:space="preserve">Przedmowa 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 xml:space="preserve">(z tomu 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)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 xml:space="preserve">, Wiara, Nadzieja, Miłość 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(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B6DC7" w:rsidP="000453DA" w:rsidRDefault="00AF35D6" w14:paraId="3C2B88CB" w14:textId="6C5C59D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7B6DC7">
              <w:rPr>
                <w:rFonts w:ascii="Times New Roman" w:hAnsi="Times New Roman" w:eastAsia="Times New Roman"/>
                <w:sz w:val="24"/>
                <w:szCs w:val="24"/>
              </w:rPr>
              <w:t xml:space="preserve"> manifest poetycki Czesława Miłosza</w:t>
            </w:r>
          </w:p>
          <w:p w:rsidRPr="00EB27FB" w:rsidR="002500D1" w:rsidP="000453DA" w:rsidRDefault="00AF35D6" w14:paraId="6D2BB633" w14:textId="57947DE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B000B">
              <w:rPr>
                <w:rFonts w:ascii="Times New Roman" w:hAnsi="Times New Roman" w:eastAsia="Times New Roman"/>
                <w:sz w:val="24"/>
                <w:szCs w:val="24"/>
              </w:rPr>
              <w:t xml:space="preserve"> ocalająca moc poezji</w:t>
            </w:r>
          </w:p>
          <w:p w:rsidRPr="00EB27FB" w:rsidR="004B000B" w:rsidP="000453DA" w:rsidRDefault="00AF35D6" w14:paraId="40F9B64B" w14:textId="270F33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B000B">
              <w:rPr>
                <w:rFonts w:ascii="Times New Roman" w:hAnsi="Times New Roman" w:eastAsia="Times New Roman"/>
                <w:sz w:val="24"/>
                <w:szCs w:val="24"/>
              </w:rPr>
              <w:t xml:space="preserve"> filozoficzne przesłanie wierszy z cyklu</w:t>
            </w:r>
            <w:r w:rsidR="000C1DB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B000B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</w:p>
          <w:p w:rsidRPr="00EB27FB" w:rsidR="004B000B" w:rsidP="000453DA" w:rsidRDefault="004B000B" w14:paraId="46D3272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E5AB4" w:rsidP="009E5AB4" w:rsidRDefault="00AF35D6" w14:paraId="2D91B6B8" w14:textId="395C02F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zna i interpretuje wiersz Cz. Miłosza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Przedmowa</w:t>
            </w:r>
          </w:p>
          <w:p w:rsidRPr="00EB27FB" w:rsidR="009E5AB4" w:rsidP="009E5AB4" w:rsidRDefault="00AF35D6" w14:paraId="4A1B897C" w14:textId="569A9B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wskazuje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osobę mówi</w:t>
            </w:r>
            <w:r w:rsidR="00335831">
              <w:rPr>
                <w:rFonts w:ascii="Times New Roman" w:hAnsi="Times New Roman"/>
                <w:sz w:val="24"/>
                <w:szCs w:val="24"/>
              </w:rPr>
              <w:t>ącą w wierszu i adresata utworu</w:t>
            </w:r>
          </w:p>
          <w:p w:rsidRPr="00EB27FB" w:rsidR="009E5AB4" w:rsidP="009E5AB4" w:rsidRDefault="00AF35D6" w14:paraId="1D762F51" w14:textId="0C81AC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zna i interpretuje wiersz Cz. Miłosza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 xml:space="preserve"> Świat. Poema naiwne 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Wiara, Nadzieja, Miłość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 xml:space="preserve">) </w:t>
            </w:r>
          </w:p>
          <w:p w:rsidRPr="00EB27FB" w:rsidR="009E5AB4" w:rsidP="009E5AB4" w:rsidRDefault="00AF35D6" w14:paraId="5A020506" w14:textId="508A50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określa nastrój panujący w każdym z wierszy</w:t>
            </w:r>
          </w:p>
          <w:p w:rsidRPr="00EB27FB" w:rsidR="009E5AB4" w:rsidP="009E5AB4" w:rsidRDefault="00AF35D6" w14:paraId="1A87A5C7" w14:textId="0B966A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wskazuje i omawia aforystyczny charakter wybranych</w:t>
            </w:r>
            <w:r w:rsidR="00335831">
              <w:rPr>
                <w:rFonts w:ascii="Times New Roman" w:hAnsi="Times New Roman"/>
                <w:sz w:val="24"/>
                <w:szCs w:val="24"/>
              </w:rPr>
              <w:t xml:space="preserve"> fragmentów wierszy</w:t>
            </w:r>
          </w:p>
          <w:p w:rsidRPr="00EB27FB" w:rsidR="009E5AB4" w:rsidP="009E5AB4" w:rsidRDefault="00AF35D6" w14:paraId="60EF7AAA" w14:textId="5F533A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 xml:space="preserve"> dostrzega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elementy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manifestu poetyckiego zawarte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 tomie poezji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Ocal</w:t>
            </w:r>
            <w:r w:rsidR="00EF4107">
              <w:rPr>
                <w:rFonts w:ascii="Times New Roman" w:hAnsi="Times New Roman"/>
                <w:i/>
                <w:sz w:val="24"/>
                <w:szCs w:val="24"/>
              </w:rPr>
              <w:t>enie</w:t>
            </w:r>
          </w:p>
          <w:p w:rsidRPr="00EB27FB" w:rsidR="00D82DFB" w:rsidP="00EF4107" w:rsidRDefault="00AF35D6" w14:paraId="18D0C0DE" w14:textId="5595046D">
            <w:pPr>
              <w:pStyle w:val="Bezodstpw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interpretuje wpływ zła, którego ludzie doświa</w:t>
            </w:r>
            <w:r w:rsidR="00335831">
              <w:rPr>
                <w:rFonts w:ascii="Times New Roman" w:hAnsi="Times New Roman"/>
                <w:sz w:val="24"/>
                <w:szCs w:val="24"/>
              </w:rPr>
              <w:t>dczali w czasie wojny</w:t>
            </w:r>
            <w:r w:rsidR="00EF4107">
              <w:rPr>
                <w:rFonts w:ascii="Times New Roman" w:hAnsi="Times New Roman"/>
                <w:sz w:val="24"/>
                <w:szCs w:val="24"/>
              </w:rPr>
              <w:t>,</w:t>
            </w:r>
            <w:r w:rsidR="00335831">
              <w:rPr>
                <w:rFonts w:ascii="Times New Roman" w:hAnsi="Times New Roman"/>
                <w:sz w:val="24"/>
                <w:szCs w:val="24"/>
              </w:rPr>
              <w:t xml:space="preserve"> na wiarę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E5AB4" w:rsidP="009E5AB4" w:rsidRDefault="00AF35D6" w14:paraId="1B83BFFF" w14:textId="0E3ACF8B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 xml:space="preserve">analizuje i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interpretuje wiersz Cz. Miłosza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Przedmowa</w:t>
            </w:r>
          </w:p>
          <w:p w:rsidRPr="00EB27FB" w:rsidR="009E5AB4" w:rsidP="009E5AB4" w:rsidRDefault="00AF35D6" w14:paraId="286947B8" w14:textId="77ABFC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charakteryzuje osobę mówi</w:t>
            </w:r>
            <w:r w:rsidR="00335831">
              <w:rPr>
                <w:rFonts w:ascii="Times New Roman" w:hAnsi="Times New Roman"/>
                <w:sz w:val="24"/>
                <w:szCs w:val="24"/>
              </w:rPr>
              <w:t>ącą w wierszu i adresata utworu</w:t>
            </w:r>
          </w:p>
          <w:p w:rsidRPr="00EB27FB" w:rsidR="009E5AB4" w:rsidP="009E5AB4" w:rsidRDefault="00AF35D6" w14:paraId="69F12C84" w14:textId="1BE9C8B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omawia i charakteryzuje sformułowaną przez Miłosza koncepcję poezji, która ma moc ocalającą</w:t>
            </w:r>
          </w:p>
          <w:p w:rsidRPr="00EB27FB" w:rsidR="009E5AB4" w:rsidP="009E5AB4" w:rsidRDefault="00AF35D6" w14:paraId="6445B984" w14:textId="0830B5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interpretuje tytuł utworu, określa j</w:t>
            </w:r>
            <w:r w:rsidR="00A747A1">
              <w:rPr>
                <w:rFonts w:ascii="Times New Roman" w:hAnsi="Times New Roman"/>
                <w:sz w:val="24"/>
                <w:szCs w:val="24"/>
              </w:rPr>
              <w:t>ego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funkcję w tomie poetyckim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  <w:p w:rsidRPr="00EB27FB" w:rsidR="009E5AB4" w:rsidP="009E5AB4" w:rsidRDefault="00AF35D6" w14:paraId="61EAD691" w14:textId="7C250BF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i interpretuje wiersz Cz. Miłosza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 xml:space="preserve"> Świat.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 xml:space="preserve">Poema naiwne 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Wiara, Nadzieja, Miłość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:rsidRPr="00EB27FB" w:rsidR="009E5AB4" w:rsidP="009E5AB4" w:rsidRDefault="00AF35D6" w14:paraId="09365BCF" w14:textId="747A691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B000B">
              <w:rPr>
                <w:rFonts w:ascii="Times New Roman" w:hAnsi="Times New Roman"/>
                <w:sz w:val="24"/>
                <w:szCs w:val="24"/>
              </w:rPr>
              <w:t>przedstawia relacje między „naiwną” formą wierszy a ich ważnym przesłaniem filozoficznym</w:t>
            </w:r>
          </w:p>
          <w:p w:rsidRPr="00EB27FB" w:rsidR="009E5AB4" w:rsidP="009E5AB4" w:rsidRDefault="00AF35D6" w14:paraId="056CD398" w14:textId="13CD1CD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aforystyczny charakt</w:t>
            </w:r>
            <w:r w:rsidR="00335831">
              <w:rPr>
                <w:rFonts w:ascii="Times New Roman" w:hAnsi="Times New Roman"/>
                <w:sz w:val="24"/>
                <w:szCs w:val="24"/>
              </w:rPr>
              <w:t>er wybranych fragmentów wierszy</w:t>
            </w:r>
          </w:p>
          <w:p w:rsidRPr="00EB27FB" w:rsidR="009E5AB4" w:rsidP="009E5AB4" w:rsidRDefault="00AF35D6" w14:paraId="3AFE14F5" w14:textId="3050746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charakteryzuje element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y manifestu poetyckiego zawarte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 tomie poezji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Ocal</w:t>
            </w:r>
            <w:r w:rsidR="00EF4107">
              <w:rPr>
                <w:rFonts w:ascii="Times New Roman" w:hAnsi="Times New Roman"/>
                <w:i/>
                <w:sz w:val="24"/>
                <w:szCs w:val="24"/>
              </w:rPr>
              <w:t>enie</w:t>
            </w:r>
          </w:p>
          <w:p w:rsidRPr="00EB27FB" w:rsidR="009E5AB4" w:rsidP="009E5AB4" w:rsidRDefault="00AF35D6" w14:paraId="4076D152" w14:textId="6B55BF7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wiarę poety w podstawowe wartości (wiar</w:t>
            </w:r>
            <w:r w:rsidR="00A747A1">
              <w:rPr>
                <w:rFonts w:ascii="Times New Roman" w:hAnsi="Times New Roman"/>
                <w:sz w:val="24"/>
                <w:szCs w:val="24"/>
              </w:rPr>
              <w:t>ę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, nadziej</w:t>
            </w:r>
            <w:r w:rsidR="00A747A1">
              <w:rPr>
                <w:rFonts w:ascii="Times New Roman" w:hAnsi="Times New Roman"/>
                <w:sz w:val="24"/>
                <w:szCs w:val="24"/>
              </w:rPr>
              <w:t>ę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, miłość)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w wierszach z cyklu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EB27FB" w:rsidR="009E5AB4" w:rsidP="009E5AB4" w:rsidRDefault="00AF35D6" w14:paraId="29491A38" w14:textId="721C76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dostrzega konteksty</w:t>
            </w:r>
            <w:r w:rsidR="00335831">
              <w:rPr>
                <w:rFonts w:ascii="Times New Roman" w:hAnsi="Times New Roman"/>
                <w:sz w:val="24"/>
                <w:szCs w:val="24"/>
              </w:rPr>
              <w:t xml:space="preserve"> biblijne w omawianych utworach</w:t>
            </w:r>
          </w:p>
          <w:p w:rsidRPr="00EB27FB" w:rsidR="004828C7" w:rsidP="009E5AB4" w:rsidRDefault="00AF35D6" w14:paraId="747FB19B" w14:textId="34EA522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wykorzystuje pozajęzykowe środki wyrazu w interpretacji okładki tomu wierszy Cz. Miłosza</w:t>
            </w:r>
          </w:p>
        </w:tc>
      </w:tr>
      <w:tr w:rsidRPr="000340AD" w:rsidR="004828C7" w:rsidTr="760E3254" w14:paraId="1241B2D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828C7" w:rsidP="00B513AE" w:rsidRDefault="006E2003" w14:paraId="207370C7" w14:textId="77777777" w14:noSpellErr="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760E3254" w:rsidR="006E2003">
              <w:rPr>
                <w:rFonts w:ascii="Times New Roman" w:hAnsi="Times New Roman"/>
                <w:sz w:val="24"/>
                <w:szCs w:val="24"/>
                <w:highlight w:val="yellow"/>
              </w:rPr>
              <w:t>4.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828C7" w:rsidP="00B07907" w:rsidRDefault="00154BF3" w14:paraId="07BA383F" w14:textId="18AE0364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„Gdzież jest poeto, ocalenie?” </w:t>
            </w:r>
            <w:r w:rsidRPr="00517472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Traktat moralny</w:t>
            </w: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Czesława Miłosza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828C7" w:rsidP="007D4346" w:rsidRDefault="00154BF3" w14:paraId="0E0C73F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769D3" w:rsidP="006521B2" w:rsidRDefault="00AF35D6" w14:paraId="0EC9DBF2" w14:textId="0D97F30B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–</w:t>
            </w:r>
            <w:r w:rsidRPr="00517472" w:rsidR="001B713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>Czesław Miłosz</w:t>
            </w:r>
            <w:r w:rsidRPr="00517472" w:rsidR="006521B2">
              <w:rPr>
                <w:rFonts w:ascii="Times New Roman" w:hAnsi="Times New Roman"/>
                <w:sz w:val="24"/>
                <w:szCs w:val="24"/>
                <w:highlight w:val="yellow"/>
              </w:rPr>
              <w:t>,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Traktat moralny 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D5621" w:rsidP="000453DA" w:rsidRDefault="00AF35D6" w14:paraId="71078723" w14:textId="370101F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>zjazd Związku Zawodowego Literatów Polskich w styczniu 1949 r.</w:t>
            </w:r>
          </w:p>
          <w:p w:rsidRPr="00517472" w:rsidR="00AA7A49" w:rsidP="000453DA" w:rsidRDefault="00AF35D6" w14:paraId="48D83AB5" w14:textId="2BD21F75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dydaktyzm </w:t>
            </w:r>
            <w:r w:rsidRPr="00517472" w:rsidR="00ED5621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Traktatu moralnego</w:t>
            </w:r>
          </w:p>
          <w:p w:rsidRPr="00517472" w:rsidR="00ED5621" w:rsidP="000453DA" w:rsidRDefault="00AF35D6" w14:paraId="2A51084C" w14:textId="20875E6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rola poety i poezji 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w społeczeństwie</w:t>
            </w:r>
          </w:p>
          <w:p w:rsidRPr="00517472" w:rsidR="00ED5621" w:rsidP="000453DA" w:rsidRDefault="00AF35D6" w14:paraId="01B81D96" w14:textId="4E05B3D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>próba przywrócenia wartości zniszczonych przez wojnę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A01F4" w:rsidP="004A01F4" w:rsidRDefault="00AF35D6" w14:paraId="0F53AC08" w14:textId="57E0DEFC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zna i interpretuje fragment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 xml:space="preserve">Traktatu moralnego </w:t>
            </w:r>
            <w:r w:rsidRPr="00517472" w:rsidR="00335831">
              <w:rPr>
                <w:sz w:val="24"/>
                <w:szCs w:val="24"/>
                <w:highlight w:val="yellow"/>
              </w:rPr>
              <w:t>Cz. Miłosza</w:t>
            </w:r>
          </w:p>
          <w:p w:rsidRPr="00517472" w:rsidR="004A01F4" w:rsidP="004A01F4" w:rsidRDefault="00AF35D6" w14:paraId="17FB6CA7" w14:textId="66C4CDC6">
            <w:pPr>
              <w:pStyle w:val="Tekstglowny"/>
              <w:jc w:val="left"/>
              <w:rPr>
                <w:i/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sz w:val="24"/>
                <w:szCs w:val="24"/>
                <w:highlight w:val="yellow"/>
              </w:rPr>
              <w:t>rozumie pojęcie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</w:t>
            </w:r>
            <w:r w:rsidRPr="00517472" w:rsidR="00335831">
              <w:rPr>
                <w:i/>
                <w:sz w:val="24"/>
                <w:szCs w:val="24"/>
                <w:highlight w:val="yellow"/>
              </w:rPr>
              <w:t>traktat</w:t>
            </w:r>
          </w:p>
          <w:p w:rsidRPr="00517472" w:rsidR="004A01F4" w:rsidP="004A01F4" w:rsidRDefault="00AF35D6" w14:paraId="23840090" w14:textId="1F9AA162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71737">
              <w:rPr>
                <w:rFonts w:eastAsia="Times New Roman"/>
                <w:sz w:val="24"/>
                <w:szCs w:val="24"/>
                <w:highlight w:val="yellow"/>
              </w:rPr>
              <w:t>w</w:t>
            </w:r>
            <w:r w:rsidRPr="00517472" w:rsidR="00335831">
              <w:rPr>
                <w:rFonts w:eastAsia="Times New Roman"/>
                <w:sz w:val="24"/>
                <w:szCs w:val="24"/>
                <w:highlight w:val="yellow"/>
              </w:rPr>
              <w:t>s</w:t>
            </w:r>
            <w:r w:rsidRPr="00517472" w:rsidR="00E71737">
              <w:rPr>
                <w:rFonts w:eastAsia="Times New Roman"/>
                <w:sz w:val="24"/>
                <w:szCs w:val="24"/>
                <w:highlight w:val="yellow"/>
              </w:rPr>
              <w:t>kazuje</w:t>
            </w:r>
            <w:r w:rsidRPr="00517472" w:rsidR="00ED5621">
              <w:rPr>
                <w:rFonts w:eastAsia="Times New Roman"/>
                <w:sz w:val="24"/>
                <w:szCs w:val="24"/>
                <w:highlight w:val="yellow"/>
              </w:rPr>
              <w:t xml:space="preserve"> konsekwencje zjazdu </w:t>
            </w:r>
            <w:r w:rsidRPr="00517472" w:rsidR="00ED5621">
              <w:rPr>
                <w:sz w:val="24"/>
                <w:szCs w:val="24"/>
                <w:highlight w:val="yellow"/>
              </w:rPr>
              <w:t xml:space="preserve">Związku Zawodowego Literatów </w:t>
            </w:r>
            <w:r w:rsidRPr="00517472" w:rsidR="00ED5621">
              <w:rPr>
                <w:sz w:val="24"/>
                <w:szCs w:val="24"/>
                <w:highlight w:val="yellow"/>
              </w:rPr>
              <w:t>Polskich w styczniu 1949 r.</w:t>
            </w:r>
          </w:p>
          <w:p w:rsidRPr="00517472" w:rsidR="004A01F4" w:rsidP="004A01F4" w:rsidRDefault="00AF35D6" w14:paraId="1A164924" w14:textId="21D11933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sz w:val="24"/>
                <w:szCs w:val="24"/>
                <w:highlight w:val="yellow"/>
              </w:rPr>
              <w:t xml:space="preserve"> omawia </w:t>
            </w:r>
            <w:r w:rsidRPr="00517472" w:rsidR="004A01F4">
              <w:rPr>
                <w:sz w:val="24"/>
                <w:szCs w:val="24"/>
                <w:highlight w:val="yellow"/>
              </w:rPr>
              <w:t>rolę poezji i poety w społeczeństwi</w:t>
            </w:r>
            <w:r w:rsidRPr="00517472" w:rsidR="00335831">
              <w:rPr>
                <w:sz w:val="24"/>
                <w:szCs w:val="24"/>
                <w:highlight w:val="yellow"/>
              </w:rPr>
              <w:t>e</w:t>
            </w:r>
          </w:p>
          <w:p w:rsidRPr="00517472" w:rsidR="00E71737" w:rsidP="004A01F4" w:rsidRDefault="00E71737" w14:paraId="64009FBA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</w:p>
          <w:p w:rsidRPr="00517472" w:rsidR="00340AB0" w:rsidP="004A01F4" w:rsidRDefault="00340AB0" w14:paraId="06FC7E83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A01F4" w:rsidP="004A01F4" w:rsidRDefault="00AF35D6" w14:paraId="1F8E1633" w14:textId="0E194363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eastAsia="Times New Roman"/>
                <w:sz w:val="24"/>
                <w:szCs w:val="24"/>
                <w:highlight w:val="yellow"/>
              </w:rPr>
              <w:t>analizuje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i interpretuje fragment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 xml:space="preserve">Traktatu moralnego </w:t>
            </w:r>
            <w:r w:rsidRPr="00517472" w:rsidR="004A01F4">
              <w:rPr>
                <w:sz w:val="24"/>
                <w:szCs w:val="24"/>
                <w:highlight w:val="yellow"/>
              </w:rPr>
              <w:t>Cz. Miłosza</w:t>
            </w:r>
          </w:p>
          <w:p w:rsidRPr="00517472" w:rsidR="004A01F4" w:rsidP="004A01F4" w:rsidRDefault="00AF35D6" w14:paraId="28F65541" w14:textId="2717097C">
            <w:pPr>
              <w:pStyle w:val="Tekstglowny"/>
              <w:jc w:val="left"/>
              <w:rPr>
                <w:i/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interpretuje tytuł utworu, wykorzystując znajomość znaczenia słowa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>traktat</w:t>
            </w:r>
          </w:p>
          <w:p w:rsidRPr="00517472" w:rsidR="004A01F4" w:rsidP="004A01F4" w:rsidRDefault="00AF35D6" w14:paraId="0D317755" w14:textId="07E6CDB1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F4107">
              <w:rPr>
                <w:rFonts w:eastAsia="Times New Roman"/>
                <w:sz w:val="24"/>
                <w:szCs w:val="24"/>
                <w:highlight w:val="yellow"/>
              </w:rPr>
              <w:t>uzasadnia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, 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dlaczego 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opublikowanie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>Traktatu moralnego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po styczniu 1949 r</w:t>
            </w:r>
            <w:r w:rsidR="00A747A1">
              <w:rPr>
                <w:sz w:val="24"/>
                <w:szCs w:val="24"/>
                <w:highlight w:val="yellow"/>
              </w:rPr>
              <w:t>.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byłoby niemożliwe</w:t>
            </w:r>
          </w:p>
          <w:p w:rsidRPr="00517472" w:rsidR="004A01F4" w:rsidP="004A01F4" w:rsidRDefault="00AF35D6" w14:paraId="3DBBADC1" w14:textId="357E8279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wyjaśnia wpływ doświadczeń II wojny światowej na treść utworu</w:t>
            </w:r>
          </w:p>
          <w:p w:rsidRPr="00517472" w:rsidR="004A01F4" w:rsidP="004A01F4" w:rsidRDefault="00AF35D6" w14:paraId="64058F97" w14:textId="71675703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zna, omawia i charakteryzuje rolę poezji i poety w społeczeństwie</w:t>
            </w:r>
          </w:p>
          <w:p w:rsidRPr="00EB27FB" w:rsidR="009758C0" w:rsidP="004A01F4" w:rsidRDefault="00AF35D6" w14:paraId="446282D3" w14:textId="2D6374E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przedstawia, w jaki sposób Cz. Miłosz</w:t>
            </w:r>
            <w:r w:rsidRPr="00517472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517472" w:rsidR="004A01F4">
              <w:rPr>
                <w:rFonts w:ascii="Times New Roman" w:hAnsi="Times New Roman"/>
                <w:sz w:val="24"/>
                <w:szCs w:val="24"/>
                <w:highlight w:val="yellow"/>
              </w:rPr>
              <w:t>podejmuje próbę przywrócenia wartości zniszczonych przez wojnę</w:t>
            </w:r>
            <w:r w:rsidR="00517472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</w:tr>
      <w:tr w:rsidRPr="000340AD" w:rsidR="007C0E61" w:rsidTr="760E3254" w14:paraId="4599232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C0E61" w:rsidP="00B513AE" w:rsidRDefault="006E2003" w14:paraId="7D77BCC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C0E61" w:rsidP="00B07907" w:rsidRDefault="00A1050B" w14:paraId="7592C941" w14:textId="6E00D7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„Szukam nauczyciela i mistrza”. Sztuka po Oświęcimiu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C0E61" w:rsidP="007D4346" w:rsidRDefault="00A1050B" w14:paraId="1B3FB93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758C0" w:rsidP="000453DA" w:rsidRDefault="00AF35D6" w14:paraId="76B1AE39" w14:textId="5744B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/>
                <w:sz w:val="24"/>
                <w:szCs w:val="24"/>
              </w:rPr>
              <w:t>Tadeusz Różewic</w:t>
            </w:r>
            <w:r w:rsidRPr="00EB27FB" w:rsidR="006521B2">
              <w:rPr>
                <w:rFonts w:ascii="Times New Roman" w:hAnsi="Times New Roman"/>
                <w:sz w:val="24"/>
                <w:szCs w:val="24"/>
              </w:rPr>
              <w:t>z,</w:t>
            </w:r>
            <w:r w:rsidRPr="00EB27FB" w:rsidR="00A1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A1050B">
              <w:rPr>
                <w:rFonts w:ascii="Times New Roman" w:hAnsi="Times New Roman"/>
                <w:i/>
                <w:sz w:val="24"/>
                <w:szCs w:val="24"/>
              </w:rPr>
              <w:t>Ocalony, Lament, Zostawcie nas</w:t>
            </w:r>
            <w:r w:rsidRPr="00EB27FB" w:rsidR="00852FC8">
              <w:rPr>
                <w:rFonts w:ascii="Times New Roman" w:hAnsi="Times New Roman"/>
                <w:i/>
                <w:sz w:val="24"/>
                <w:szCs w:val="24"/>
              </w:rPr>
              <w:t xml:space="preserve">, Kartoteka </w:t>
            </w:r>
            <w:r w:rsidRPr="00EB27FB" w:rsidR="00852FC8">
              <w:rPr>
                <w:rFonts w:ascii="Times New Roman" w:hAnsi="Times New Roman"/>
                <w:sz w:val="24"/>
                <w:szCs w:val="24"/>
              </w:rPr>
              <w:t>(fragmenty)</w:t>
            </w:r>
          </w:p>
          <w:p w:rsidRPr="00EB27FB" w:rsidR="00D00882" w:rsidP="000453DA" w:rsidRDefault="00AF35D6" w14:paraId="1975BDD7" w14:textId="71CC4C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00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00882">
              <w:rPr>
                <w:rFonts w:ascii="Times New Roman" w:hAnsi="Times New Roman"/>
                <w:i/>
                <w:sz w:val="24"/>
                <w:szCs w:val="24"/>
              </w:rPr>
              <w:t>Kartoteka</w:t>
            </w:r>
            <w:r w:rsidRPr="00EB27FB" w:rsidR="00D00882">
              <w:rPr>
                <w:rFonts w:ascii="Times New Roman" w:hAnsi="Times New Roman"/>
                <w:sz w:val="24"/>
                <w:szCs w:val="24"/>
              </w:rPr>
              <w:t>, reż. Kazimierz Kutz, 1999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430B1" w:rsidP="000453DA" w:rsidRDefault="00AF35D6" w14:paraId="5500A1C5" w14:textId="5EBE315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8430B1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Tadeusza Różewicza</w:t>
            </w:r>
          </w:p>
          <w:p w:rsidRPr="00EB27FB" w:rsidR="009758C0" w:rsidP="000453DA" w:rsidRDefault="00AF35D6" w14:paraId="144AD30B" w14:textId="524E4D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moralistyczny wymiar utworów T</w:t>
            </w:r>
            <w:r w:rsidR="00EF4107">
              <w:rPr>
                <w:rFonts w:ascii="Times New Roman" w:hAnsi="Times New Roman" w:eastAsia="Times New Roman"/>
                <w:sz w:val="24"/>
                <w:szCs w:val="24"/>
              </w:rPr>
              <w:t>.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Różewicza</w:t>
            </w:r>
          </w:p>
          <w:p w:rsidRPr="00EB27FB" w:rsidR="00A1050B" w:rsidP="000453DA" w:rsidRDefault="00AF35D6" w14:paraId="158F039F" w14:textId="1FD30DB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obraz człowieka ocalałego z katastrofy</w:t>
            </w:r>
          </w:p>
          <w:p w:rsidRPr="00EB27FB" w:rsidR="00A1050B" w:rsidP="000453DA" w:rsidRDefault="00AF35D6" w14:paraId="2A8AAE33" w14:textId="0DB8CF9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cechy indywidualne języka Różewicza</w:t>
            </w:r>
          </w:p>
          <w:p w:rsidRPr="00EB27FB" w:rsidR="00A1050B" w:rsidP="00A1050B" w:rsidRDefault="00AF35D6" w14:paraId="2549A04A" w14:textId="542B031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wpływ wojny na przeżycia i psychikę bohatera</w:t>
            </w:r>
          </w:p>
          <w:p w:rsidRPr="00EB27FB" w:rsidR="00852FC8" w:rsidP="00A1050B" w:rsidRDefault="00AF35D6" w14:paraId="1496EE7C" w14:textId="61B9A2CD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852FC8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852FC8">
              <w:rPr>
                <w:rFonts w:ascii="Times New Roman" w:hAnsi="Times New Roman" w:eastAsia="Times New Roman"/>
                <w:i/>
                <w:sz w:val="24"/>
                <w:szCs w:val="24"/>
              </w:rPr>
              <w:t>poezja po Oświęcimiu</w:t>
            </w:r>
          </w:p>
          <w:p w:rsidRPr="00EB27FB" w:rsidR="00B87183" w:rsidP="00A1050B" w:rsidRDefault="00AF35D6" w14:paraId="7D47B5FA" w14:textId="1A0C670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B87183">
              <w:rPr>
                <w:rFonts w:ascii="Times New Roman" w:hAnsi="Times New Roman" w:eastAsia="Times New Roman"/>
                <w:sz w:val="24"/>
                <w:szCs w:val="24"/>
              </w:rPr>
              <w:t xml:space="preserve"> rozbicie wewnętrzne i emocjonalny chaos </w:t>
            </w:r>
            <w:r w:rsidRPr="00EB27FB" w:rsidR="00B87183">
              <w:rPr>
                <w:rFonts w:ascii="Times New Roman" w:hAnsi="Times New Roman" w:eastAsia="Times New Roman"/>
                <w:sz w:val="24"/>
                <w:szCs w:val="24"/>
              </w:rPr>
              <w:t>Bohatera (</w:t>
            </w:r>
            <w:r w:rsidRPr="00EB27FB" w:rsidR="00B87183">
              <w:rPr>
                <w:rFonts w:ascii="Times New Roman" w:hAnsi="Times New Roman" w:eastAsia="Times New Roman"/>
                <w:i/>
                <w:sz w:val="24"/>
                <w:szCs w:val="24"/>
              </w:rPr>
              <w:t>Kartoteka</w:t>
            </w:r>
            <w:r w:rsidRPr="00EB27FB" w:rsidR="00B87183"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  <w:p w:rsidRPr="00EB27FB" w:rsidR="00852FC8" w:rsidP="00A1050B" w:rsidRDefault="00AF35D6" w14:paraId="431D3B18" w14:textId="0747512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852FC8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A2C73">
              <w:rPr>
                <w:rFonts w:ascii="Times New Roman" w:hAnsi="Times New Roman" w:eastAsia="Times New Roman"/>
                <w:sz w:val="24"/>
                <w:szCs w:val="24"/>
              </w:rPr>
              <w:t>teatr absurdu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15B7D" w:rsidP="00515B7D" w:rsidRDefault="00AF35D6" w14:paraId="5370EA8C" w14:textId="5D861D3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zna biografię Tadeusza Różewicza</w:t>
            </w:r>
          </w:p>
          <w:p w:rsidRPr="00EB27FB" w:rsidR="00515B7D" w:rsidP="00515B7D" w:rsidRDefault="00AF35D6" w14:paraId="2DE2ED1A" w14:textId="585363BF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zna, omawia i interpretuje wiersze T. Różewicza </w:t>
            </w:r>
            <w:r w:rsidR="001B7137">
              <w:rPr>
                <w:rFonts w:ascii="Times New Roman" w:hAnsi="Times New Roman"/>
                <w:i/>
                <w:sz w:val="24"/>
                <w:szCs w:val="24"/>
              </w:rPr>
              <w:t xml:space="preserve">Ocalony, Lament, </w:t>
            </w:r>
            <w:r w:rsidR="00A747A1">
              <w:rPr>
                <w:rFonts w:ascii="Times New Roman" w:hAnsi="Times New Roman"/>
                <w:i/>
                <w:sz w:val="24"/>
                <w:szCs w:val="24"/>
              </w:rPr>
              <w:t>Z</w:t>
            </w:r>
            <w:r w:rsidR="001B7137">
              <w:rPr>
                <w:rFonts w:ascii="Times New Roman" w:hAnsi="Times New Roman"/>
                <w:i/>
                <w:sz w:val="24"/>
                <w:szCs w:val="24"/>
              </w:rPr>
              <w:t>ostawcie nas</w:t>
            </w:r>
          </w:p>
          <w:p w:rsidRPr="00EB27FB" w:rsidR="00515B7D" w:rsidP="00515B7D" w:rsidRDefault="00AF35D6" w14:paraId="75AEDC07" w14:textId="49962AF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wskazuje wpływ przeżyć wojennych na tematyk</w:t>
            </w:r>
            <w:r w:rsidR="001B7137">
              <w:rPr>
                <w:rFonts w:ascii="Times New Roman" w:hAnsi="Times New Roman"/>
                <w:sz w:val="24"/>
                <w:szCs w:val="24"/>
              </w:rPr>
              <w:t>ę i kształt poezji T. Różewicza</w:t>
            </w:r>
          </w:p>
          <w:p w:rsidRPr="00EB27FB" w:rsidR="00515B7D" w:rsidP="00515B7D" w:rsidRDefault="00AF35D6" w14:paraId="503BF3B9" w14:textId="4978D63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określa przynależność pokoleniową</w:t>
            </w:r>
            <w:r w:rsidRPr="00EB27FB" w:rsidR="0093170C">
              <w:rPr>
                <w:rFonts w:ascii="Times New Roman" w:hAnsi="Times New Roman"/>
                <w:sz w:val="24"/>
                <w:szCs w:val="24"/>
              </w:rPr>
              <w:t xml:space="preserve"> bohatera lirycznego</w:t>
            </w:r>
          </w:p>
          <w:p w:rsidRPr="00EB27FB" w:rsidR="00515B7D" w:rsidP="00515B7D" w:rsidRDefault="00AF35D6" w14:paraId="2701F1BA" w14:textId="2B9509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93170C">
              <w:rPr>
                <w:rFonts w:ascii="Times New Roman" w:hAnsi="Times New Roman"/>
                <w:sz w:val="24"/>
                <w:szCs w:val="24"/>
              </w:rPr>
              <w:t>jęz</w:t>
            </w:r>
            <w:r w:rsidR="001B7137">
              <w:rPr>
                <w:rFonts w:ascii="Times New Roman" w:hAnsi="Times New Roman"/>
                <w:sz w:val="24"/>
                <w:szCs w:val="24"/>
              </w:rPr>
              <w:t>yk poetycki T. Różewicza</w:t>
            </w:r>
          </w:p>
          <w:p w:rsidRPr="00EB27FB" w:rsidR="00515B7D" w:rsidP="00515B7D" w:rsidRDefault="00AF35D6" w14:paraId="10A3272B" w14:textId="62CDB19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rozumie pojęc</w:t>
            </w:r>
            <w:r w:rsidR="001B7137">
              <w:rPr>
                <w:rFonts w:ascii="Times New Roman" w:hAnsi="Times New Roman"/>
                <w:sz w:val="24"/>
                <w:szCs w:val="24"/>
              </w:rPr>
              <w:t>ie „poetyka ściśniętego gardła”</w:t>
            </w:r>
          </w:p>
          <w:p w:rsidRPr="00EB27FB" w:rsidR="00515B7D" w:rsidP="00515B7D" w:rsidRDefault="00AF35D6" w14:paraId="5E2251BE" w14:textId="35FB2F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 xml:space="preserve"> zna i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fragmenty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>T.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Różewicza</w:t>
            </w:r>
          </w:p>
          <w:p w:rsidRPr="00EB27FB" w:rsidR="00515B7D" w:rsidP="00515B7D" w:rsidRDefault="00AF35D6" w14:paraId="65A6DDE8" w14:textId="43BED5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zna 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>pojęcie teatru absurdu, odnosi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je do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dramatu T. Różewicza</w:t>
            </w:r>
          </w:p>
          <w:p w:rsidRPr="00EB27FB" w:rsidR="00515B7D" w:rsidP="00515B7D" w:rsidRDefault="00AF35D6" w14:paraId="4D9BFF19" w14:textId="44B89A8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 xml:space="preserve"> przedstawia </w:t>
            </w:r>
            <w:r w:rsidR="00BF4368">
              <w:rPr>
                <w:rFonts w:ascii="Times New Roman" w:hAnsi="Times New Roman"/>
                <w:sz w:val="24"/>
                <w:szCs w:val="24"/>
              </w:rPr>
              <w:t>B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ohatera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>Kartoteki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EB27FB" w:rsidR="00117177" w:rsidP="00515B7D" w:rsidRDefault="00AF35D6" w14:paraId="7496388C" w14:textId="6FFA9CE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wyjaśnia wpływ doświadczeń historycznych na psychikę Bohatera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15B7D" w:rsidP="00515B7D" w:rsidRDefault="00AF35D6" w14:paraId="4204443A" w14:textId="049707D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biografię Tadeusza Różewicza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>, określając wpływ wydarzeń wojennych na jego życie i twórczość</w:t>
            </w:r>
          </w:p>
          <w:p w:rsidRPr="00EB27FB" w:rsidR="00515B7D" w:rsidP="00515B7D" w:rsidRDefault="00AF35D6" w14:paraId="38BA382B" w14:textId="7E8B04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 xml:space="preserve"> analizuje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i interpretuje wiersze T. Różewicza </w:t>
            </w:r>
            <w:r w:rsidRPr="00EB27FB" w:rsidR="008430B1">
              <w:rPr>
                <w:rFonts w:ascii="Times New Roman" w:hAnsi="Times New Roman"/>
                <w:i/>
                <w:sz w:val="24"/>
                <w:szCs w:val="24"/>
              </w:rPr>
              <w:t xml:space="preserve">Ocalony, Lament, Zostawcie nas 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>jako wyraz samoświadomości człowieka ocalonego z zagłady</w:t>
            </w:r>
          </w:p>
          <w:p w:rsidRPr="00EB27FB" w:rsidR="00515B7D" w:rsidP="00515B7D" w:rsidRDefault="00AF35D6" w14:paraId="5B098DF4" w14:textId="43E7372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>osobę mówiącą w wierszach, ok</w:t>
            </w:r>
            <w:r w:rsidR="001B7137">
              <w:rPr>
                <w:rFonts w:ascii="Times New Roman" w:hAnsi="Times New Roman"/>
                <w:sz w:val="24"/>
                <w:szCs w:val="24"/>
              </w:rPr>
              <w:t>reśla przynależność pokoleniową</w:t>
            </w:r>
          </w:p>
          <w:p w:rsidRPr="00EB27FB" w:rsidR="00515B7D" w:rsidP="00515B7D" w:rsidRDefault="00AF35D6" w14:paraId="1897BCA9" w14:textId="231297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i charakteryzuje język poetycki T.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Różewicza, określa jego funkcję</w:t>
            </w:r>
          </w:p>
          <w:p w:rsidRPr="00EB27FB" w:rsidR="00515B7D" w:rsidP="00515B7D" w:rsidRDefault="00AF35D6" w14:paraId="102D4BE8" w14:textId="5F1902A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kompozycję wierszy, zwracając uwagę na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 xml:space="preserve"> system wersyfikacyjny i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występujące powtórzenia</w:t>
            </w:r>
          </w:p>
          <w:p w:rsidRPr="00EB27FB" w:rsidR="00E36428" w:rsidP="00515B7D" w:rsidRDefault="00AF35D6" w14:paraId="34C5B2B6" w14:textId="0F06A2A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36428">
              <w:rPr>
                <w:rFonts w:ascii="Times New Roman" w:hAnsi="Times New Roman"/>
                <w:sz w:val="24"/>
                <w:szCs w:val="24"/>
              </w:rPr>
              <w:t xml:space="preserve"> charakteryzuje świat po k</w:t>
            </w:r>
            <w:r w:rsidR="001B7137">
              <w:rPr>
                <w:rFonts w:ascii="Times New Roman" w:hAnsi="Times New Roman"/>
                <w:sz w:val="24"/>
                <w:szCs w:val="24"/>
              </w:rPr>
              <w:t>atastrofie i sytuację człowieka</w:t>
            </w:r>
          </w:p>
          <w:p w:rsidRPr="00EB27FB" w:rsidR="00515B7D" w:rsidP="00515B7D" w:rsidRDefault="00AF35D6" w14:paraId="1F65C922" w14:textId="0B6C7B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i interpretuje fragmenty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>T. Różewicza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 xml:space="preserve">, dostrzegając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cechy teatru absurdu w dramacie</w:t>
            </w:r>
          </w:p>
          <w:p w:rsidRPr="00A747A1" w:rsidR="007A609B" w:rsidP="00A747A1" w:rsidRDefault="00AF35D6" w14:paraId="5C9E7270" w14:textId="42BA05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charakteryzuje </w:t>
            </w:r>
            <w:r w:rsidR="00BF4368">
              <w:rPr>
                <w:rFonts w:ascii="Times New Roman" w:hAnsi="Times New Roman"/>
                <w:sz w:val="24"/>
                <w:szCs w:val="24"/>
              </w:rPr>
              <w:t>B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ohatera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>Kartoteki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>jako reprezentanta pokolenia „po Oświęcimiu”</w:t>
            </w:r>
          </w:p>
        </w:tc>
      </w:tr>
      <w:tr w:rsidRPr="000340AD" w:rsidR="007A609B" w:rsidTr="760E3254" w14:paraId="728D572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B513AE" w:rsidRDefault="006E2003" w14:paraId="1EE681A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B07907" w:rsidRDefault="00EC59E9" w14:paraId="0C08F8DB" w14:textId="186D37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Skąd wziąć siły do walki ze złem?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Dżuma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Alberta Camusa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7D4346" w:rsidRDefault="00EC59E9" w14:paraId="4F3F8F7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7A609B" w:rsidRDefault="00AF35D6" w14:paraId="546FEB59" w14:textId="44DB8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val="fr-FR"/>
              </w:rPr>
              <w:t>–</w:t>
            </w:r>
            <w:r w:rsidRPr="00EB27FB" w:rsidR="00267B67">
              <w:rPr>
                <w:rFonts w:ascii="Times New Roman" w:hAnsi="Times New Roman" w:eastAsia="Times New Roman"/>
                <w:i/>
                <w:sz w:val="24"/>
                <w:szCs w:val="24"/>
                <w:lang w:val="fr-FR"/>
              </w:rPr>
              <w:t xml:space="preserve"> 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>Albert Camus</w:t>
            </w:r>
            <w:r w:rsidRPr="00EB27FB" w:rsidR="006521B2">
              <w:rPr>
                <w:rFonts w:ascii="Times New Roman" w:hAnsi="Times New Roman"/>
                <w:sz w:val="24"/>
                <w:szCs w:val="24"/>
                <w:lang w:val="fr-FR"/>
              </w:rPr>
              <w:t>,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B27FB" w:rsidR="00267B6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Mit Syzyfa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:rsidRPr="00EB27FB" w:rsidR="00267B67" w:rsidP="006521B2" w:rsidRDefault="00AF35D6" w14:paraId="64A49FBA" w14:textId="0E1DDD6B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–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3C353F" w:rsidR="00267B67">
              <w:rPr>
                <w:rFonts w:ascii="Times New Roman" w:hAnsi="Times New Roman"/>
                <w:sz w:val="24"/>
                <w:szCs w:val="24"/>
                <w:lang w:val="fr-FR"/>
              </w:rPr>
              <w:t>Albert Camus</w:t>
            </w:r>
            <w:r w:rsidRPr="003C353F" w:rsidR="006521B2">
              <w:rPr>
                <w:rFonts w:ascii="Times New Roman" w:hAnsi="Times New Roman"/>
                <w:sz w:val="24"/>
                <w:szCs w:val="24"/>
                <w:lang w:val="fr-FR"/>
              </w:rPr>
              <w:t>,</w:t>
            </w:r>
            <w:r w:rsidRPr="003C353F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2C09CE" w:rsidR="00267B6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Dżuma</w:t>
            </w:r>
            <w:r w:rsidRPr="003C353F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44C35" w:rsidP="000453DA" w:rsidRDefault="00AF35D6" w14:paraId="1A90A014" w14:textId="3D64352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267B67">
              <w:rPr>
                <w:rFonts w:ascii="Times New Roman" w:hAnsi="Times New Roman" w:eastAsia="Times New Roman"/>
                <w:sz w:val="24"/>
                <w:szCs w:val="24"/>
              </w:rPr>
              <w:t xml:space="preserve"> wykorzystanie mitu o Syzyfie w rozważaniach Alberta Camusa</w:t>
            </w:r>
          </w:p>
          <w:p w:rsidRPr="00EB27FB" w:rsidR="00267B67" w:rsidP="000453DA" w:rsidRDefault="00AF35D6" w14:paraId="3959DC42" w14:textId="477B44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267B67">
              <w:rPr>
                <w:rFonts w:ascii="Times New Roman" w:hAnsi="Times New Roman" w:eastAsia="Times New Roman"/>
                <w:sz w:val="24"/>
                <w:szCs w:val="24"/>
              </w:rPr>
              <w:t xml:space="preserve"> tragizm Syzyfa pytaniem o sens ludzkiego istnienia</w:t>
            </w:r>
          </w:p>
          <w:p w:rsidRPr="00EB27FB" w:rsidR="00D95BA5" w:rsidP="000453DA" w:rsidRDefault="00AF35D6" w14:paraId="4763A445" w14:textId="203C1B9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zło jako wyzwanie człowieczeństwa</w:t>
            </w:r>
          </w:p>
          <w:p w:rsidRPr="00EB27FB" w:rsidR="00D95BA5" w:rsidP="000453DA" w:rsidRDefault="00AF35D6" w14:paraId="54A1D22B" w14:textId="1301586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egzystencjalizm</w:t>
            </w:r>
          </w:p>
          <w:p w:rsidRPr="00EB27FB" w:rsidR="00D95BA5" w:rsidP="000453DA" w:rsidRDefault="00AF35D6" w14:paraId="5F089310" w14:textId="3556BF6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kronika zarazy</w:t>
            </w:r>
          </w:p>
          <w:p w:rsidRPr="00EB27FB" w:rsidR="00D95BA5" w:rsidP="000453DA" w:rsidRDefault="00AF35D6" w14:paraId="66FEA5AD" w14:textId="4654FAF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powieść</w:t>
            </w:r>
            <w:r w:rsidR="00A747A1">
              <w:rPr>
                <w:rFonts w:ascii="Times New Roman" w:hAnsi="Times New Roman" w:eastAsia="Times New Roman"/>
                <w:sz w:val="24"/>
                <w:szCs w:val="24"/>
              </w:rPr>
              <w:t>-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parabola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C59E9" w:rsidP="00EC59E9" w:rsidRDefault="00AF35D6" w14:paraId="5226C805" w14:textId="199F69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 biografię Alberta Camusa</w:t>
            </w:r>
          </w:p>
          <w:p w:rsidRPr="00EB27FB" w:rsidR="00EC59E9" w:rsidP="00EC59E9" w:rsidRDefault="00AF35D6" w14:paraId="34D4506B" w14:textId="3BC62E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09CE">
              <w:rPr>
                <w:rFonts w:ascii="Times New Roman" w:hAnsi="Times New Roman"/>
                <w:sz w:val="24"/>
                <w:szCs w:val="24"/>
              </w:rPr>
              <w:t xml:space="preserve">mit o Syzyfie 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>i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omawia wykorzystanie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go w toku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rozważań A. Camusa o ludzkim życiu</w:t>
            </w:r>
          </w:p>
          <w:p w:rsidRPr="00EB27FB" w:rsidR="00EC59E9" w:rsidP="00EC59E9" w:rsidRDefault="00AF35D6" w14:paraId="501DE23A" w14:textId="5AC6056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EB27FB" w:rsidR="00EC59E9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EB27FB" w:rsidR="00EC59E9" w:rsidP="00EC59E9" w:rsidRDefault="00AF35D6" w14:paraId="257C9E3E" w14:textId="6522A01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ukazuje zł</w:t>
            </w:r>
            <w:r w:rsidR="002C09CE">
              <w:rPr>
                <w:rFonts w:ascii="Times New Roman" w:hAnsi="Times New Roman"/>
                <w:sz w:val="24"/>
                <w:szCs w:val="24"/>
              </w:rPr>
              <w:t>o jako wyzwanie człowieczeństwa</w:t>
            </w:r>
          </w:p>
          <w:p w:rsidRPr="00EB27FB" w:rsidR="00EC59E9" w:rsidP="00EC59E9" w:rsidRDefault="00AF35D6" w14:paraId="38CF7BD4" w14:textId="5877632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przedstawia kolejne etapy epidemii dżumy aż do momentu wygaśnięcia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choroby</w:t>
            </w:r>
          </w:p>
          <w:p w:rsidRPr="00EB27FB" w:rsidR="00EC59E9" w:rsidP="00EC59E9" w:rsidRDefault="00AF35D6" w14:paraId="0ACE3C8D" w14:textId="0CDB023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interpretuje tytuł powieści</w:t>
            </w:r>
          </w:p>
          <w:p w:rsidRPr="00EB27FB" w:rsidR="00EC59E9" w:rsidP="00EC59E9" w:rsidRDefault="00AF35D6" w14:paraId="24F59A1B" w14:textId="3DEABB3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zna, omawia i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charakteryzuje powieść</w:t>
            </w:r>
            <w:r w:rsidR="00A747A1">
              <w:rPr>
                <w:rFonts w:ascii="Times New Roman" w:hAnsi="Times New Roman"/>
                <w:sz w:val="24"/>
                <w:szCs w:val="24"/>
              </w:rPr>
              <w:t>-</w:t>
            </w:r>
            <w:r w:rsidR="002C09CE">
              <w:rPr>
                <w:rFonts w:ascii="Times New Roman" w:hAnsi="Times New Roman"/>
                <w:sz w:val="24"/>
                <w:szCs w:val="24"/>
              </w:rPr>
              <w:t>parabolę</w:t>
            </w:r>
          </w:p>
          <w:p w:rsidRPr="00EB27FB" w:rsidR="00EC59E9" w:rsidP="00EC59E9" w:rsidRDefault="00AF35D6" w14:paraId="7D25D014" w14:textId="230BE93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pisze szkic krytyczny dotyczący życia człowieka</w:t>
            </w:r>
          </w:p>
          <w:p w:rsidRPr="00EB27FB" w:rsidR="00EC59E9" w:rsidP="00EC59E9" w:rsidRDefault="00EC59E9" w14:paraId="2EAC7A0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Pr="00EB27FB" w:rsidR="00544C35" w:rsidP="00A52F7E" w:rsidRDefault="00544C35" w14:paraId="29D2A55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C59E9" w:rsidP="00EC59E9" w:rsidRDefault="00AF35D6" w14:paraId="111D5D3D" w14:textId="331BD05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6FD7">
              <w:rPr>
                <w:rFonts w:ascii="Times New Roman" w:hAnsi="Times New Roman"/>
                <w:sz w:val="24"/>
                <w:szCs w:val="24"/>
              </w:rPr>
              <w:t>analizuje biografię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Alberta Camusa</w:t>
            </w:r>
            <w:r w:rsidR="004C5B1A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C86FD7">
              <w:rPr>
                <w:rFonts w:ascii="Times New Roman" w:hAnsi="Times New Roman"/>
                <w:sz w:val="24"/>
                <w:szCs w:val="24"/>
              </w:rPr>
              <w:t xml:space="preserve"> określając wpływ przeżyć autora na podejmowaną przez niego problematykę filozoficzną i moralną </w:t>
            </w:r>
          </w:p>
          <w:p w:rsidRPr="00EB27FB" w:rsidR="00EC59E9" w:rsidP="00EC59E9" w:rsidRDefault="00AF35D6" w14:paraId="2E8E98D8" w14:textId="762A25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 xml:space="preserve">charakteryzuje przesłanie filozoficzne </w:t>
            </w:r>
            <w:r w:rsidRPr="00EB27FB" w:rsidR="00DB40BF">
              <w:rPr>
                <w:rFonts w:ascii="Times New Roman" w:hAnsi="Times New Roman"/>
                <w:i/>
                <w:sz w:val="24"/>
                <w:szCs w:val="24"/>
              </w:rPr>
              <w:t>Mitu o Syzyfie</w:t>
            </w:r>
          </w:p>
          <w:p w:rsidRPr="00EB27FB" w:rsidR="00EC59E9" w:rsidP="00EC59E9" w:rsidRDefault="00AF35D6" w14:paraId="2F8A6C57" w14:textId="77D8A48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i interpretuje fragmenty </w:t>
            </w:r>
            <w:r w:rsidRPr="00EB27FB" w:rsidR="00EC59E9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EB27FB" w:rsidR="00EC59E9" w:rsidP="00EC59E9" w:rsidRDefault="00AF35D6" w14:paraId="6C6AFF39" w14:textId="6851C51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charakteryzuje bohaterów powieści A. Camusa, ukazując różne ich postawy wobec zagrożenia</w:t>
            </w:r>
          </w:p>
          <w:p w:rsidRPr="00EB27FB" w:rsidR="00EC59E9" w:rsidP="00EC59E9" w:rsidRDefault="00AF35D6" w14:paraId="5FCE21B2" w14:textId="0463D3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omawia założenia egzystencjalizmu jako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sposobu myślenia o świecie</w:t>
            </w:r>
          </w:p>
          <w:p w:rsidRPr="00EB27FB" w:rsidR="00EC59E9" w:rsidP="00EC59E9" w:rsidRDefault="00AF35D6" w14:paraId="01EF8A67" w14:textId="48E812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interpretuje tytuł 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>powieści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>, odnosząc go do filozoficznej paraboli ukazującej tragizm ludzkiej egzystencji</w:t>
            </w:r>
          </w:p>
          <w:p w:rsidRPr="00EB27FB" w:rsidR="00EC59E9" w:rsidP="00EC59E9" w:rsidRDefault="00AF35D6" w14:paraId="5D9D31A3" w14:textId="679E65B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2C09CE">
              <w:rPr>
                <w:rFonts w:ascii="Times New Roman" w:hAnsi="Times New Roman"/>
                <w:sz w:val="24"/>
                <w:szCs w:val="24"/>
              </w:rPr>
              <w:t xml:space="preserve"> określa funkcję motta</w:t>
            </w:r>
          </w:p>
          <w:p w:rsidRPr="00A747A1" w:rsidR="0044339B" w:rsidP="00A747A1" w:rsidRDefault="00AF35D6" w14:paraId="40A77056" w14:textId="711C9C4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pisze szkic krytyczny dotyczący życia człowieka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 xml:space="preserve"> z uwzględnieniem założeń filozofii egzystencjalnej </w:t>
            </w:r>
          </w:p>
        </w:tc>
      </w:tr>
      <w:tr w:rsidRPr="000340AD" w:rsidR="0044339B" w:rsidTr="760E3254" w14:paraId="4120DB0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339B" w:rsidP="00B513AE" w:rsidRDefault="006E2003" w14:paraId="3354563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339B" w:rsidP="007F0F06" w:rsidRDefault="006D0EBB" w14:paraId="457B8179" w14:textId="52FD5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Konformista w czasach stalinizmu.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w reżyserii Andrzeja Munka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339B" w:rsidP="007D4346" w:rsidRDefault="006D0EBB" w14:paraId="2E22D97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F0F06" w:rsidP="000453DA" w:rsidRDefault="00AF35D6" w14:paraId="09FDBA9F" w14:textId="707BCB51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6D0EBB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6D0EBB">
              <w:rPr>
                <w:rFonts w:ascii="Times New Roman" w:hAnsi="Times New Roman"/>
                <w:i/>
                <w:sz w:val="24"/>
                <w:szCs w:val="24"/>
              </w:rPr>
              <w:t>Zezowate szczęście,</w:t>
            </w:r>
            <w:r w:rsidRPr="00EB27FB" w:rsidR="006D0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D0EBB">
              <w:rPr>
                <w:rFonts w:ascii="Times New Roman" w:hAnsi="Times New Roman"/>
                <w:sz w:val="24"/>
                <w:szCs w:val="24"/>
              </w:rPr>
              <w:br/>
            </w:r>
            <w:r w:rsidRPr="00EB27FB" w:rsidR="006D0EBB">
              <w:rPr>
                <w:rFonts w:ascii="Times New Roman" w:hAnsi="Times New Roman"/>
                <w:sz w:val="24"/>
                <w:szCs w:val="24"/>
              </w:rPr>
              <w:t>reż. Andrzej Munk</w:t>
            </w:r>
            <w:r w:rsidRPr="00EB27FB" w:rsidR="006D0EBB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D0EBB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(1960)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20627C" w:rsidP="000453DA" w:rsidRDefault="00AF35D6" w14:paraId="65ED1A0F" w14:textId="56232A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60BA9">
              <w:rPr>
                <w:rFonts w:ascii="Times New Roman" w:hAnsi="Times New Roman" w:eastAsia="Times New Roman"/>
                <w:sz w:val="24"/>
                <w:szCs w:val="24"/>
              </w:rPr>
              <w:t xml:space="preserve"> polska szkoła filmowa</w:t>
            </w:r>
          </w:p>
          <w:p w:rsidRPr="00EB27FB" w:rsidR="00A60BA9" w:rsidP="000453DA" w:rsidRDefault="00AF35D6" w14:paraId="540DA969" w14:textId="3455E9A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60BA9">
              <w:rPr>
                <w:rFonts w:ascii="Times New Roman" w:hAnsi="Times New Roman" w:eastAsia="Times New Roman"/>
                <w:sz w:val="24"/>
                <w:szCs w:val="24"/>
              </w:rPr>
              <w:t xml:space="preserve"> Jan Piszczyk jako konformista i oportunista</w:t>
            </w:r>
          </w:p>
          <w:p w:rsidRPr="00EB27FB" w:rsidR="00A60BA9" w:rsidP="000453DA" w:rsidRDefault="00AF35D6" w14:paraId="2B28F391" w14:textId="52BAED0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60BA9">
              <w:rPr>
                <w:rFonts w:ascii="Times New Roman" w:hAnsi="Times New Roman" w:eastAsia="Times New Roman"/>
                <w:sz w:val="24"/>
                <w:szCs w:val="24"/>
              </w:rPr>
              <w:t xml:space="preserve"> groteskowy obraz rzeczywistości</w:t>
            </w:r>
          </w:p>
          <w:p w:rsidRPr="00EB27FB" w:rsidR="00A60BA9" w:rsidP="000453DA" w:rsidRDefault="00A60BA9" w14:paraId="5D14D40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656C3" w:rsidP="00C656C3" w:rsidRDefault="00AF35D6" w14:paraId="0316B590" w14:textId="700AF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6378B">
              <w:rPr>
                <w:rFonts w:ascii="Times New Roman" w:hAnsi="Times New Roman"/>
                <w:sz w:val="24"/>
                <w:szCs w:val="24"/>
              </w:rPr>
              <w:t xml:space="preserve"> zna pol</w:t>
            </w:r>
            <w:r w:rsidR="002C09CE">
              <w:rPr>
                <w:rFonts w:ascii="Times New Roman" w:hAnsi="Times New Roman"/>
                <w:sz w:val="24"/>
                <w:szCs w:val="24"/>
              </w:rPr>
              <w:t>ską szkołę filmową</w:t>
            </w:r>
          </w:p>
          <w:p w:rsidRPr="00EB27FB" w:rsidR="00C656C3" w:rsidP="00C656C3" w:rsidRDefault="00AF35D6" w14:paraId="193FFE73" w14:textId="7B4C0A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omawia i interpretuje film A. Munka </w:t>
            </w:r>
            <w:r w:rsidR="002C09CE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EB27FB" w:rsidR="000E03B4" w:rsidP="00C656C3" w:rsidRDefault="00AF35D6" w14:paraId="471150E7" w14:textId="541F6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na podstawie filmu 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 xml:space="preserve">opowiada losy Jana Piszczyka </w:t>
            </w:r>
          </w:p>
          <w:p w:rsidRPr="00EB27FB" w:rsidR="00C656C3" w:rsidP="00C656C3" w:rsidRDefault="00AF35D6" w14:paraId="7E599790" w14:textId="0871D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 xml:space="preserve"> opisuje 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>rzeczywistości i postaw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>ę głównego bohatera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w Polsce czasów międzywojennych, wojennych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oraz lat po II wojnie światowej</w:t>
            </w:r>
          </w:p>
          <w:p w:rsidRPr="00EB27FB" w:rsidR="00C656C3" w:rsidP="00C656C3" w:rsidRDefault="00AF35D6" w14:paraId="4E1873DC" w14:textId="1F383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wyjaśnia, w jaki sposób Piszczyk próbuje dostosować się d</w:t>
            </w:r>
            <w:r w:rsidR="002C09CE">
              <w:rPr>
                <w:rFonts w:ascii="Times New Roman" w:hAnsi="Times New Roman"/>
                <w:sz w:val="24"/>
                <w:szCs w:val="24"/>
              </w:rPr>
              <w:t>o otoczenia i zdobyć akceptację</w:t>
            </w:r>
          </w:p>
          <w:p w:rsidRPr="00EB27FB" w:rsidR="00BD1CC3" w:rsidP="00C656C3" w:rsidRDefault="00BD1CC3" w14:paraId="1B21A53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656C3" w:rsidP="00C656C3" w:rsidRDefault="00AF35D6" w14:paraId="74CB6D0A" w14:textId="5CBAD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2C09CE">
              <w:rPr>
                <w:rFonts w:ascii="Times New Roman" w:hAnsi="Times New Roman"/>
                <w:sz w:val="24"/>
                <w:szCs w:val="24"/>
              </w:rPr>
              <w:t xml:space="preserve"> zna biografię Andrzeja Munka</w:t>
            </w:r>
          </w:p>
          <w:p w:rsidRPr="00EB27FB" w:rsidR="00C656C3" w:rsidP="00C656C3" w:rsidRDefault="00AF35D6" w14:paraId="3B231ED4" w14:textId="1CB63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charakteryzuje polską szkołę filmową</w:t>
            </w:r>
            <w:r w:rsidRPr="00EB27FB" w:rsidR="0076378B">
              <w:rPr>
                <w:rFonts w:ascii="Times New Roman" w:hAnsi="Times New Roman"/>
                <w:sz w:val="24"/>
                <w:szCs w:val="24"/>
              </w:rPr>
              <w:t xml:space="preserve"> zrzeszającą twórców dystansujących się od socrealizmu</w:t>
            </w:r>
          </w:p>
          <w:p w:rsidRPr="00EB27FB" w:rsidR="00C656C3" w:rsidP="00C656C3" w:rsidRDefault="00AF35D6" w14:paraId="4D629124" w14:textId="794A70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omawia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>, analizuje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i interpretuje film A. Munka </w:t>
            </w:r>
            <w:r w:rsidRPr="00EB27FB" w:rsidR="00C656C3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EB27FB" w:rsidR="00C656C3" w:rsidP="00C656C3" w:rsidRDefault="00AF35D6" w14:paraId="59670205" w14:textId="29169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na podstawie filmu przedstawia groteskowy obraz rzeczywistości i postaw w Polsce czasów międzywojennych, wojennych oraz lat po II wojnie światowe</w:t>
            </w:r>
            <w:r w:rsidR="002C09CE">
              <w:rPr>
                <w:rFonts w:ascii="Times New Roman" w:hAnsi="Times New Roman"/>
                <w:sz w:val="24"/>
                <w:szCs w:val="24"/>
              </w:rPr>
              <w:t>j</w:t>
            </w:r>
          </w:p>
          <w:p w:rsidRPr="00EB27FB" w:rsidR="00C656C3" w:rsidP="00C656C3" w:rsidRDefault="00AF35D6" w14:paraId="5FC561E4" w14:textId="21818E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charakteryzuje Jana Piszczyka jako postać odheroizowaną i przeciętnego człowieka</w:t>
            </w:r>
          </w:p>
          <w:p w:rsidRPr="00EB27FB" w:rsidR="00680A13" w:rsidP="00C656C3" w:rsidRDefault="00AF35D6" w14:paraId="32494D22" w14:textId="2473134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wyjaśnia, jaką funkcję odgrywa komizm i groteskowość w odzwierciedlaniu rzeczywistości, w jakiej żył 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>bohater filmu</w:t>
            </w:r>
          </w:p>
        </w:tc>
      </w:tr>
      <w:tr w:rsidRPr="000340AD" w:rsidR="003153A0" w:rsidTr="760E3254" w14:paraId="77829F0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B513AE" w:rsidRDefault="006E2003" w14:paraId="247EA46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7F0F06" w:rsidRDefault="004472FD" w14:paraId="29760AF7" w14:textId="2B9547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*Absurdy życia w Polsce lat 50. Leopold Tyrmand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Dziennik 1954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7D4346" w:rsidRDefault="004472FD" w14:paraId="308F6FC3" w14:textId="4DDB27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  <w:r w:rsidR="00BD5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5B53">
              <w:rPr>
                <w:rFonts w:ascii="Times New Roman" w:hAnsi="Times New Roman"/>
                <w:sz w:val="24"/>
                <w:szCs w:val="24"/>
              </w:rPr>
              <w:t>P</w:t>
            </w:r>
            <w:r w:rsidR="00BD55F0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0453DA" w:rsidRDefault="00AF35D6" w14:paraId="09BF5101" w14:textId="34B868AF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Leopold Tyrmand </w:t>
            </w:r>
            <w:r w:rsidRPr="00EB27FB" w:rsidR="00E9714A">
              <w:rPr>
                <w:rFonts w:ascii="Times New Roman" w:hAnsi="Times New Roman"/>
                <w:i/>
                <w:sz w:val="24"/>
                <w:szCs w:val="24"/>
              </w:rPr>
              <w:t>Dziennik 1954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46E59" w:rsidP="000453DA" w:rsidRDefault="00AF35D6" w14:paraId="0B933995" w14:textId="65FA4B7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Leopolda Tyrmanda</w:t>
            </w:r>
          </w:p>
          <w:p w:rsidRPr="00EB27FB" w:rsidR="00E9714A" w:rsidP="000453DA" w:rsidRDefault="00AF35D6" w14:paraId="2A14AEAB" w14:textId="46CA47B1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 w:eastAsia="Times New Roman"/>
                <w:i/>
                <w:sz w:val="24"/>
                <w:szCs w:val="24"/>
              </w:rPr>
              <w:t>bikiniarze</w:t>
            </w:r>
          </w:p>
          <w:p w:rsidRPr="00EB27FB" w:rsidR="00E9714A" w:rsidP="00E9714A" w:rsidRDefault="00AF35D6" w14:paraId="767DB008" w14:textId="37C83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Dziennik 1954 </w:t>
            </w:r>
            <w:r w:rsidRPr="00EB27FB" w:rsidR="00E9714A">
              <w:rPr>
                <w:rFonts w:ascii="Times New Roman" w:hAnsi="Times New Roman" w:eastAsia="Times New Roman"/>
                <w:sz w:val="24"/>
                <w:szCs w:val="24"/>
              </w:rPr>
              <w:t xml:space="preserve">jako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świadectwo czasów stalinowskich</w:t>
            </w:r>
          </w:p>
          <w:p w:rsidRPr="00EB27FB" w:rsidR="00E9714A" w:rsidP="00E9714A" w:rsidRDefault="00AF35D6" w14:paraId="4ED721E9" w14:textId="75F0A80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86E63">
              <w:rPr>
                <w:rFonts w:ascii="Times New Roman" w:hAnsi="Times New Roman"/>
                <w:sz w:val="24"/>
                <w:szCs w:val="24"/>
              </w:rPr>
              <w:t>nonkonformizm Tyrmanda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9714A" w:rsidP="00E9714A" w:rsidRDefault="00AF35D6" w14:paraId="2E3CBCFD" w14:textId="162F491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zna biografię Leopolda Tyrmanda</w:t>
            </w:r>
          </w:p>
          <w:p w:rsidRPr="00EB27FB" w:rsidR="00E9714A" w:rsidP="00E9714A" w:rsidRDefault="00AF35D6" w14:paraId="6B2B0B7A" w14:textId="5AD19DD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 xml:space="preserve"> zna</w:t>
            </w:r>
            <w:r w:rsidR="00BD55F0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fragmenty </w:t>
            </w:r>
            <w:r w:rsidRPr="00EB27FB" w:rsidR="00E9714A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</w:p>
          <w:p w:rsidRPr="00EB27FB" w:rsidR="00E9714A" w:rsidP="00E9714A" w:rsidRDefault="00AF35D6" w14:paraId="6D6431CA" w14:textId="363248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przedstawia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obraz życia w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Polsce w czasach stalinowskich</w:t>
            </w:r>
          </w:p>
          <w:p w:rsidRPr="00EB27FB" w:rsidR="00E9714A" w:rsidP="00E9714A" w:rsidRDefault="00AF35D6" w14:paraId="37D716EF" w14:textId="0DA7D23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wskazuje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oryginaln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ość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osobowoś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ci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Tyrmanda</w:t>
            </w:r>
          </w:p>
          <w:p w:rsidRPr="00EB27FB" w:rsidR="00E9714A" w:rsidP="00E9714A" w:rsidRDefault="00AF35D6" w14:paraId="51978EBD" w14:textId="36A10D1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BD5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wyjaśnia znaczenie ubioru w życiu społecznym</w:t>
            </w:r>
          </w:p>
          <w:p w:rsidRPr="00EB27FB" w:rsidR="00C46E59" w:rsidP="00314BE8" w:rsidRDefault="00C46E59" w14:paraId="3E4BC02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9714A" w:rsidP="00E9714A" w:rsidRDefault="00AF35D6" w14:paraId="7B185E2D" w14:textId="5C15E5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biografię Leopolda Tyrmanda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, określając jego rolę jako ironicznego obserwatora i kronikarza ponurej rzeczywistości powojennej</w:t>
            </w:r>
          </w:p>
          <w:p w:rsidRPr="00EB27FB" w:rsidR="00E9714A" w:rsidP="00E9714A" w:rsidRDefault="00AF35D6" w14:paraId="70E1F0C3" w14:textId="356B49BC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interpretuje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fragmenty </w:t>
            </w:r>
            <w:r w:rsidRPr="00EB27FB" w:rsidR="00E9714A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  <w:r w:rsidRPr="00EB27FB" w:rsidR="00314BE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charakteryzuj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ąc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zróżnicowany obraz życia w Polsce w czasach stalinowskich</w:t>
            </w:r>
          </w:p>
          <w:p w:rsidRPr="00EB27FB" w:rsidR="00E9714A" w:rsidP="00E9714A" w:rsidRDefault="00AF35D6" w14:paraId="26DE51F7" w14:textId="2A412E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charakteryzuje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znaczenie ubioru w życiu społecznym jako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niebanalny sprzeciw autora wobec czasów „totalnej kontroli”</w:t>
            </w:r>
          </w:p>
          <w:p w:rsidRPr="00EB27FB" w:rsidR="003153A0" w:rsidP="00314BE8" w:rsidRDefault="00AF35D6" w14:paraId="39FB4493" w14:textId="7AA5A13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charakteryzuje nonkonformistyczną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D55F0">
              <w:rPr>
                <w:rFonts w:ascii="Times New Roman" w:hAnsi="Times New Roman"/>
                <w:sz w:val="24"/>
                <w:szCs w:val="24"/>
              </w:rPr>
              <w:t xml:space="preserve">postawę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L. Tyrmanda jako sprzeciw wobec polskiej rzeczywistości lat 50.</w:t>
            </w:r>
          </w:p>
        </w:tc>
      </w:tr>
      <w:tr w:rsidRPr="00517472" w:rsidR="00B42EE4" w:rsidTr="760E3254" w14:paraId="252CE25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B42EE4" w:rsidP="00B513AE" w:rsidRDefault="006E2003" w14:paraId="691CCC40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9.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B42EE4" w:rsidP="007F0F06" w:rsidRDefault="00372B14" w14:paraId="20B2BD78" w14:textId="287EC463">
            <w:pPr>
              <w:spacing w:after="0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*Duchowy dokument czasów zniewolenia. Stefan Wyszyński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</w:p>
          <w:p w:rsidRPr="00517472" w:rsidR="00BD55F0" w:rsidP="007F0F06" w:rsidRDefault="00BD55F0" w14:paraId="10D4B04F" w14:textId="3F259ADC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B42EE4" w:rsidP="007D4346" w:rsidRDefault="00372B14" w14:paraId="4A7C803E" w14:textId="0BF7DD9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517472" w:rsidR="00BD55F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EB5B53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517472" w:rsidR="00BD55F0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E7644" w:rsidP="000453DA" w:rsidRDefault="00DA626C" w14:paraId="2550B78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Stefan kardynał Wyszyński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8260A" w:rsidP="00DA626C" w:rsidRDefault="00EA7D16" w14:paraId="249E345A" w14:textId="07F7376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08260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Stefana Wyszyńskiego</w:t>
            </w:r>
          </w:p>
          <w:p w:rsidRPr="00517472" w:rsidR="00EE7644" w:rsidP="00DA626C" w:rsidRDefault="00EA7D16" w14:paraId="644B26E7" w14:textId="19D3C06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DA626C">
              <w:rPr>
                <w:rFonts w:ascii="Times New Roman" w:hAnsi="Times New Roman"/>
                <w:i/>
                <w:strike/>
                <w:sz w:val="24"/>
                <w:szCs w:val="24"/>
              </w:rPr>
              <w:t>Non possumus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>: postawa wobec wymagań władzy</w:t>
            </w:r>
          </w:p>
          <w:p w:rsidRPr="00517472" w:rsidR="00DA626C" w:rsidP="00D243D9" w:rsidRDefault="00EA7D16" w14:paraId="32204D53" w14:textId="24773B9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D34246">
              <w:rPr>
                <w:rFonts w:ascii="Times New Roman" w:hAnsi="Times New Roman"/>
                <w:strike/>
                <w:sz w:val="24"/>
                <w:szCs w:val="24"/>
              </w:rPr>
              <w:t>rola prymasa kard. Stefana Wyszyńskiego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 w życiu moralnym i społecznym Polaków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A626C" w:rsidP="00DA626C" w:rsidRDefault="00EA7D16" w14:paraId="1C434817" w14:textId="6173F27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zna biografię Stefana Wyszyńskiego</w:t>
            </w:r>
          </w:p>
          <w:p w:rsidRPr="00517472" w:rsidR="00DA626C" w:rsidP="00DA626C" w:rsidRDefault="00EA7D16" w14:paraId="5C315326" w14:textId="4A141FF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rozumie, jak ważną osobowością powojennej Polski był ówczesny prymas kard. Stefan Wyszyński</w:t>
            </w:r>
          </w:p>
          <w:p w:rsidRPr="00517472" w:rsidR="00DA626C" w:rsidP="00DA626C" w:rsidRDefault="00EA7D16" w14:paraId="6B4FCCDE" w14:textId="2C39E0F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zna okoliczności ares</w:t>
            </w:r>
            <w:r w:rsidRPr="00517472" w:rsidR="00E71DB7">
              <w:rPr>
                <w:rFonts w:ascii="Times New Roman" w:hAnsi="Times New Roman"/>
                <w:strike/>
                <w:sz w:val="24"/>
                <w:szCs w:val="24"/>
              </w:rPr>
              <w:t xml:space="preserve">ztowania i internowania </w:t>
            </w:r>
            <w:r w:rsidRPr="00517472" w:rsidR="00BD55F0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517472" w:rsidR="00E71DB7">
              <w:rPr>
                <w:rFonts w:ascii="Times New Roman" w:hAnsi="Times New Roman"/>
                <w:strike/>
                <w:sz w:val="24"/>
                <w:szCs w:val="24"/>
              </w:rPr>
              <w:t>rymasa</w:t>
            </w:r>
          </w:p>
          <w:p w:rsidRPr="00517472" w:rsidR="00DA626C" w:rsidP="00DA626C" w:rsidRDefault="00EA7D16" w14:paraId="6F734859" w14:textId="7C00ED9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 zna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fragmenty </w:t>
            </w:r>
            <w:r w:rsidRPr="00517472" w:rsidR="00DA626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S.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>Wyszyńskiego</w:t>
            </w:r>
          </w:p>
          <w:p w:rsidRPr="00517472" w:rsidR="00DA626C" w:rsidP="00DA626C" w:rsidRDefault="00EA7D16" w14:paraId="34AB6728" w14:textId="7C1B5C1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autorytetu kard. </w:t>
            </w:r>
            <w:r w:rsidRPr="00517472" w:rsidR="00E71DB7">
              <w:rPr>
                <w:rFonts w:ascii="Times New Roman" w:hAnsi="Times New Roman"/>
                <w:strike/>
                <w:sz w:val="24"/>
                <w:szCs w:val="24"/>
              </w:rPr>
              <w:t>Wyszyńskiego na postawy Polaków</w:t>
            </w:r>
          </w:p>
          <w:p w:rsidRPr="00517472" w:rsidR="00EE7644" w:rsidP="00DA626C" w:rsidRDefault="00EE7644" w14:paraId="2EA147D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A626C" w:rsidP="00DA626C" w:rsidRDefault="00EA7D16" w14:paraId="7C4EDD6C" w14:textId="061F5DB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biografię Stefana Wyszyńskiego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, określając ważną rolę </w:t>
            </w:r>
            <w:r w:rsidRPr="00517472" w:rsidR="00385B0D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rymasa jako autorytetu moralnego oraz sprzeciwu wobec reżimu komunistycznego</w:t>
            </w:r>
          </w:p>
          <w:p w:rsidRPr="00517472" w:rsidR="00EE7644" w:rsidP="00D243D9" w:rsidRDefault="00EA7D16" w14:paraId="789166E6" w14:textId="5F96982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fragmenty </w:t>
            </w:r>
            <w:r w:rsidRPr="00517472" w:rsidR="00DA626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>S. Wyszyńskiego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 jako 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świadectwo postawy Prymasa Tysiąclecia</w:t>
            </w:r>
          </w:p>
          <w:p w:rsidRPr="00517472" w:rsidR="009A2175" w:rsidP="00D243D9" w:rsidRDefault="00EA7D16" w14:paraId="7D2590B1" w14:textId="597CEE9F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A2175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postawę kard. Wyszyńskiego wobec tych, którzy go aresztowali oraz strażników i nadzorców</w:t>
            </w:r>
          </w:p>
        </w:tc>
      </w:tr>
      <w:tr w:rsidRPr="000340AD" w:rsidR="0006308A" w:rsidTr="760E3254" w14:paraId="6206C72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45F4102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280F52" w:rsidRDefault="0006308A" w14:paraId="3F1D6FC1" w14:textId="7C5B47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„Wielki brat patrzy…” Krytyka systemu totalitarnego w antyutopijnej powieści George’a Orwella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06308A" w14:paraId="67551E0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476E9185" w14:textId="7E91E7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0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 xml:space="preserve">George Orwell </w:t>
            </w:r>
            <w:r w:rsidRPr="00EB27FB" w:rsidR="0008260A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  <w:p w:rsidRPr="00EB27FB" w:rsidR="00E90A25" w:rsidP="000453DA" w:rsidRDefault="00EA7D16" w14:paraId="77D16904" w14:textId="3504513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E90A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E90A25">
              <w:rPr>
                <w:rFonts w:ascii="Times New Roman" w:hAnsi="Times New Roman"/>
                <w:sz w:val="24"/>
                <w:szCs w:val="24"/>
              </w:rPr>
              <w:t xml:space="preserve">Czesław Miłosz </w:t>
            </w:r>
            <w:r w:rsidRPr="00EB27FB" w:rsidR="00E90A25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37B6A628" w14:textId="5DE719E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 w:eastAsia="Times New Roman"/>
                <w:sz w:val="24"/>
                <w:szCs w:val="24"/>
              </w:rPr>
              <w:t xml:space="preserve"> antyutopia</w:t>
            </w:r>
            <w:r w:rsidRPr="00EB27FB" w:rsidR="00925317">
              <w:rPr>
                <w:rFonts w:ascii="Times New Roman" w:hAnsi="Times New Roman" w:eastAsia="Times New Roman"/>
                <w:sz w:val="24"/>
                <w:szCs w:val="24"/>
              </w:rPr>
              <w:t xml:space="preserve"> (</w:t>
            </w:r>
            <w:r w:rsidR="00E71DB7">
              <w:rPr>
                <w:rFonts w:ascii="Times New Roman" w:hAnsi="Times New Roman"/>
                <w:sz w:val="24"/>
                <w:szCs w:val="24"/>
              </w:rPr>
              <w:t>dystop</w:t>
            </w:r>
            <w:r w:rsidRPr="00EB27FB" w:rsidR="00925317">
              <w:rPr>
                <w:rFonts w:ascii="Times New Roman" w:hAnsi="Times New Roman"/>
                <w:sz w:val="24"/>
                <w:szCs w:val="24"/>
              </w:rPr>
              <w:t>ia)</w:t>
            </w:r>
          </w:p>
          <w:p w:rsidRPr="00EB27FB" w:rsidR="0008260A" w:rsidP="000453DA" w:rsidRDefault="00EA7D16" w14:paraId="75110EFD" w14:textId="1EC1D9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 w:eastAsia="Times New Roman"/>
                <w:sz w:val="24"/>
                <w:szCs w:val="24"/>
              </w:rPr>
              <w:t xml:space="preserve"> jednostka państwie totalitarnym</w:t>
            </w:r>
          </w:p>
          <w:p w:rsidRPr="00EB27FB" w:rsidR="0016342D" w:rsidP="000453DA" w:rsidRDefault="00EA7D16" w14:paraId="2A790489" w14:textId="32A2F75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6342D">
              <w:rPr>
                <w:rFonts w:ascii="Times New Roman" w:hAnsi="Times New Roman" w:eastAsia="Times New Roman"/>
                <w:sz w:val="24"/>
                <w:szCs w:val="24"/>
              </w:rPr>
              <w:t xml:space="preserve"> aparat władzy</w:t>
            </w:r>
          </w:p>
          <w:p w:rsidRPr="00EB27FB" w:rsidR="00925317" w:rsidP="000453DA" w:rsidRDefault="00EA7D16" w14:paraId="7FAFC2B9" w14:textId="157AD16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25317">
              <w:rPr>
                <w:rFonts w:ascii="Times New Roman" w:hAnsi="Times New Roman" w:eastAsia="Times New Roman"/>
                <w:sz w:val="24"/>
                <w:szCs w:val="24"/>
              </w:rPr>
              <w:t xml:space="preserve"> motyw Wielkiego Brata</w:t>
            </w:r>
          </w:p>
          <w:p w:rsidRPr="00EB27FB" w:rsidR="0018402D" w:rsidP="000453DA" w:rsidRDefault="00EA7D16" w14:paraId="14CE33F0" w14:textId="203ED00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8402D">
              <w:rPr>
                <w:rFonts w:ascii="Times New Roman" w:hAnsi="Times New Roman" w:eastAsia="Times New Roman"/>
                <w:sz w:val="24"/>
                <w:szCs w:val="24"/>
              </w:rPr>
              <w:t xml:space="preserve"> poeta przeciw zniewoleniu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D17C4" w:rsidP="008D17C4" w:rsidRDefault="00EA7D16" w14:paraId="45AB3410" w14:textId="6010A09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 xml:space="preserve">Roku 1984 </w:t>
            </w:r>
            <w:r w:rsidR="00E71DB7">
              <w:rPr>
                <w:rFonts w:ascii="Times New Roman" w:hAnsi="Times New Roman"/>
                <w:sz w:val="24"/>
                <w:szCs w:val="24"/>
              </w:rPr>
              <w:t>G. Orwella</w:t>
            </w:r>
          </w:p>
          <w:p w:rsidRPr="00EB27FB" w:rsidR="008D17C4" w:rsidP="008D17C4" w:rsidRDefault="00EA7D16" w14:paraId="53F9144A" w14:textId="2C31F97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opisuje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rzeczywistość przedstawioną we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fragmencie powieści G. Orwella</w:t>
            </w:r>
          </w:p>
          <w:p w:rsidRPr="00EB27FB" w:rsidR="008D17C4" w:rsidP="008D17C4" w:rsidRDefault="00EA7D16" w14:paraId="158C49DB" w14:textId="022FA8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interpretuje napis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WIELKI BRAT PATRZY</w:t>
            </w:r>
          </w:p>
          <w:p w:rsidRPr="00EB27FB" w:rsidR="008D17C4" w:rsidP="008D17C4" w:rsidRDefault="00EA7D16" w14:paraId="41FA0A69" w14:textId="6E29009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 xml:space="preserve"> przedstawia losy głównego bohatera powieści, Winstona Smitha</w:t>
            </w:r>
          </w:p>
          <w:p w:rsidRPr="00EB27FB" w:rsidR="008D17C4" w:rsidP="008D17C4" w:rsidRDefault="00EA7D16" w14:paraId="306E2C4C" w14:textId="2D4733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przedstawia tragiczną sytuację jednostki w rzeczywistości zarządzanej przez władzę totalitarną</w:t>
            </w:r>
          </w:p>
          <w:p w:rsidRPr="00EB27FB" w:rsidR="008D17C4" w:rsidP="008D17C4" w:rsidRDefault="00EA7D16" w14:paraId="0DA62466" w14:textId="4F9E21F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>charakteryzuje odbiorcę wiersza</w:t>
            </w:r>
            <w:r w:rsidRPr="00EB27FB" w:rsidR="0018402D">
              <w:rPr>
                <w:rFonts w:ascii="Times New Roman" w:hAnsi="Times New Roman"/>
                <w:sz w:val="24"/>
                <w:szCs w:val="24"/>
              </w:rPr>
              <w:t xml:space="preserve"> Czesława Miłosza </w:t>
            </w:r>
            <w:r w:rsidRPr="00EB27FB" w:rsidR="0018402D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  <w:p w:rsidRPr="00EB27FB" w:rsidR="008D17C4" w:rsidP="008D17C4" w:rsidRDefault="00EA7D16" w14:paraId="39CF06CA" w14:textId="60A9901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wskazuje 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i charakteryzuje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związek tematyczny między wymową powieści Orwella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a wierszem Miłosza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Który skrzywdziłeś</w:t>
            </w:r>
          </w:p>
          <w:p w:rsidRPr="00EB27FB" w:rsidR="0006308A" w:rsidP="00A52F7E" w:rsidRDefault="0006308A" w14:paraId="564453E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D17C4" w:rsidP="008D17C4" w:rsidRDefault="00EA7D16" w14:paraId="165329DF" w14:textId="58876E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zna biografię George’a Orwella </w:t>
            </w:r>
          </w:p>
          <w:p w:rsidRPr="00EB27FB" w:rsidR="008D17C4" w:rsidP="008D17C4" w:rsidRDefault="00EA7D16" w14:paraId="0F7A13E6" w14:textId="1F8586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 xml:space="preserve">Roku 1984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>G. Orwella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, charakteryzując rzeczywistość przedstawioną oraz podział polityczny w Oceanii</w:t>
            </w:r>
          </w:p>
          <w:p w:rsidRPr="00EB27FB" w:rsidR="008D17C4" w:rsidP="008D17C4" w:rsidRDefault="00EA7D16" w14:paraId="595A27C2" w14:textId="1CE4C04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określa funkcję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napis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u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WIELKI BRAT PATRZY</w:t>
            </w:r>
          </w:p>
          <w:p w:rsidRPr="00EB27FB" w:rsidR="008D17C4" w:rsidP="008D17C4" w:rsidRDefault="00EA7D16" w14:paraId="04989174" w14:textId="6FD84C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>uzasadnia, że państwo Wielkiego Brata ma charakter totalitarny</w:t>
            </w:r>
          </w:p>
          <w:p w:rsidRPr="00EB27FB" w:rsidR="0008260A" w:rsidP="008D17C4" w:rsidRDefault="00EA7D16" w14:paraId="6C10B0A2" w14:textId="11AE20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charakteryzuje strukturę społeczeństwa</w:t>
            </w:r>
          </w:p>
          <w:p w:rsidRPr="00EB27FB" w:rsidR="008D17C4" w:rsidP="008D17C4" w:rsidRDefault="00EA7D16" w14:paraId="5755181B" w14:textId="58D4D55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tragiczną sytuację jednostki w rzeczywistości zarzą</w:t>
            </w:r>
            <w:r w:rsidR="00E71DB7">
              <w:rPr>
                <w:rFonts w:ascii="Times New Roman" w:hAnsi="Times New Roman"/>
                <w:sz w:val="24"/>
                <w:szCs w:val="24"/>
              </w:rPr>
              <w:t>dzanej przez władzę totalitarną</w:t>
            </w:r>
          </w:p>
          <w:p w:rsidR="0016342D" w:rsidP="008D17C4" w:rsidRDefault="00EA7D16" w14:paraId="768ABB51" w14:textId="1E44A28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6342D">
              <w:rPr>
                <w:rFonts w:ascii="Times New Roman" w:hAnsi="Times New Roman"/>
                <w:sz w:val="24"/>
                <w:szCs w:val="24"/>
              </w:rPr>
              <w:t xml:space="preserve"> omawia znaczenie języka w procesi</w:t>
            </w:r>
            <w:r w:rsidR="00E71DB7">
              <w:rPr>
                <w:rFonts w:ascii="Times New Roman" w:hAnsi="Times New Roman"/>
                <w:sz w:val="24"/>
                <w:szCs w:val="24"/>
              </w:rPr>
              <w:t>e zniewalania obywateli państwa</w:t>
            </w:r>
          </w:p>
          <w:p w:rsidRPr="0041508B" w:rsidR="00E71DB7" w:rsidP="00E71DB7" w:rsidRDefault="00EA7D16" w14:paraId="434107C3" w14:textId="01001C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charakteryzuje powieść jako antyutopię (dystopię) </w:t>
            </w:r>
          </w:p>
          <w:p w:rsidRPr="005636FA" w:rsidR="0006308A" w:rsidP="00E71DB7" w:rsidRDefault="00EA7D16" w14:paraId="43EFCFE1" w14:textId="50710C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18402D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i interpretuje wiersz Czesława Miłosza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  <w:r w:rsidR="00E71DB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EB27FB" w:rsidR="001840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18402D">
              <w:rPr>
                <w:rFonts w:ascii="Times New Roman" w:hAnsi="Times New Roman"/>
                <w:sz w:val="24"/>
                <w:szCs w:val="24"/>
              </w:rPr>
              <w:t>określając społeczny, polityczny i etyczny wymiar zbrodni tyrana</w:t>
            </w:r>
          </w:p>
        </w:tc>
      </w:tr>
      <w:tr w:rsidRPr="000340AD" w:rsidR="0006308A" w:rsidTr="760E3254" w14:paraId="5949308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3911EF0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680A13" w:rsidRDefault="0054622C" w14:paraId="000C395D" w14:textId="3A1C8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Nowomowa – język narzędziem zniewalania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54622C" w14:paraId="7001596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7ECEF212" w14:textId="2CE49C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3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FF2552">
              <w:rPr>
                <w:rFonts w:ascii="Times New Roman" w:hAnsi="Times New Roman"/>
                <w:sz w:val="24"/>
                <w:szCs w:val="24"/>
              </w:rPr>
              <w:t xml:space="preserve">George Orwell </w:t>
            </w:r>
            <w:r w:rsidRPr="00EB27FB" w:rsidR="00FF2552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  <w:p w:rsidRPr="00EB27FB" w:rsidR="00A31312" w:rsidP="000453DA" w:rsidRDefault="00A31312" w14:paraId="6429928D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9E8085C" w14:textId="2F81BA4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 w:eastAsia="Times New Roman"/>
                <w:sz w:val="24"/>
                <w:szCs w:val="24"/>
              </w:rPr>
              <w:t xml:space="preserve"> nowomowa</w:t>
            </w:r>
          </w:p>
          <w:p w:rsidRPr="00EB27FB" w:rsidR="0054622C" w:rsidP="000453DA" w:rsidRDefault="00EA7D16" w14:paraId="459582CB" w14:textId="6061976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 w:eastAsia="Times New Roman"/>
                <w:sz w:val="24"/>
                <w:szCs w:val="24"/>
              </w:rPr>
              <w:t xml:space="preserve"> środki językowe służące nowomowie</w:t>
            </w:r>
          </w:p>
          <w:p w:rsidRPr="00EB27FB" w:rsidR="0054622C" w:rsidP="000453DA" w:rsidRDefault="00EA7D16" w14:paraId="13C789A1" w14:textId="187EFAA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735160">
              <w:rPr>
                <w:rFonts w:ascii="Times New Roman" w:hAnsi="Times New Roman" w:eastAsia="Times New Roman"/>
                <w:sz w:val="24"/>
                <w:szCs w:val="24"/>
              </w:rPr>
              <w:t>nowomowa na usługach systemów totalitarnych</w:t>
            </w:r>
          </w:p>
          <w:p w:rsidRPr="00EB27FB" w:rsidR="00E83DB3" w:rsidP="000453DA" w:rsidRDefault="00E83DB3" w14:paraId="68F79DD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4622C" w:rsidP="0054622C" w:rsidRDefault="00EA7D16" w14:paraId="7E6EE4FE" w14:textId="321D63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 zna i omawia 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pojęcie </w:t>
            </w:r>
            <w:r w:rsidR="00EC4E64">
              <w:rPr>
                <w:rFonts w:ascii="Times New Roman" w:hAnsi="Times New Roman"/>
                <w:sz w:val="24"/>
                <w:szCs w:val="24"/>
              </w:rPr>
              <w:t>nowomowy</w:t>
            </w:r>
          </w:p>
          <w:p w:rsidRPr="00EB27FB" w:rsidR="0054622C" w:rsidP="0054622C" w:rsidRDefault="00EA7D16" w14:paraId="7F53E4B2" w14:textId="14E39A8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zna i omawia ję</w:t>
            </w:r>
            <w:r w:rsidR="00EC4E64">
              <w:rPr>
                <w:rFonts w:ascii="Times New Roman" w:hAnsi="Times New Roman"/>
                <w:sz w:val="24"/>
                <w:szCs w:val="24"/>
              </w:rPr>
              <w:t>zykowe środki służące nowomowie</w:t>
            </w:r>
          </w:p>
          <w:p w:rsidRPr="00EB27FB" w:rsidR="0054622C" w:rsidP="0054622C" w:rsidRDefault="00EA7D16" w14:paraId="50798DC1" w14:textId="2A7E71C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opisuje nowomowę jako język propagandy politycznej służący zniewalaniu społeczeństwa</w:t>
            </w:r>
          </w:p>
          <w:p w:rsidRPr="00EB27FB" w:rsidR="0006308A" w:rsidP="0054622C" w:rsidRDefault="00EA7D16" w14:paraId="62400026" w14:textId="56CDC80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wskazuje punkty wspólne między powieścią Orwella </w:t>
            </w:r>
            <w:r w:rsidRPr="00EB27FB" w:rsidR="0054622C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a artykułem Michała Głowińskiego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4622C" w:rsidP="0054622C" w:rsidRDefault="00EA7D16" w14:paraId="4C52A63E" w14:textId="28442D5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zna, omawia i charakteryzuje pojęcie nowomowy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, wskazując </w:t>
            </w:r>
            <w:r w:rsidRPr="00EB27FB" w:rsidR="00E26C70">
              <w:rPr>
                <w:rFonts w:ascii="Times New Roman" w:hAnsi="Times New Roman"/>
                <w:sz w:val="24"/>
                <w:szCs w:val="24"/>
              </w:rPr>
              <w:t xml:space="preserve">jej funkcje oraz określając 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>językowe środki służące nowomowie</w:t>
            </w:r>
          </w:p>
          <w:p w:rsidRPr="00EB27FB" w:rsidR="00462B55" w:rsidP="0054622C" w:rsidRDefault="00EA7D16" w14:paraId="19C07CB5" w14:textId="69A5D6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charakteryzuje 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>nowomowę jako język propagandy politycznej służący zniewalaniu społeczeństwa</w:t>
            </w:r>
          </w:p>
          <w:p w:rsidRPr="00EB27FB" w:rsidR="0054622C" w:rsidP="0054622C" w:rsidRDefault="00EA7D16" w14:paraId="087CD99D" w14:textId="72ADBF8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 analizuje znaczenie neologizmów w odniesieniu do sytemu politycznego opisywanego w powieści</w:t>
            </w:r>
          </w:p>
          <w:p w:rsidRPr="005636FA" w:rsidR="0006308A" w:rsidP="005636FA" w:rsidRDefault="00EA7D16" w14:paraId="16125B67" w14:textId="1C084D5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C705A">
              <w:rPr>
                <w:rFonts w:ascii="Times New Roman" w:hAnsi="Times New Roman"/>
                <w:sz w:val="24"/>
                <w:szCs w:val="24"/>
              </w:rPr>
              <w:t xml:space="preserve"> charakteryzuje przyczyny rozszerzenia wpływu nowomowy na obszar</w:t>
            </w:r>
            <w:r w:rsidR="00EC4E64">
              <w:rPr>
                <w:rFonts w:ascii="Times New Roman" w:hAnsi="Times New Roman"/>
                <w:sz w:val="24"/>
                <w:szCs w:val="24"/>
              </w:rPr>
              <w:t>y językowe poza sferą ideologii</w:t>
            </w:r>
          </w:p>
        </w:tc>
      </w:tr>
      <w:tr w:rsidRPr="00517472" w:rsidR="0006308A" w:rsidTr="760E3254" w14:paraId="65AA505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13AE" w:rsidRDefault="0006308A" w14:paraId="67D83230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12.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333791" w:rsidRDefault="0074645A" w14:paraId="6C0A58A4" w14:textId="0E98FD7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Wobec komunistycznego zniewolenia. Różne postawy bohaterów powieści Józefa Mackiewicza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7D4346" w:rsidRDefault="0074645A" w14:paraId="63F7796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0453DA" w:rsidRDefault="00280F52" w14:paraId="27FA092A" w14:textId="1E3FFE2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Józef Mackiewicz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0453DA" w:rsidRDefault="00EA7D16" w14:paraId="3E3E5D6F" w14:textId="01AF05B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9F15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Józefa Mackiewicza</w:t>
            </w:r>
          </w:p>
          <w:p w:rsidRPr="00517472" w:rsidR="00280F52" w:rsidP="000453DA" w:rsidRDefault="00EA7D16" w14:paraId="7993489B" w14:textId="5A14E50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280F5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życie w świecie totalitarnym</w:t>
            </w:r>
          </w:p>
          <w:p w:rsidRPr="00517472" w:rsidR="00280F52" w:rsidP="000453DA" w:rsidRDefault="00EA7D16" w14:paraId="225567FC" w14:textId="0E21ADE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280F5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23102B">
              <w:rPr>
                <w:rFonts w:ascii="Times New Roman" w:hAnsi="Times New Roman" w:eastAsia="Times New Roman"/>
                <w:strike/>
                <w:sz w:val="24"/>
                <w:szCs w:val="24"/>
              </w:rPr>
              <w:t>postawy ludzi wobec komunizmu</w:t>
            </w:r>
          </w:p>
          <w:p w:rsidRPr="00517472" w:rsidR="00BF6597" w:rsidP="000453DA" w:rsidRDefault="00EA7D16" w14:paraId="4182E3D2" w14:textId="769F0FA1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EC4E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BF6597">
              <w:rPr>
                <w:rFonts w:ascii="Times New Roman" w:hAnsi="Times New Roman"/>
                <w:strike/>
                <w:sz w:val="24"/>
                <w:szCs w:val="24"/>
              </w:rPr>
              <w:t xml:space="preserve">literacki </w:t>
            </w:r>
            <w:r w:rsidRPr="00517472" w:rsidR="00BF6597">
              <w:rPr>
                <w:rFonts w:ascii="Times New Roman" w:hAnsi="Times New Roman"/>
                <w:i/>
                <w:strike/>
                <w:sz w:val="24"/>
                <w:szCs w:val="24"/>
              </w:rPr>
              <w:t>everyman</w:t>
            </w:r>
          </w:p>
          <w:p w:rsidRPr="00517472" w:rsidR="00BF6597" w:rsidP="000453DA" w:rsidRDefault="00EA7D16" w14:paraId="556ACEBF" w14:textId="393AA30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BF659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8044F8">
              <w:rPr>
                <w:rFonts w:ascii="Times New Roman" w:hAnsi="Times New Roman"/>
                <w:strike/>
                <w:sz w:val="24"/>
                <w:szCs w:val="24"/>
              </w:rPr>
              <w:t>motyw drogi</w:t>
            </w:r>
          </w:p>
          <w:p w:rsidRPr="00517472" w:rsidR="008044F8" w:rsidP="000453DA" w:rsidRDefault="00EA7D16" w14:paraId="7D8A5EF5" w14:textId="2D9FB79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8044F8">
              <w:rPr>
                <w:rFonts w:ascii="Times New Roman" w:hAnsi="Times New Roman"/>
                <w:strike/>
                <w:sz w:val="24"/>
                <w:szCs w:val="24"/>
              </w:rPr>
              <w:t xml:space="preserve"> znaczenie dosłowne i metaforyczne tytułu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4645A" w:rsidP="0074645A" w:rsidRDefault="00EA7D16" w14:paraId="4069DA96" w14:textId="7057DB3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zna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i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omawia fragmenty </w:t>
            </w:r>
            <w:r w:rsidRPr="00517472" w:rsidR="0074645A">
              <w:rPr>
                <w:rFonts w:ascii="Times New Roman" w:hAnsi="Times New Roman"/>
                <w:i/>
                <w:strike/>
                <w:sz w:val="24"/>
                <w:szCs w:val="24"/>
              </w:rPr>
              <w:t>Drogi donikąd</w:t>
            </w:r>
            <w:r w:rsidRPr="00517472" w:rsidR="000C1DB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Józefa Mackiewicza</w:t>
            </w:r>
          </w:p>
          <w:p w:rsidRPr="00517472" w:rsidR="0074645A" w:rsidP="0074645A" w:rsidRDefault="00EA7D16" w14:paraId="37F37074" w14:textId="1A7EE0C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sposób wykorzystania </w:t>
            </w:r>
            <w:r w:rsidRPr="00517472" w:rsidR="00C8752F">
              <w:rPr>
                <w:rFonts w:ascii="Times New Roman" w:hAnsi="Times New Roman"/>
                <w:strike/>
                <w:sz w:val="24"/>
                <w:szCs w:val="24"/>
              </w:rPr>
              <w:t xml:space="preserve">konwencji realistycznej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przez Mack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 xml:space="preserve">iewicza </w:t>
            </w:r>
          </w:p>
          <w:p w:rsidRPr="00517472" w:rsidR="0074645A" w:rsidP="0074645A" w:rsidRDefault="00EA7D16" w14:paraId="112DE251" w14:textId="022D43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codzienną egzystencję ludzi, grozę i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ch życia w totalitarnym świecie</w:t>
            </w:r>
          </w:p>
          <w:p w:rsidRPr="00517472" w:rsidR="0074645A" w:rsidP="0074645A" w:rsidRDefault="00EA7D16" w14:paraId="284FFE8A" w14:textId="28DEEC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władzy totalitarnej na bohaterów, którzy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przyjmowali </w:t>
            </w:r>
            <w:r w:rsidRPr="00517472" w:rsidR="00C8752F">
              <w:rPr>
                <w:rFonts w:ascii="Times New Roman" w:hAnsi="Times New Roman"/>
                <w:strike/>
                <w:sz w:val="24"/>
                <w:szCs w:val="24"/>
              </w:rPr>
              <w:t xml:space="preserve">wobec niej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różne postawy</w:t>
            </w:r>
          </w:p>
          <w:p w:rsidRPr="00517472" w:rsidR="0074645A" w:rsidP="0074645A" w:rsidRDefault="0074645A" w14:paraId="1FE4C80E" w14:textId="1080D32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 charakteryzuje Paw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ła jako przeciwnika bolszewizmu</w:t>
            </w:r>
          </w:p>
          <w:p w:rsidRPr="00517472" w:rsidR="0074645A" w:rsidP="0074645A" w:rsidRDefault="00EA7D16" w14:paraId="26DB8559" w14:textId="2AF929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tytuł powieści</w:t>
            </w:r>
          </w:p>
          <w:p w:rsidRPr="00517472" w:rsidR="0006308A" w:rsidP="0074645A" w:rsidRDefault="0006308A" w14:paraId="4E976D0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4645A" w:rsidP="0074645A" w:rsidRDefault="00EA7D16" w14:paraId="223E0972" w14:textId="1BAC510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fragmenty </w:t>
            </w:r>
            <w:r w:rsidRPr="00517472" w:rsidR="0074645A">
              <w:rPr>
                <w:rFonts w:ascii="Times New Roman" w:hAnsi="Times New Roman"/>
                <w:i/>
                <w:strike/>
                <w:sz w:val="24"/>
                <w:szCs w:val="24"/>
              </w:rPr>
              <w:t>Drogi donikąd</w:t>
            </w:r>
            <w:r w:rsidRPr="00517472" w:rsidR="000C1DB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Józefa Mackiewicza</w:t>
            </w:r>
          </w:p>
          <w:p w:rsidRPr="00517472" w:rsidR="0074645A" w:rsidP="0074645A" w:rsidRDefault="00EA7D16" w14:paraId="40FD2FD5" w14:textId="730B317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 xml:space="preserve">zna i </w:t>
            </w:r>
            <w:r w:rsidRPr="00517472" w:rsidR="007B60D4">
              <w:rPr>
                <w:rFonts w:ascii="Times New Roman" w:hAnsi="Times New Roman"/>
                <w:strike/>
                <w:sz w:val="24"/>
                <w:szCs w:val="24"/>
              </w:rPr>
              <w:t>omawia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biografię J. Mackiewicza</w:t>
            </w:r>
            <w:r w:rsidRPr="00517472" w:rsidR="007B60D4">
              <w:rPr>
                <w:rFonts w:ascii="Times New Roman" w:hAnsi="Times New Roman"/>
                <w:strike/>
                <w:sz w:val="24"/>
                <w:szCs w:val="24"/>
              </w:rPr>
              <w:t>, określając jego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stosunek do komunizmu oraz</w:t>
            </w:r>
            <w:r w:rsidRPr="00517472" w:rsidR="007B60D4">
              <w:rPr>
                <w:rFonts w:ascii="Times New Roman" w:hAnsi="Times New Roman"/>
                <w:strike/>
                <w:sz w:val="24"/>
                <w:szCs w:val="24"/>
              </w:rPr>
              <w:t xml:space="preserve"> rolę wiarygodnego świadka historii</w:t>
            </w:r>
          </w:p>
          <w:p w:rsidRPr="00517472" w:rsidR="0074645A" w:rsidP="0074645A" w:rsidRDefault="00EA7D16" w14:paraId="4C20DAEA" w14:textId="269ECD7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sposób wykorzystania przez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Mackiewicza konwenc</w:t>
            </w:r>
            <w:r w:rsidRPr="00517472" w:rsidR="006300A4">
              <w:rPr>
                <w:rFonts w:ascii="Times New Roman" w:hAnsi="Times New Roman"/>
                <w:strike/>
                <w:sz w:val="24"/>
                <w:szCs w:val="24"/>
              </w:rPr>
              <w:t>ji realistycznej</w:t>
            </w:r>
          </w:p>
          <w:p w:rsidRPr="00517472" w:rsidR="0074645A" w:rsidP="0074645A" w:rsidRDefault="00EA7D16" w14:paraId="237B295D" w14:textId="7DB70E1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sowiecką okupację wschodnich terenów II Rzeczypospolitej</w:t>
            </w:r>
          </w:p>
          <w:p w:rsidRPr="00517472" w:rsidR="0074645A" w:rsidP="0074645A" w:rsidRDefault="00EA7D16" w14:paraId="46EE8CE8" w14:textId="45D9EA7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codzienną egzystencję ludzi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3102B">
              <w:rPr>
                <w:rFonts w:ascii="Times New Roman" w:hAnsi="Times New Roman"/>
                <w:strike/>
                <w:sz w:val="24"/>
                <w:szCs w:val="24"/>
              </w:rPr>
              <w:t>poddawanych ideologii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, grozę ich życia w totalitarnym świecie</w:t>
            </w:r>
          </w:p>
          <w:p w:rsidRPr="00517472" w:rsidR="0074645A" w:rsidP="0074645A" w:rsidRDefault="00EA7D16" w14:paraId="48A07BFE" w14:textId="14C529C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władzy totalitarnej na bohaterów, którzy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przyjmowali </w:t>
            </w:r>
            <w:r w:rsidRPr="00517472" w:rsidR="00C8752F">
              <w:rPr>
                <w:rFonts w:ascii="Times New Roman" w:hAnsi="Times New Roman"/>
                <w:strike/>
                <w:sz w:val="24"/>
                <w:szCs w:val="24"/>
              </w:rPr>
              <w:t xml:space="preserve">wobec niej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różne postawy</w:t>
            </w:r>
          </w:p>
          <w:p w:rsidRPr="00517472" w:rsidR="00573FCB" w:rsidP="0074645A" w:rsidRDefault="00EA7D16" w14:paraId="4FC1A5B3" w14:textId="1043FE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573FCB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w ewolucję postawy Karola</w:t>
            </w:r>
          </w:p>
          <w:p w:rsidRPr="00517472" w:rsidR="0074645A" w:rsidP="0074645A" w:rsidRDefault="0074645A" w14:paraId="52FEA97B" w14:textId="6AE0C6B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 charakteryzuje Paw</w:t>
            </w:r>
            <w:r w:rsidRPr="00517472" w:rsidR="006300A4">
              <w:rPr>
                <w:rFonts w:ascii="Times New Roman" w:hAnsi="Times New Roman"/>
                <w:strike/>
                <w:sz w:val="24"/>
                <w:szCs w:val="24"/>
              </w:rPr>
              <w:t>ła jako przeciwnika bolszewizmu</w:t>
            </w:r>
          </w:p>
          <w:p w:rsidRPr="00517472" w:rsidR="0074645A" w:rsidP="0074645A" w:rsidRDefault="00EA7D16" w14:paraId="0EB8AB47" w14:textId="047E347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tytuł powieści jako wyraz st</w:t>
            </w:r>
            <w:r w:rsidRPr="00517472" w:rsidR="006300A4">
              <w:rPr>
                <w:rFonts w:ascii="Times New Roman" w:hAnsi="Times New Roman"/>
                <w:strike/>
                <w:sz w:val="24"/>
                <w:szCs w:val="24"/>
              </w:rPr>
              <w:t>osunku Mackiewicza do komunizmu</w:t>
            </w:r>
          </w:p>
          <w:p w:rsidRPr="00517472" w:rsidR="0006308A" w:rsidP="0074645A" w:rsidRDefault="00EA7D16" w14:paraId="5D8F833B" w14:textId="212ECBB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powieści Mackiewicza pozwalające na określenie jej terminem </w:t>
            </w:r>
            <w:r w:rsidRPr="00517472" w:rsidR="0074645A">
              <w:rPr>
                <w:rFonts w:ascii="Times New Roman" w:hAnsi="Times New Roman"/>
                <w:i/>
                <w:strike/>
                <w:sz w:val="24"/>
                <w:szCs w:val="24"/>
              </w:rPr>
              <w:t>moralitet</w:t>
            </w:r>
          </w:p>
        </w:tc>
      </w:tr>
      <w:tr w:rsidRPr="000340AD" w:rsidR="0006308A" w:rsidTr="760E3254" w14:paraId="276D321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51D9E92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333791" w:rsidRDefault="00AE6CDA" w14:paraId="2FD1A607" w14:textId="4C33DA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*Ja, Gombrowicz, czyli o tożsamości artysty. Witold Gombrowicz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Dzienniki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AE6CDA" w14:paraId="18DB2AD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CD0EBF" w14:paraId="2B0855B3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Witold Gombrowicz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Dziennik 1953–1956; Dziennik 1957–1961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79CC7FB4" w14:textId="7092B211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61737">
              <w:rPr>
                <w:rFonts w:ascii="Times New Roman" w:hAnsi="Times New Roman" w:eastAsia="Times New Roman"/>
                <w:sz w:val="24"/>
                <w:szCs w:val="24"/>
              </w:rPr>
              <w:t xml:space="preserve"> ironia, prowokacja i kpina zawarta w </w:t>
            </w:r>
            <w:r w:rsidRPr="00EB27FB" w:rsidR="00D61737">
              <w:rPr>
                <w:rFonts w:ascii="Times New Roman" w:hAnsi="Times New Roman" w:eastAsia="Times New Roman"/>
                <w:i/>
                <w:sz w:val="24"/>
                <w:szCs w:val="24"/>
              </w:rPr>
              <w:t>Dzienniku</w:t>
            </w:r>
          </w:p>
          <w:p w:rsidRPr="00EB27FB" w:rsidR="00D61737" w:rsidP="000453DA" w:rsidRDefault="00EA7D16" w14:paraId="354C07C4" w14:textId="3DDEB07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D61737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D61737">
              <w:rPr>
                <w:rFonts w:ascii="Times New Roman" w:hAnsi="Times New Roman" w:eastAsia="Times New Roman"/>
                <w:sz w:val="24"/>
                <w:szCs w:val="24"/>
              </w:rPr>
              <w:t>autorefleksje, komentarz, ocena i polemika Gombrowicza</w:t>
            </w:r>
          </w:p>
          <w:p w:rsidRPr="00EB27FB" w:rsidR="00D61737" w:rsidP="00D61737" w:rsidRDefault="00D61737" w14:paraId="40D2A8E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428D" w:rsidP="0044428D" w:rsidRDefault="00EA7D16" w14:paraId="6CA71A7B" w14:textId="386E2A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zna i omawia fragmenty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="006300A4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EB27FB" w:rsidR="0044428D" w:rsidP="0044428D" w:rsidRDefault="00EA7D16" w14:paraId="61AFDC17" w14:textId="3AB7A00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określa stosunek pisarza do zadań, które histori</w:t>
            </w:r>
            <w:r w:rsidR="006300A4">
              <w:rPr>
                <w:rFonts w:ascii="Times New Roman" w:hAnsi="Times New Roman"/>
                <w:sz w:val="24"/>
                <w:szCs w:val="24"/>
              </w:rPr>
              <w:t>a postawiła przed polską sztuką</w:t>
            </w:r>
          </w:p>
          <w:p w:rsidRPr="00EB27FB" w:rsidR="0044428D" w:rsidP="0044428D" w:rsidRDefault="00EA7D16" w14:paraId="329B3E7D" w14:textId="619CC75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omawia cechy dzie</w:t>
            </w:r>
            <w:r w:rsidR="006300A4">
              <w:rPr>
                <w:rFonts w:ascii="Times New Roman" w:hAnsi="Times New Roman"/>
                <w:sz w:val="24"/>
                <w:szCs w:val="24"/>
              </w:rPr>
              <w:t xml:space="preserve">nnika </w:t>
            </w:r>
            <w:r w:rsidR="006300A4">
              <w:rPr>
                <w:rFonts w:ascii="Times New Roman" w:hAnsi="Times New Roman"/>
                <w:sz w:val="24"/>
                <w:szCs w:val="24"/>
              </w:rPr>
              <w:t>jako gatunku literackiego</w:t>
            </w:r>
          </w:p>
          <w:p w:rsidRPr="00EB27FB" w:rsidR="0006308A" w:rsidP="0044428D" w:rsidRDefault="00EA7D16" w14:paraId="08B91CFA" w14:textId="7F6F676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rozumie pojęcia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 xml:space="preserve">ironia, prowokacja, kpina 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>i zauważa ich obecność w interpretowanych fragmentach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428D" w:rsidP="0044428D" w:rsidRDefault="00EA7D16" w14:paraId="409954F3" w14:textId="058BB32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analizuje i interpretuje fragmenty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EB27FB" w:rsidR="0044428D" w:rsidP="0044428D" w:rsidRDefault="00EA7D16" w14:paraId="555CB59C" w14:textId="3EFCA8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przedstawia </w:t>
            </w:r>
            <w:r w:rsidRPr="00EB27FB" w:rsidR="000753FA">
              <w:rPr>
                <w:rFonts w:ascii="Times New Roman" w:hAnsi="Times New Roman"/>
                <w:sz w:val="24"/>
                <w:szCs w:val="24"/>
              </w:rPr>
              <w:t xml:space="preserve">i charakteryzuje 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>wpływ sytuacji, w jakiej się znalazł W. Gombrowicz</w:t>
            </w:r>
            <w:r w:rsidR="00EB5B53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na refleksje dotyczące własn</w:t>
            </w:r>
            <w:r w:rsidR="006300A4">
              <w:rPr>
                <w:rFonts w:ascii="Times New Roman" w:hAnsi="Times New Roman"/>
                <w:sz w:val="24"/>
                <w:szCs w:val="24"/>
              </w:rPr>
              <w:t xml:space="preserve">ej </w:t>
            </w:r>
            <w:r w:rsidR="006300A4">
              <w:rPr>
                <w:rFonts w:ascii="Times New Roman" w:hAnsi="Times New Roman"/>
                <w:sz w:val="24"/>
                <w:szCs w:val="24"/>
              </w:rPr>
              <w:t>twórczości</w:t>
            </w:r>
          </w:p>
          <w:p w:rsidRPr="00EB27FB" w:rsidR="0044428D" w:rsidP="0044428D" w:rsidRDefault="00EA7D16" w14:paraId="60AFF883" w14:textId="4EAC81D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określa i charakteryzuje stosunek pisarza do zadań, które histori</w:t>
            </w:r>
            <w:r w:rsidR="006300A4">
              <w:rPr>
                <w:rFonts w:ascii="Times New Roman" w:hAnsi="Times New Roman"/>
                <w:sz w:val="24"/>
                <w:szCs w:val="24"/>
              </w:rPr>
              <w:t>a postawiła przed polską sztuką</w:t>
            </w:r>
          </w:p>
          <w:p w:rsidRPr="00EB27FB" w:rsidR="0006308A" w:rsidP="0044428D" w:rsidRDefault="00EA7D16" w14:paraId="59DDA76F" w14:textId="1F7BFC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rozumie pojęcia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 xml:space="preserve">ironia, prowokacja, kpina 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>i określa ich funkcje w interpretowanych fragmentach utworu</w:t>
            </w:r>
          </w:p>
        </w:tc>
      </w:tr>
      <w:tr w:rsidRPr="00517472" w:rsidR="0006308A" w:rsidTr="760E3254" w14:paraId="64D0555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13AE" w:rsidRDefault="0006308A" w14:paraId="2327F50D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14.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EC3481" w:rsidRDefault="001D5360" w14:paraId="4EF0B2E3" w14:textId="7DCA84E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Poeci na emigracji o sobie i ojczyźnie. Poezja Stanisława Balińskiego i Kazimierza Wierzyńskiego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7D4346" w:rsidRDefault="001D5360" w14:paraId="030B8D07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0453DA" w:rsidRDefault="00EA7D16" w14:paraId="6D2E01DC" w14:textId="3E43FC6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–</w:t>
            </w:r>
            <w:r w:rsidRPr="00517472" w:rsidR="00783090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783090">
              <w:rPr>
                <w:rFonts w:ascii="Times New Roman" w:hAnsi="Times New Roman"/>
                <w:strike/>
                <w:sz w:val="24"/>
                <w:szCs w:val="24"/>
              </w:rPr>
              <w:t xml:space="preserve">Stanisław Baliński </w:t>
            </w:r>
            <w:r w:rsidRPr="00517472" w:rsidR="00783090">
              <w:rPr>
                <w:rFonts w:ascii="Times New Roman" w:hAnsi="Times New Roman"/>
                <w:i/>
                <w:strike/>
                <w:sz w:val="24"/>
                <w:szCs w:val="24"/>
              </w:rPr>
              <w:t>Ojczyzna Szopena, Do poezji polskiej</w:t>
            </w:r>
            <w:r w:rsidRPr="00517472" w:rsidR="00376F48">
              <w:rPr>
                <w:rFonts w:ascii="Times New Roman" w:hAnsi="Times New Roman"/>
                <w:i/>
                <w:strike/>
                <w:sz w:val="24"/>
                <w:szCs w:val="24"/>
              </w:rPr>
              <w:t>, Modlitwa polska</w:t>
            </w:r>
          </w:p>
          <w:p w:rsidRPr="00517472" w:rsidR="00783090" w:rsidP="000453DA" w:rsidRDefault="00EA7D16" w14:paraId="190A373C" w14:textId="696AF54C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8309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492483">
              <w:rPr>
                <w:rFonts w:ascii="Times New Roman" w:hAnsi="Times New Roman"/>
                <w:strike/>
                <w:sz w:val="24"/>
                <w:szCs w:val="24"/>
              </w:rPr>
              <w:t xml:space="preserve">Kazimierz Wierzyński </w:t>
            </w:r>
            <w:r w:rsidRPr="00517472" w:rsidR="00492483">
              <w:rPr>
                <w:rFonts w:ascii="Times New Roman" w:hAnsi="Times New Roman"/>
                <w:i/>
                <w:strike/>
                <w:sz w:val="24"/>
                <w:szCs w:val="24"/>
              </w:rPr>
              <w:t>Kufer</w:t>
            </w:r>
            <w:r w:rsidRPr="00517472" w:rsidR="002D0B8E">
              <w:rPr>
                <w:rFonts w:ascii="Times New Roman" w:hAnsi="Times New Roman"/>
                <w:i/>
                <w:strike/>
                <w:sz w:val="24"/>
                <w:szCs w:val="24"/>
              </w:rPr>
              <w:t>, Do towarzysza Wiesława, Przykazania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0279D" w:rsidP="000453DA" w:rsidRDefault="00EA7D16" w14:paraId="37F5A8FA" w14:textId="13C7089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4E58C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4E58C7">
              <w:rPr>
                <w:rFonts w:ascii="Times New Roman" w:hAnsi="Times New Roman"/>
                <w:strike/>
                <w:sz w:val="24"/>
                <w:szCs w:val="24"/>
              </w:rPr>
              <w:t>stosunek poetów emigracyjnych do sytuacji w kraju podporządkowanym władzy komunistycznej</w:t>
            </w:r>
          </w:p>
          <w:p w:rsidRPr="00517472" w:rsidR="0006308A" w:rsidP="000453DA" w:rsidRDefault="00EA7D16" w14:paraId="666050CA" w14:textId="25609CE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E0279D">
              <w:rPr>
                <w:rFonts w:ascii="Times New Roman" w:hAnsi="Times New Roman"/>
                <w:strike/>
                <w:sz w:val="24"/>
                <w:szCs w:val="24"/>
              </w:rPr>
              <w:t xml:space="preserve"> zadania poezji wyznaczone przez </w:t>
            </w:r>
            <w:r w:rsidRPr="00517472" w:rsidR="00AE1C83">
              <w:rPr>
                <w:rFonts w:ascii="Times New Roman" w:hAnsi="Times New Roman"/>
                <w:strike/>
                <w:sz w:val="24"/>
                <w:szCs w:val="24"/>
              </w:rPr>
              <w:t xml:space="preserve">S. </w:t>
            </w:r>
            <w:r w:rsidRPr="00517472" w:rsidR="00E0279D">
              <w:rPr>
                <w:rFonts w:ascii="Times New Roman" w:hAnsi="Times New Roman"/>
                <w:strike/>
                <w:sz w:val="24"/>
                <w:szCs w:val="24"/>
              </w:rPr>
              <w:t>Balińskiego</w:t>
            </w:r>
          </w:p>
          <w:p w:rsidRPr="00517472" w:rsidR="009333F7" w:rsidP="000453DA" w:rsidRDefault="00EA7D16" w14:paraId="18084AA6" w14:textId="74272D9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333F7">
              <w:rPr>
                <w:rFonts w:ascii="Times New Roman" w:hAnsi="Times New Roman"/>
                <w:strike/>
                <w:sz w:val="24"/>
                <w:szCs w:val="24"/>
              </w:rPr>
              <w:t xml:space="preserve"> publicystyczny charakter wierszy emigracyjnych K. Wierzyńskiego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360" w:rsidP="001D5360" w:rsidRDefault="00EA7D16" w14:paraId="1124800C" w14:textId="0B84877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zna, omawia wiersze S. Balińskiego i K. Wi</w:t>
            </w:r>
            <w:r w:rsidRPr="00517472" w:rsidR="006300A4">
              <w:rPr>
                <w:strike/>
                <w:sz w:val="24"/>
                <w:szCs w:val="24"/>
              </w:rPr>
              <w:t>erzyńskiego</w:t>
            </w:r>
          </w:p>
          <w:p w:rsidRPr="00517472" w:rsidR="001D5360" w:rsidP="001D5360" w:rsidRDefault="00EA7D16" w14:paraId="4051199C" w14:textId="10749CA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charak</w:t>
            </w:r>
            <w:r w:rsidRPr="00517472" w:rsidR="004B5233">
              <w:rPr>
                <w:strike/>
                <w:sz w:val="24"/>
                <w:szCs w:val="24"/>
              </w:rPr>
              <w:t>teryzuje osobę mówiącą w wierszach</w:t>
            </w:r>
            <w:r w:rsidRPr="00517472" w:rsidR="00E0279D">
              <w:rPr>
                <w:strike/>
                <w:sz w:val="24"/>
                <w:szCs w:val="24"/>
              </w:rPr>
              <w:t xml:space="preserve"> i adresatów</w:t>
            </w:r>
          </w:p>
          <w:p w:rsidRPr="00517472" w:rsidR="001D5360" w:rsidP="001D5360" w:rsidRDefault="00EA7D16" w14:paraId="025059EE" w14:textId="7F4198D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udowadnia, że poezja Ba</w:t>
            </w:r>
            <w:r w:rsidRPr="00517472" w:rsidR="006300A4">
              <w:rPr>
                <w:strike/>
                <w:sz w:val="24"/>
                <w:szCs w:val="24"/>
              </w:rPr>
              <w:t>lińskiego jest bliska odbiorcom</w:t>
            </w:r>
          </w:p>
          <w:p w:rsidRPr="00517472" w:rsidR="001D5360" w:rsidP="001D5360" w:rsidRDefault="00EA7D16" w14:paraId="5F96B449" w14:textId="0B64635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</w:t>
            </w:r>
            <w:r w:rsidRPr="00517472" w:rsidR="0043220A">
              <w:rPr>
                <w:strike/>
                <w:sz w:val="24"/>
                <w:szCs w:val="24"/>
              </w:rPr>
              <w:t>zna i omawia</w:t>
            </w:r>
            <w:r w:rsidRPr="00517472" w:rsidR="001D5360">
              <w:rPr>
                <w:strike/>
                <w:sz w:val="24"/>
                <w:szCs w:val="24"/>
              </w:rPr>
              <w:t xml:space="preserve"> sytuację w kraju podporządkowanym władzy komunistycznej</w:t>
            </w:r>
          </w:p>
          <w:p w:rsidRPr="00517472" w:rsidR="0006308A" w:rsidP="001D5360" w:rsidRDefault="00EA7D16" w14:paraId="338F3089" w14:textId="509A53A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360">
              <w:rPr>
                <w:rFonts w:ascii="Times New Roman" w:hAnsi="Times New Roman"/>
                <w:strike/>
                <w:sz w:val="24"/>
                <w:szCs w:val="24"/>
              </w:rPr>
              <w:t xml:space="preserve"> określa stosunek poetów do państwa komunistycznego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360" w:rsidP="001D5360" w:rsidRDefault="00EA7D16" w14:paraId="1745C459" w14:textId="32826BE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zna b</w:t>
            </w:r>
            <w:r w:rsidRPr="00517472" w:rsidR="006300A4">
              <w:rPr>
                <w:strike/>
                <w:sz w:val="24"/>
                <w:szCs w:val="24"/>
              </w:rPr>
              <w:t>iografię Stanisława Balińskiego</w:t>
            </w:r>
          </w:p>
          <w:p w:rsidRPr="00517472" w:rsidR="001D5360" w:rsidP="001D5360" w:rsidRDefault="00EA7D16" w14:paraId="6A8A563B" w14:textId="4F73EB4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</w:t>
            </w:r>
            <w:r w:rsidRPr="00517472" w:rsidR="0009400F">
              <w:rPr>
                <w:strike/>
                <w:sz w:val="24"/>
                <w:szCs w:val="24"/>
              </w:rPr>
              <w:t>analizuje</w:t>
            </w:r>
            <w:r w:rsidRPr="00517472" w:rsidR="001D5360">
              <w:rPr>
                <w:strike/>
                <w:sz w:val="24"/>
                <w:szCs w:val="24"/>
              </w:rPr>
              <w:t xml:space="preserve"> i interpretuje wiersze S. Balińskiego i K. Wierzyńskiego jako wyraz trudnych losów emigrantów, ich kondycji psy</w:t>
            </w:r>
            <w:r w:rsidRPr="00517472" w:rsidR="006300A4">
              <w:rPr>
                <w:strike/>
                <w:sz w:val="24"/>
                <w:szCs w:val="24"/>
              </w:rPr>
              <w:t>chicznej i tęsknoty za ojczyzną</w:t>
            </w:r>
          </w:p>
          <w:p w:rsidRPr="00517472" w:rsidR="001D5360" w:rsidP="001D5360" w:rsidRDefault="00EA7D16" w14:paraId="581B15B6" w14:textId="1A9AA34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wskazuje </w:t>
            </w:r>
            <w:r w:rsidRPr="00517472" w:rsidR="004B5233">
              <w:rPr>
                <w:strike/>
                <w:sz w:val="24"/>
                <w:szCs w:val="24"/>
              </w:rPr>
              <w:t xml:space="preserve">i określa funkcję </w:t>
            </w:r>
            <w:r w:rsidRPr="00517472" w:rsidR="001D5360">
              <w:rPr>
                <w:strike/>
                <w:sz w:val="24"/>
                <w:szCs w:val="24"/>
              </w:rPr>
              <w:t xml:space="preserve">nawiązania do </w:t>
            </w:r>
            <w:r w:rsidRPr="00517472" w:rsidR="001D5360">
              <w:rPr>
                <w:i/>
                <w:strike/>
                <w:sz w:val="24"/>
                <w:szCs w:val="24"/>
              </w:rPr>
              <w:t xml:space="preserve">Mazurka Dąbrowskiego </w:t>
            </w:r>
            <w:r w:rsidRPr="00517472" w:rsidR="001D5360">
              <w:rPr>
                <w:strike/>
                <w:sz w:val="24"/>
                <w:szCs w:val="24"/>
              </w:rPr>
              <w:t>w wierszu S</w:t>
            </w:r>
            <w:r w:rsidRPr="00517472" w:rsidR="002754D7">
              <w:rPr>
                <w:strike/>
                <w:sz w:val="24"/>
                <w:szCs w:val="24"/>
              </w:rPr>
              <w:t>.</w:t>
            </w:r>
            <w:r w:rsidRPr="00517472" w:rsidR="001D5360">
              <w:rPr>
                <w:strike/>
                <w:sz w:val="24"/>
                <w:szCs w:val="24"/>
              </w:rPr>
              <w:t xml:space="preserve"> Balińskiego </w:t>
            </w:r>
            <w:r w:rsidRPr="00517472" w:rsidR="006300A4">
              <w:rPr>
                <w:i/>
                <w:strike/>
                <w:sz w:val="24"/>
                <w:szCs w:val="24"/>
              </w:rPr>
              <w:t>Ojczyzna Szopena</w:t>
            </w:r>
          </w:p>
          <w:p w:rsidRPr="00517472" w:rsidR="00AE1C83" w:rsidP="001D5360" w:rsidRDefault="00EA7D16" w14:paraId="221CBFC2" w14:textId="177D010D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AE1C83">
              <w:rPr>
                <w:strike/>
                <w:sz w:val="24"/>
                <w:szCs w:val="24"/>
              </w:rPr>
              <w:t xml:space="preserve"> </w:t>
            </w:r>
            <w:r w:rsidRPr="00517472" w:rsidR="00E55EC4">
              <w:rPr>
                <w:strike/>
                <w:sz w:val="24"/>
                <w:szCs w:val="24"/>
              </w:rPr>
              <w:t>określa funkcję wykorzystanie formy modlitwy w wierszu S. Balińskiego</w:t>
            </w:r>
            <w:r w:rsidRPr="00517472" w:rsidR="006300A4">
              <w:rPr>
                <w:i/>
                <w:strike/>
                <w:sz w:val="24"/>
                <w:szCs w:val="24"/>
              </w:rPr>
              <w:t xml:space="preserve"> Modlitwa</w:t>
            </w:r>
          </w:p>
          <w:p w:rsidRPr="00517472" w:rsidR="001D5360" w:rsidP="001D5360" w:rsidRDefault="00EA7D16" w14:paraId="43F54ABF" w14:textId="14EDB8B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omawia wpływ doświadczeń emigracyjnych na psychikę mówiącego w wierszu K. Wierzyńskiego </w:t>
            </w:r>
            <w:r w:rsidRPr="00517472" w:rsidR="001D5360">
              <w:rPr>
                <w:i/>
                <w:strike/>
                <w:sz w:val="24"/>
                <w:szCs w:val="24"/>
              </w:rPr>
              <w:t>Kufer</w:t>
            </w:r>
          </w:p>
          <w:p w:rsidRPr="00517472" w:rsidR="001D5360" w:rsidP="001D5360" w:rsidRDefault="00EA7D16" w14:paraId="34414FFD" w14:textId="224441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wskazuje wpływ </w:t>
            </w:r>
            <w:r w:rsidRPr="00517472" w:rsidR="001D5360">
              <w:rPr>
                <w:strike/>
                <w:sz w:val="24"/>
                <w:szCs w:val="24"/>
              </w:rPr>
              <w:t xml:space="preserve">doświadczeń osobistych K. Wierzyńskiego na kreację bohatera lirycznego w wierszu </w:t>
            </w:r>
            <w:r w:rsidRPr="00517472" w:rsidR="001D5360">
              <w:rPr>
                <w:i/>
                <w:strike/>
                <w:sz w:val="24"/>
                <w:szCs w:val="24"/>
              </w:rPr>
              <w:t>Kufer</w:t>
            </w:r>
          </w:p>
          <w:p w:rsidRPr="00517472" w:rsidR="009333F7" w:rsidP="001D5360" w:rsidRDefault="00EA7D16" w14:paraId="48A66524" w14:textId="4B1DFC6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9333F7">
              <w:rPr>
                <w:strike/>
                <w:sz w:val="24"/>
                <w:szCs w:val="24"/>
              </w:rPr>
              <w:t xml:space="preserve"> analizuje</w:t>
            </w:r>
            <w:r w:rsidRPr="00517472" w:rsidR="006300A4">
              <w:rPr>
                <w:strike/>
                <w:sz w:val="24"/>
                <w:szCs w:val="24"/>
              </w:rPr>
              <w:t xml:space="preserve"> i charakteryzuje język utworów</w:t>
            </w:r>
          </w:p>
          <w:p w:rsidRPr="00517472" w:rsidR="0006308A" w:rsidP="00771CF3" w:rsidRDefault="00EA7D16" w14:paraId="3282F3D1" w14:textId="5E3C5FA2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360">
              <w:rPr>
                <w:rFonts w:ascii="Times New Roman" w:hAnsi="Times New Roman"/>
                <w:strike/>
                <w:sz w:val="24"/>
                <w:szCs w:val="24"/>
              </w:rPr>
              <w:t xml:space="preserve"> określa </w:t>
            </w:r>
            <w:r w:rsidRPr="00517472" w:rsidR="00771CF3">
              <w:rPr>
                <w:rFonts w:ascii="Times New Roman" w:hAnsi="Times New Roman"/>
                <w:strike/>
                <w:sz w:val="24"/>
                <w:szCs w:val="24"/>
              </w:rPr>
              <w:t xml:space="preserve">funkcję aluzji do tekstu biblijnego w wierszu K. Wierzyńskiego </w:t>
            </w:r>
            <w:r w:rsidRPr="00517472" w:rsidR="00771CF3">
              <w:rPr>
                <w:rFonts w:ascii="Times New Roman" w:hAnsi="Times New Roman"/>
                <w:i/>
                <w:strike/>
                <w:sz w:val="24"/>
                <w:szCs w:val="24"/>
              </w:rPr>
              <w:t>Przykazania</w:t>
            </w:r>
          </w:p>
        </w:tc>
      </w:tr>
      <w:tr w:rsidRPr="000340AD" w:rsidR="0006308A" w:rsidTr="760E3254" w14:paraId="389F316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2765EDB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45332B" w:rsidRDefault="00A71229" w14:paraId="0C5CCDBD" w14:textId="39761B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*O chorobie, cierpieniu i potrzebie bycia z innymi ludźmi.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Wieża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Gustawa Herlinga-Grudzińskiego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A71229" w14:paraId="5F4D79B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09741E" w14:paraId="3A443CB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Gustaw Herling-Grudziński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Wieża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66D96E39" w14:textId="6F99592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kompozycja szkatułkowa</w:t>
            </w:r>
          </w:p>
          <w:p w:rsidRPr="00EB27FB" w:rsidR="0009741E" w:rsidP="0009741E" w:rsidRDefault="00EA7D16" w14:paraId="3E6680AF" w14:textId="12D90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09741E">
              <w:rPr>
                <w:rFonts w:ascii="Times New Roman" w:hAnsi="Times New Roman"/>
                <w:sz w:val="24"/>
                <w:szCs w:val="24"/>
              </w:rPr>
              <w:t>wizja ludzkiej egzystencji ukazana w utworze</w:t>
            </w:r>
          </w:p>
          <w:p w:rsidRPr="00EB27FB" w:rsidR="0009741E" w:rsidP="0009741E" w:rsidRDefault="00EA7D16" w14:paraId="7D639CB3" w14:textId="1C939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/>
                <w:sz w:val="24"/>
                <w:szCs w:val="24"/>
              </w:rPr>
              <w:t xml:space="preserve"> interpretacja tytułu</w:t>
            </w:r>
          </w:p>
          <w:p w:rsidRPr="00EB27FB" w:rsidR="0009741E" w:rsidP="0009741E" w:rsidRDefault="00EA7D16" w14:paraId="717F8B24" w14:textId="75CC1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/>
                <w:sz w:val="24"/>
                <w:szCs w:val="24"/>
              </w:rPr>
              <w:t xml:space="preserve"> rola wiary w życiu człowieka</w:t>
            </w:r>
          </w:p>
          <w:p w:rsidRPr="00EB27FB" w:rsidR="00E2077D" w:rsidP="0009741E" w:rsidRDefault="00EA7D16" w14:paraId="4509D7B1" w14:textId="6D34600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2077D">
              <w:rPr>
                <w:rFonts w:ascii="Times New Roman" w:hAnsi="Times New Roman"/>
                <w:sz w:val="24"/>
                <w:szCs w:val="24"/>
              </w:rPr>
              <w:t xml:space="preserve"> bohaterowie dotknięci niezawinionym cierpieniem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87CD5" w:rsidP="00487CD5" w:rsidRDefault="00EA7D16" w14:paraId="25A485A2" w14:textId="02FD856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zna 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fragmenty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Wieży 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G. Herlinga-Grudzińskiego</w:t>
            </w:r>
          </w:p>
          <w:p w:rsidRPr="00EB27FB" w:rsidR="00487CD5" w:rsidP="00487CD5" w:rsidRDefault="00EA7D16" w14:paraId="33A753A5" w14:textId="5A61A07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rozumie pojęcie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>kompozycja szkatułkowa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i odnosi je do omawianego opowia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dania</w:t>
            </w:r>
          </w:p>
          <w:p w:rsidRPr="00EB27FB" w:rsidR="00487CD5" w:rsidP="00487CD5" w:rsidRDefault="00EA7D16" w14:paraId="3540B8D5" w14:textId="173C304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nawiązania do Biblii i in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nych dzieł sztuki w opowiadaniu</w:t>
            </w:r>
          </w:p>
          <w:p w:rsidRPr="00EB27FB" w:rsidR="00487CD5" w:rsidP="00487CD5" w:rsidRDefault="00EA7D16" w14:paraId="0EFF9FB2" w14:textId="0CD0C2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wizję ludzkiej egzystencji ukazaną w </w:t>
            </w:r>
            <w:r w:rsidR="00120B7B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</w:p>
          <w:p w:rsidRPr="00EB27FB" w:rsidR="00487CD5" w:rsidP="00487CD5" w:rsidRDefault="00EA7D16" w14:paraId="7F9E1ABF" w14:textId="2261E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 interpretuje tytuł opowiadania</w:t>
            </w:r>
          </w:p>
          <w:p w:rsidRPr="00EB27FB" w:rsidR="0006308A" w:rsidP="0009741E" w:rsidRDefault="00EA7D16" w14:paraId="6F74FC3B" w14:textId="0969CAA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 przedstawia losy bohaterów utworu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87CD5" w:rsidP="00487CD5" w:rsidRDefault="00EA7D16" w14:paraId="75FD6488" w14:textId="52F2D9F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>analizuje i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interpretuje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>Wież</w:t>
            </w:r>
            <w:r w:rsidRPr="00EB27FB" w:rsidR="0009741E">
              <w:rPr>
                <w:rFonts w:ascii="Times New Roman" w:hAnsi="Times New Roman" w:eastAsia="Times New Roman"/>
                <w:i/>
                <w:sz w:val="24"/>
                <w:szCs w:val="24"/>
              </w:rPr>
              <w:t>ę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>G. Herlinga-Grudzi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ńskiego</w:t>
            </w:r>
          </w:p>
          <w:p w:rsidRPr="00EB27FB" w:rsidR="00487CD5" w:rsidP="00487CD5" w:rsidRDefault="00EA7D16" w14:paraId="1506B46A" w14:textId="1A684CD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rozumie pojęcie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>kompozycja szkatułkowa</w:t>
            </w:r>
            <w:r w:rsidR="00120B7B">
              <w:rPr>
                <w:rFonts w:ascii="Times New Roman" w:hAnsi="Times New Roman" w:eastAsia="Times New Roman"/>
                <w:i/>
                <w:sz w:val="24"/>
                <w:szCs w:val="24"/>
              </w:rPr>
              <w:t>,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odnosi je do omawianego opowiadania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i określa jej funkcję</w:t>
            </w:r>
          </w:p>
          <w:p w:rsidRPr="00EB27FB" w:rsidR="00487CD5" w:rsidP="00487CD5" w:rsidRDefault="00EA7D16" w14:paraId="3D43F57D" w14:textId="3EF3118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>określa funkcję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nawiąza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>ń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do Biblii i innych dzieł sztuki w opowiadaniu</w:t>
            </w:r>
          </w:p>
          <w:p w:rsidRPr="00EB27FB" w:rsidR="00487CD5" w:rsidP="00487CD5" w:rsidRDefault="00EA7D16" w14:paraId="732D91FA" w14:textId="626458F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wizję ludzkiej egzystencji ukazaną w </w:t>
            </w:r>
            <w:r w:rsidR="00120B7B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</w:p>
          <w:p w:rsidRPr="00EB27FB" w:rsidR="0006308A" w:rsidP="00487CD5" w:rsidRDefault="00EA7D16" w14:paraId="36460E4B" w14:textId="5D8D793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 przedstawia losy bohaterów utworu w kontekście rozważań dotyczących choroby, cierpienia i samotności w życiu człowieka</w:t>
            </w:r>
          </w:p>
        </w:tc>
      </w:tr>
      <w:tr w:rsidRPr="000340AD" w:rsidR="0006308A" w:rsidTr="760E3254" w14:paraId="6D9B5905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4E382F2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3C02ED" w:rsidRDefault="00C84B45" w14:paraId="5C762ECE" w14:textId="7B0926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W teatrze o emigracji. Przyczyny i skutki opuszczenia ojczyzny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C84B45" w14:paraId="3CEE78C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39CC310" w14:textId="41779CA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87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346FC">
              <w:rPr>
                <w:rFonts w:ascii="Times New Roman" w:hAnsi="Times New Roman"/>
                <w:sz w:val="24"/>
                <w:szCs w:val="24"/>
              </w:rPr>
              <w:t>Sławomir Mrożek</w:t>
            </w:r>
            <w:r w:rsidRPr="00EB27FB" w:rsidR="00966E51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434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346FC">
              <w:rPr>
                <w:rFonts w:ascii="Times New Roman" w:hAnsi="Times New Roman"/>
                <w:i/>
                <w:sz w:val="24"/>
                <w:szCs w:val="24"/>
              </w:rPr>
              <w:t>Emigranci</w:t>
            </w:r>
          </w:p>
          <w:p w:rsidRPr="00EB27FB" w:rsidR="00966E51" w:rsidP="000453DA" w:rsidRDefault="00EA7D16" w14:paraId="4FF402F2" w14:textId="2BEE1A4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66E51">
              <w:rPr>
                <w:rFonts w:ascii="Times New Roman" w:hAnsi="Times New Roman"/>
                <w:i/>
                <w:sz w:val="24"/>
                <w:szCs w:val="24"/>
              </w:rPr>
              <w:t xml:space="preserve"> Emigranci, </w:t>
            </w:r>
            <w:r w:rsidRPr="00EB27FB" w:rsidR="00966E51">
              <w:rPr>
                <w:rFonts w:ascii="Times New Roman" w:hAnsi="Times New Roman"/>
                <w:sz w:val="24"/>
                <w:szCs w:val="24"/>
              </w:rPr>
              <w:t>reż. Kazimierz Kutz (1995)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5F21D85A" w14:textId="3F00DCA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telewizyjna inscenizacja</w:t>
            </w:r>
          </w:p>
          <w:p w:rsidRPr="00EB27FB" w:rsidR="00E11C88" w:rsidP="000453DA" w:rsidRDefault="00EA7D16" w14:paraId="3075D7C0" w14:textId="017EAB1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codzienne życie emigrantów</w:t>
            </w:r>
          </w:p>
          <w:p w:rsidRPr="00EB27FB" w:rsidR="00E11C88" w:rsidP="000453DA" w:rsidRDefault="00EA7D16" w14:paraId="33E2BF89" w14:textId="29C8C97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biedny komunistyczny kraj a zachodni świat dobrobytu</w:t>
            </w:r>
          </w:p>
          <w:p w:rsidRPr="00EB27FB" w:rsidR="00E11C88" w:rsidP="000453DA" w:rsidRDefault="00EA7D16" w14:paraId="1CDABBFF" w14:textId="68E2AEA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emigracja polityczna i zarobkowa</w:t>
            </w:r>
          </w:p>
          <w:p w:rsidRPr="00EB27FB" w:rsidR="00E11C88" w:rsidP="000453DA" w:rsidRDefault="00E11C88" w14:paraId="0E6AD53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5093" w:rsidP="00B05093" w:rsidRDefault="00EA7D16" w14:paraId="338285EF" w14:textId="7BC7102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zna i interpretuje sztukę </w:t>
            </w:r>
            <w:r w:rsidRPr="00EB27FB" w:rsidR="00B05093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EB27FB" w:rsidR="00B05093" w:rsidP="00B05093" w:rsidRDefault="00EA7D16" w14:paraId="3158EB55" w14:textId="664139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przedstawia codzienne życie tytułowych emigrantów: AA – emigranta politycznego oraz XX – emigranta zarobkowego</w:t>
            </w:r>
          </w:p>
          <w:p w:rsidRPr="00EB27FB" w:rsidR="00B05093" w:rsidP="00B05093" w:rsidRDefault="00EA7D16" w14:paraId="3B48D6A0" w14:textId="681300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zna i omawia obraz kondycji emigranta wyłaniający się z inscenizacji Kutza</w:t>
            </w:r>
          </w:p>
          <w:p w:rsidRPr="00EB27FB" w:rsidR="00B05093" w:rsidP="00B05093" w:rsidRDefault="00EA7D16" w14:paraId="745E7B2F" w14:textId="0707A8C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omawia elementy wykorzystane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 xml:space="preserve">inscenizacji ukazujące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codzienn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ość</w:t>
            </w:r>
            <w:r w:rsidR="00187912">
              <w:rPr>
                <w:rFonts w:ascii="Times New Roman" w:hAnsi="Times New Roman"/>
                <w:sz w:val="24"/>
                <w:szCs w:val="24"/>
              </w:rPr>
              <w:t xml:space="preserve"> życia bohaterów</w:t>
            </w:r>
          </w:p>
          <w:p w:rsidRPr="00EB27FB" w:rsidR="0006308A" w:rsidP="00B05093" w:rsidRDefault="0006308A" w14:paraId="67A8A9B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5093" w:rsidP="00B05093" w:rsidRDefault="00EA7D16" w14:paraId="4C83C432" w14:textId="462A638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 xml:space="preserve">analizuje i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interpretuje sztukę </w:t>
            </w:r>
            <w:r w:rsidRPr="00EB27FB" w:rsidR="00B05093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EB27FB" w:rsidR="00B05093" w:rsidP="00B05093" w:rsidRDefault="00EA7D16" w14:paraId="760A8F86" w14:textId="19C125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tytułowych emigrantów: AA – emigranta politycznego </w:t>
            </w:r>
            <w:r w:rsidR="00187912">
              <w:rPr>
                <w:rFonts w:ascii="Times New Roman" w:hAnsi="Times New Roman"/>
                <w:sz w:val="24"/>
                <w:szCs w:val="24"/>
              </w:rPr>
              <w:t>oraz XX – emigranta zarobkowego</w:t>
            </w:r>
          </w:p>
          <w:p w:rsidRPr="00EB27FB" w:rsidR="00B05093" w:rsidP="00B05093" w:rsidRDefault="00EA7D16" w14:paraId="0E30EDF6" w14:textId="3DDB90A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ocenia rolę elementów wykorzystanych w inscenizacji dla ukaza</w:t>
            </w:r>
            <w:r w:rsidR="00187912">
              <w:rPr>
                <w:rFonts w:ascii="Times New Roman" w:hAnsi="Times New Roman"/>
                <w:sz w:val="24"/>
                <w:szCs w:val="24"/>
              </w:rPr>
              <w:t>nia codziennego życia bohaterów</w:t>
            </w:r>
          </w:p>
          <w:p w:rsidRPr="00EB27FB" w:rsidR="0006308A" w:rsidP="00B05093" w:rsidRDefault="00EA7D16" w14:paraId="0625A799" w14:textId="7E1E639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omawia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środki wyrazu wykorzystane przez reżysera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9C2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przedstawi</w:t>
            </w:r>
            <w:r w:rsidR="001309C2">
              <w:rPr>
                <w:rFonts w:ascii="Times New Roman" w:hAnsi="Times New Roman"/>
                <w:sz w:val="24"/>
                <w:szCs w:val="24"/>
              </w:rPr>
              <w:t>enia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obraz</w:t>
            </w:r>
            <w:r w:rsidR="001309C2">
              <w:rPr>
                <w:rFonts w:ascii="Times New Roman" w:hAnsi="Times New Roman"/>
                <w:sz w:val="24"/>
                <w:szCs w:val="24"/>
              </w:rPr>
              <w:t>u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człowieka przybywającego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z biednego komunistycznego kraju do zachodniego świata dobrobytu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, określa ich funkcję</w:t>
            </w:r>
          </w:p>
        </w:tc>
      </w:tr>
      <w:tr w:rsidRPr="000340AD" w:rsidR="0006308A" w:rsidTr="760E3254" w14:paraId="121B5E7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7BB2F6B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F9441D" w:rsidRDefault="00C80767" w14:paraId="1BB0E6D0" w14:textId="6EDE9B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Pokolenia literackie w powojennej Polsce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C80767" w14:paraId="6C9382E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2A11AD" w:rsidRDefault="00EA7D16" w14:paraId="7212448A" w14:textId="533323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Kazimierz Wyka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Wiek człowieka i czas historyczny</w:t>
            </w:r>
          </w:p>
          <w:p w:rsidRPr="00EB27FB" w:rsidR="00C80767" w:rsidP="002A11AD" w:rsidRDefault="00EA7D16" w14:paraId="41DC53F3" w14:textId="127B0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Wiktor Woroszylski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Czuwającym w noc noworoczną</w:t>
            </w:r>
          </w:p>
          <w:p w:rsidRPr="00EB27FB" w:rsidR="00B55F14" w:rsidP="002A11AD" w:rsidRDefault="00EA7D16" w14:paraId="3C8D67D2" w14:textId="484D5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Andrzej Bursa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Poeta</w:t>
            </w:r>
          </w:p>
          <w:p w:rsidRPr="00EB27FB" w:rsidR="00B55F14" w:rsidP="002A11AD" w:rsidRDefault="00EA7D16" w14:paraId="17D4B543" w14:textId="0B4D5E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Ewa Lipska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</w:p>
          <w:p w:rsidRPr="00EB27FB" w:rsidR="00B55F14" w:rsidP="00B55F14" w:rsidRDefault="00EA7D16" w14:paraId="563A9A3D" w14:textId="1A7FC1D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Bronisław Maj ***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 xml:space="preserve">[Kto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da świadectwo tym czasom?]</w:t>
            </w:r>
          </w:p>
          <w:p w:rsidRPr="00EB27FB" w:rsidR="00B55F14" w:rsidP="00B55F14" w:rsidRDefault="00EA7D16" w14:paraId="213BFA44" w14:textId="67C5B35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14FCCFF5" w14:textId="2B073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>pokolenie literackie</w:t>
            </w:r>
          </w:p>
          <w:p w:rsidRPr="00EB27FB" w:rsidR="009E1015" w:rsidP="000453DA" w:rsidRDefault="00EA7D16" w14:paraId="41C2A7E5" w14:textId="4364DB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pryszczatych</w:t>
            </w:r>
          </w:p>
          <w:p w:rsidRPr="00EB27FB" w:rsidR="009E1015" w:rsidP="009E1015" w:rsidRDefault="00EA7D16" w14:paraId="63AFD761" w14:textId="4B5CD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„Współczesności”</w:t>
            </w:r>
          </w:p>
          <w:p w:rsidRPr="00EB27FB" w:rsidR="009E1015" w:rsidP="009E1015" w:rsidRDefault="00EA7D16" w14:paraId="6BE6803F" w14:textId="6CD72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Nowej Fali</w:t>
            </w:r>
          </w:p>
          <w:p w:rsidRPr="00EB27FB" w:rsidR="00B55F14" w:rsidP="009E1015" w:rsidRDefault="00EA7D16" w14:paraId="04D2F331" w14:textId="2EF38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poezja lingwistyczna</w:t>
            </w:r>
          </w:p>
          <w:p w:rsidRPr="00EB27FB" w:rsidR="009E1015" w:rsidP="009E1015" w:rsidRDefault="00EA7D16" w14:paraId="2BC84D7C" w14:textId="0D23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’76</w:t>
            </w:r>
          </w:p>
          <w:p w:rsidRPr="00EB27FB" w:rsidR="00CE111E" w:rsidP="009E1015" w:rsidRDefault="00EA7D16" w14:paraId="3E5147BE" w14:textId="4660A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E111E">
              <w:rPr>
                <w:rFonts w:ascii="Times New Roman" w:hAnsi="Times New Roman"/>
                <w:sz w:val="24"/>
                <w:szCs w:val="24"/>
              </w:rPr>
              <w:t xml:space="preserve"> drugi obieg literatury</w:t>
            </w:r>
          </w:p>
          <w:p w:rsidRPr="00EB27FB" w:rsidR="009E1015" w:rsidP="009E1015" w:rsidRDefault="00EA7D16" w14:paraId="4F3A189E" w14:textId="3D7F7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„brulionu”</w:t>
            </w:r>
          </w:p>
          <w:p w:rsidRPr="00EB27FB" w:rsidR="009E1015" w:rsidP="009E1015" w:rsidRDefault="00EA7D16" w14:paraId="02CF4204" w14:textId="38E9B5A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X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80767" w:rsidP="00C80767" w:rsidRDefault="00EA7D16" w14:paraId="6424340C" w14:textId="28AFDF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na podstawie tekstu Kazimierza Wyki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Wiek człowiek</w:t>
            </w:r>
            <w:r w:rsidR="001309C2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 i czas historyczny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określa czynnik</w:t>
            </w:r>
            <w:r w:rsidR="00187912">
              <w:rPr>
                <w:rFonts w:ascii="Times New Roman" w:hAnsi="Times New Roman"/>
                <w:sz w:val="24"/>
                <w:szCs w:val="24"/>
              </w:rPr>
              <w:t>i wpływające na kształt pokoleń</w:t>
            </w:r>
          </w:p>
          <w:p w:rsidRPr="00EB27FB" w:rsidR="00C80767" w:rsidP="00C80767" w:rsidRDefault="00EA7D16" w14:paraId="5BED8AB9" w14:textId="4BE4E2A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rozumie pojęci</w:t>
            </w:r>
            <w:r w:rsidR="005636FA">
              <w:rPr>
                <w:rFonts w:ascii="Times New Roman" w:hAnsi="Times New Roman"/>
                <w:sz w:val="24"/>
                <w:szCs w:val="24"/>
              </w:rPr>
              <w:t>a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pokolenie lit</w:t>
            </w:r>
            <w:r w:rsidR="00187912">
              <w:rPr>
                <w:rFonts w:ascii="Times New Roman" w:hAnsi="Times New Roman"/>
                <w:i/>
                <w:sz w:val="24"/>
                <w:szCs w:val="24"/>
              </w:rPr>
              <w:t>erackie, drugi obieg literatury</w:t>
            </w:r>
          </w:p>
          <w:p w:rsidRPr="00EB27FB" w:rsidR="00C80767" w:rsidP="00C80767" w:rsidRDefault="00EA7D16" w14:paraId="42EFCE4C" w14:textId="6B6A34E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wymienia najważniejsze pokolenia literackie w powojennej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Polsce: pokolenie pryszczatych, pokolenie „Współczesności”,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pokolenie Nowej Fali, pokolenie ’76, po</w:t>
            </w:r>
            <w:r w:rsidR="00187912">
              <w:rPr>
                <w:rFonts w:ascii="Times New Roman" w:hAnsi="Times New Roman"/>
                <w:sz w:val="24"/>
                <w:szCs w:val="24"/>
              </w:rPr>
              <w:t>kolenie „brulionu”, pokolenie X</w:t>
            </w:r>
          </w:p>
          <w:p w:rsidRPr="00EB27FB" w:rsidR="0006308A" w:rsidP="00C80767" w:rsidRDefault="00EA7D16" w14:paraId="04CA1374" w14:textId="652996D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zna i interpretuje wiersze następujących poetów: Wiktor Woroszylski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Czuwającym w noc noworoczną;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Andrzej Bursa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Poeta;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Ewa Lipska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; Bronisław Maj ***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[Kto da świadectwo tym czasom?];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, odnajdując w nich świadectwo współczesności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80767" w:rsidP="00C80767" w:rsidRDefault="00EA7D16" w14:paraId="5758F473" w14:textId="286C2A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na podstawie tekstu Kazimierza Wyki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Wiek człowiek</w:t>
            </w:r>
            <w:r w:rsidR="00477A26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 i czas historyczny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omawia, co stanowiło</w:t>
            </w:r>
            <w:r w:rsidR="00187912">
              <w:rPr>
                <w:rFonts w:ascii="Times New Roman" w:hAnsi="Times New Roman"/>
                <w:sz w:val="24"/>
                <w:szCs w:val="24"/>
              </w:rPr>
              <w:t xml:space="preserve"> główny element różnych pokoleń</w:t>
            </w:r>
          </w:p>
          <w:p w:rsidRPr="00EB27FB" w:rsidR="00C80767" w:rsidP="00C80767" w:rsidRDefault="00EA7D16" w14:paraId="0AA6B92C" w14:textId="2C6437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omawia czynniki decydujące o </w:t>
            </w:r>
            <w:r w:rsidR="00187912">
              <w:rPr>
                <w:rFonts w:ascii="Times New Roman" w:hAnsi="Times New Roman"/>
                <w:sz w:val="24"/>
                <w:szCs w:val="24"/>
              </w:rPr>
              <w:t>następstwie pokoleń literackich</w:t>
            </w:r>
          </w:p>
          <w:p w:rsidRPr="00EB27FB" w:rsidR="009E1015" w:rsidP="00C80767" w:rsidRDefault="00EA7D16" w14:paraId="391A74D9" w14:textId="24AD02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określa, na czym polega mecena</w:t>
            </w:r>
            <w:r w:rsidR="00187912">
              <w:rPr>
                <w:rFonts w:ascii="Times New Roman" w:hAnsi="Times New Roman"/>
                <w:sz w:val="24"/>
                <w:szCs w:val="24"/>
              </w:rPr>
              <w:t>t i jakie może przybierać formy</w:t>
            </w:r>
          </w:p>
          <w:p w:rsidRPr="00EB27FB" w:rsidR="00C80767" w:rsidP="00C80767" w:rsidRDefault="00EA7D16" w14:paraId="47017496" w14:textId="695AE22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zna i charakteryzuje najważniejsze pokolenia literackie w powojennej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Polsce: pokolenie pryszczatych, pokolenie „Współczesności”, pokolenie Nowej Fali, pokolenie ’76, po</w:t>
            </w:r>
            <w:r w:rsidR="00187912">
              <w:rPr>
                <w:rFonts w:ascii="Times New Roman" w:hAnsi="Times New Roman"/>
                <w:sz w:val="24"/>
                <w:szCs w:val="24"/>
              </w:rPr>
              <w:t>kolenie „brulionu”, pokolenie X</w:t>
            </w:r>
          </w:p>
          <w:p w:rsidRPr="00EB27FB" w:rsidR="0006308A" w:rsidP="00C80767" w:rsidRDefault="00EA7D16" w14:paraId="1DE26A79" w14:textId="1C7D67F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analizuje i interpretuje wiersze następujących poetów: Wiktor Woroszylski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Czuwającym w noc noworoczną;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Andrzej Bursa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Poeta;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Ewa Lipska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; Bronisław Maj ***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[Kto da świadectwo tym czasom?];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, odnajdując w nich świadectwo współczesności</w:t>
            </w:r>
            <w:r w:rsidRPr="00EB27FB" w:rsidR="00CE111E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EB27FB" w:rsidR="00F5737C">
              <w:rPr>
                <w:rFonts w:ascii="Times New Roman" w:hAnsi="Times New Roman"/>
                <w:sz w:val="24"/>
                <w:szCs w:val="24"/>
              </w:rPr>
              <w:t>przeżyć pokoleniowych</w:t>
            </w:r>
          </w:p>
        </w:tc>
      </w:tr>
      <w:tr w:rsidRPr="000340AD" w:rsidR="0006308A" w:rsidTr="760E3254" w14:paraId="5AA646A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3F0442D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46346E" w:rsidRDefault="00780D94" w14:paraId="218507C0" w14:textId="120B34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Miłość i śmierć w poezji Haliny Poświatowskiej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780D94" w14:paraId="07871BD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2A11AD" w:rsidRDefault="00EA7D16" w14:paraId="65436E01" w14:textId="735E24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C93F14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C93F14">
              <w:rPr>
                <w:rFonts w:ascii="Times New Roman" w:hAnsi="Times New Roman"/>
                <w:sz w:val="24"/>
                <w:szCs w:val="24"/>
              </w:rPr>
              <w:t xml:space="preserve">Halina Poświatowska </w:t>
            </w:r>
            <w:r w:rsidRPr="00EB27FB" w:rsidR="00C93F14">
              <w:rPr>
                <w:rFonts w:ascii="Times New Roman" w:hAnsi="Times New Roman"/>
                <w:i/>
                <w:sz w:val="24"/>
                <w:szCs w:val="24"/>
              </w:rPr>
              <w:t xml:space="preserve">Opowieść dla przyjaciela; Modlitwa; </w:t>
            </w:r>
          </w:p>
          <w:p w:rsidRPr="00EB27FB" w:rsidR="00C93F14" w:rsidP="002A11AD" w:rsidRDefault="00C93F14" w14:paraId="66DFFBF8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*** [Halina Poświatowska to jest podobno człowiek];</w:t>
            </w:r>
          </w:p>
          <w:p w:rsidRPr="00EB27FB" w:rsidR="00C93F14" w:rsidP="002A11AD" w:rsidRDefault="00C93F14" w14:paraId="39D2509B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*** [czy świat umrze trochę]</w:t>
            </w:r>
          </w:p>
          <w:p w:rsidRPr="00EB27FB" w:rsidR="00C93F14" w:rsidP="002A11AD" w:rsidRDefault="00C93F14" w14:paraId="546B1948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BB5CA3B" w14:textId="019D2A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836DD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Haliny Poświatowskiej</w:t>
            </w:r>
          </w:p>
          <w:p w:rsidRPr="00EB27FB" w:rsidR="005836DD" w:rsidP="00C93F14" w:rsidRDefault="00EA7D16" w14:paraId="781C028F" w14:textId="28CB258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836D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C93F14">
              <w:rPr>
                <w:rFonts w:ascii="Times New Roman" w:hAnsi="Times New Roman" w:eastAsia="Times New Roman"/>
                <w:sz w:val="24"/>
                <w:szCs w:val="24"/>
              </w:rPr>
              <w:t xml:space="preserve">motyw 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>miłoś</w:t>
            </w:r>
            <w:r w:rsidRPr="00EB27FB" w:rsidR="00C93F14">
              <w:rPr>
                <w:rFonts w:ascii="Times New Roman" w:hAnsi="Times New Roman"/>
                <w:sz w:val="24"/>
                <w:szCs w:val="24"/>
              </w:rPr>
              <w:t xml:space="preserve">ci i śmierci 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>w twórczości Poświatowskiej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80D94" w:rsidP="00780D94" w:rsidRDefault="00EA7D16" w14:paraId="659B32F0" w14:textId="0CF49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interpretuje fragmenty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</w:p>
          <w:p w:rsidRPr="00EB27FB" w:rsidR="00780D94" w:rsidP="00780D94" w:rsidRDefault="00EA7D16" w14:paraId="0DFE1F4C" w14:textId="6A56FA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interpretuje wiersze H. Poświatowskiej: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Modlitwa; *** [Halina Poświatowska to jest podobno człowiek]; *** [czy świat umrze trochę]</w:t>
            </w:r>
          </w:p>
          <w:p w:rsidRPr="00EB27FB" w:rsidR="0006308A" w:rsidP="00780D94" w:rsidRDefault="00EA7D16" w14:paraId="69034E9E" w14:textId="2ED85BC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>określa stosunek poetki do samej siebie, śmierci, miłości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80D94" w:rsidP="00780D94" w:rsidRDefault="00EA7D16" w14:paraId="3EEC0374" w14:textId="4A7EB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omawia sylwetkę twórczą Haliny Poświatowskiej</w:t>
            </w:r>
            <w:r w:rsidRPr="00EB27FB" w:rsidR="006C4EBB">
              <w:rPr>
                <w:rFonts w:ascii="Times New Roman" w:hAnsi="Times New Roman"/>
                <w:sz w:val="24"/>
                <w:szCs w:val="24"/>
              </w:rPr>
              <w:t xml:space="preserve">, określając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wpływ </w:t>
            </w:r>
            <w:r w:rsidRPr="00EB27FB" w:rsidR="006C4EBB">
              <w:rPr>
                <w:rFonts w:ascii="Times New Roman" w:hAnsi="Times New Roman"/>
                <w:sz w:val="24"/>
                <w:szCs w:val="24"/>
              </w:rPr>
              <w:t xml:space="preserve">jej biografii </w:t>
            </w:r>
            <w:r w:rsidR="00187912">
              <w:rPr>
                <w:rFonts w:ascii="Times New Roman" w:hAnsi="Times New Roman"/>
                <w:sz w:val="24"/>
                <w:szCs w:val="24"/>
              </w:rPr>
              <w:t>na tematykę utworów</w:t>
            </w:r>
          </w:p>
          <w:p w:rsidRPr="00EB27FB" w:rsidR="00780D94" w:rsidP="00780D94" w:rsidRDefault="00EA7D16" w14:paraId="7F4D3CDF" w14:textId="0715F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i interpretuje fragmenty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</w:p>
          <w:p w:rsidRPr="00EB27FB" w:rsidR="00780D94" w:rsidP="00780D94" w:rsidRDefault="00EA7D16" w14:paraId="51253F01" w14:textId="1F56F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interpretuje wiersze H. Poświatowskiej: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Modlitwa; *** [Halina Poświatowska to jest podobno człowiek]; *** [czy świat umrze trochę]</w:t>
            </w:r>
          </w:p>
          <w:p w:rsidRPr="00EB27FB" w:rsidR="0006308A" w:rsidP="00780D94" w:rsidRDefault="00EA7D16" w14:paraId="1CEEFD48" w14:textId="56779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>określa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 xml:space="preserve"> i charakteryzuje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>stosunek poetki do samej siebie, śmierci, miłości</w:t>
            </w:r>
          </w:p>
          <w:p w:rsidRPr="00EB27FB" w:rsidR="005836DD" w:rsidP="00780D94" w:rsidRDefault="00EA7D16" w14:paraId="1777668F" w14:textId="421F752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 xml:space="preserve"> analizuje język utworów, określa funkcję zastosowanych środków językowych</w:t>
            </w:r>
          </w:p>
        </w:tc>
      </w:tr>
      <w:tr w:rsidRPr="000340AD" w:rsidR="0006308A" w:rsidTr="760E3254" w14:paraId="169E02D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37F1522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46346E" w:rsidRDefault="006D725F" w14:paraId="3FEA7C90" w14:textId="52F343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Proza życia w poezji Mirona Białoszewskiego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6D725F" w14:paraId="21B96F9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E302D" w:rsidP="00DE29EB" w:rsidRDefault="00BE302D" w14:paraId="1757E9C6" w14:textId="6E80255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Miron Białoszewski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Leżenia;</w:t>
            </w:r>
            <w:r w:rsidR="00DE29E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Namuzowywanie;</w:t>
            </w:r>
            <w:r w:rsidR="00DE29E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A to już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2B01A83" w14:textId="26B3A14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E302D">
              <w:rPr>
                <w:rFonts w:ascii="Times New Roman" w:hAnsi="Times New Roman" w:eastAsia="Times New Roman"/>
                <w:sz w:val="24"/>
                <w:szCs w:val="24"/>
              </w:rPr>
              <w:t xml:space="preserve"> styl Białoszewskiego</w:t>
            </w:r>
          </w:p>
          <w:p w:rsidRPr="00EB27FB" w:rsidR="00BE302D" w:rsidP="000453DA" w:rsidRDefault="00EA7D16" w14:paraId="58F5D54D" w14:textId="758DD12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E302D">
              <w:rPr>
                <w:rFonts w:ascii="Times New Roman" w:hAnsi="Times New Roman" w:eastAsia="Times New Roman"/>
                <w:sz w:val="24"/>
                <w:szCs w:val="24"/>
              </w:rPr>
              <w:t xml:space="preserve"> poetycki świat wierszy Białoszewskiego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D725F" w:rsidP="006D725F" w:rsidRDefault="00EA7D16" w14:paraId="6A04D046" w14:textId="01AB02F1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zna i interpretuje wiersze M. Białoszewskiego: </w:t>
            </w:r>
            <w:r w:rsidRPr="00EB27FB" w:rsidR="006D725F">
              <w:rPr>
                <w:rFonts w:ascii="Times New Roman" w:hAnsi="Times New Roman"/>
                <w:i/>
                <w:sz w:val="24"/>
                <w:szCs w:val="24"/>
              </w:rPr>
              <w:t>L</w:t>
            </w:r>
            <w:r w:rsidR="00293E63">
              <w:rPr>
                <w:rFonts w:ascii="Times New Roman" w:hAnsi="Times New Roman"/>
                <w:i/>
                <w:sz w:val="24"/>
                <w:szCs w:val="24"/>
              </w:rPr>
              <w:t>eżenia; Namuzowywanie; A to już</w:t>
            </w:r>
          </w:p>
          <w:p w:rsidRPr="00EB27FB" w:rsidR="006D725F" w:rsidP="006D725F" w:rsidRDefault="00EA7D16" w14:paraId="55B6FD72" w14:textId="48240201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interpretuje tytuł wiersza </w:t>
            </w:r>
            <w:r w:rsidR="00293E63">
              <w:rPr>
                <w:rFonts w:ascii="Times New Roman" w:hAnsi="Times New Roman"/>
                <w:i/>
                <w:sz w:val="24"/>
                <w:szCs w:val="24"/>
              </w:rPr>
              <w:t>Namuzowywanie</w:t>
            </w:r>
          </w:p>
          <w:p w:rsidRPr="00EB27FB" w:rsidR="006D725F" w:rsidP="006D725F" w:rsidRDefault="00EA7D16" w14:paraId="6825ED75" w14:textId="12094B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wskazuje w tekstach neologizmy, nawiązania</w:t>
            </w:r>
            <w:r w:rsidR="00293E63">
              <w:rPr>
                <w:rFonts w:ascii="Times New Roman" w:hAnsi="Times New Roman"/>
                <w:sz w:val="24"/>
                <w:szCs w:val="24"/>
              </w:rPr>
              <w:t xml:space="preserve"> do języka mówionego, potocyzmy</w:t>
            </w:r>
          </w:p>
          <w:p w:rsidRPr="00EB27FB" w:rsidR="0006308A" w:rsidP="006D725F" w:rsidRDefault="00EA7D16" w14:paraId="121382B0" w14:textId="5FE0513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określa cechy charakterystyczne twórczości Mirona Białoszewskiego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D725F" w:rsidP="006D725F" w:rsidRDefault="00EA7D16" w14:paraId="118963F8" w14:textId="498CFC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zna i omawia b</w:t>
            </w:r>
            <w:r w:rsidR="00293E63">
              <w:rPr>
                <w:rFonts w:ascii="Times New Roman" w:hAnsi="Times New Roman"/>
                <w:sz w:val="24"/>
                <w:szCs w:val="24"/>
              </w:rPr>
              <w:t>iografię Mirona Białoszewskiego</w:t>
            </w:r>
          </w:p>
          <w:p w:rsidRPr="00EB27FB" w:rsidR="006D725F" w:rsidP="006D725F" w:rsidRDefault="00EA7D16" w14:paraId="5ECCE640" w14:textId="47AF30E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i interpretuje wiersze M. Białoszewskiego: </w:t>
            </w:r>
            <w:r w:rsidRPr="00EB27FB" w:rsidR="006D725F">
              <w:rPr>
                <w:rFonts w:ascii="Times New Roman" w:hAnsi="Times New Roman"/>
                <w:i/>
                <w:sz w:val="24"/>
                <w:szCs w:val="24"/>
              </w:rPr>
              <w:t>Leżenia; Namuzowywanie; A to już</w:t>
            </w:r>
          </w:p>
          <w:p w:rsidRPr="00EB27FB" w:rsidR="006D725F" w:rsidP="006D725F" w:rsidRDefault="00EA7D16" w14:paraId="75AA1830" w14:textId="6D2A359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>charakteryzuje świat poetycki wierszy Białoszewskiego</w:t>
            </w:r>
          </w:p>
          <w:p w:rsidRPr="00EB27FB" w:rsidR="00BE302D" w:rsidP="006D725F" w:rsidRDefault="00EA7D16" w14:paraId="196EDBB5" w14:textId="0ECE31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 xml:space="preserve"> charakteryzuje specyficzne dla B</w:t>
            </w:r>
            <w:r w:rsidR="00293E63">
              <w:rPr>
                <w:rFonts w:ascii="Times New Roman" w:hAnsi="Times New Roman"/>
                <w:sz w:val="24"/>
                <w:szCs w:val="24"/>
              </w:rPr>
              <w:t>iałoszewskiego środki językowe</w:t>
            </w:r>
          </w:p>
          <w:p w:rsidRPr="00EB27FB" w:rsidR="0006308A" w:rsidP="00BE302D" w:rsidRDefault="00EA7D16" w14:paraId="4CEF6261" w14:textId="451F679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charaktery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>zuje twórczość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Mirona Białoszewskiego</w:t>
            </w:r>
          </w:p>
        </w:tc>
      </w:tr>
      <w:tr w:rsidRPr="00517472" w:rsidR="0006308A" w:rsidTr="760E3254" w14:paraId="1BFE79C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13AE" w:rsidRDefault="0006308A" w14:paraId="46E00FF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20.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07C4" w:rsidRDefault="001D5241" w14:paraId="1CD1DF29" w14:textId="2C30278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Konwencja turpistyczna w poezji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7D4346" w:rsidRDefault="001D5241" w14:paraId="3A6AEC9B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2C42C5" w:rsidP="002A11AD" w:rsidRDefault="00983DA8" w14:paraId="3303BF71" w14:textId="5BADA9A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Julian Przyboś</w:t>
            </w:r>
            <w:r w:rsidRPr="00517472" w:rsidR="006521B2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Oda do turpistów</w:t>
            </w:r>
          </w:p>
          <w:p w:rsidRPr="00517472" w:rsidR="002C42C5" w:rsidP="002A11AD" w:rsidRDefault="00983DA8" w14:paraId="31D41051" w14:textId="0BA15EC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Stanisław Grochowiak</w:t>
            </w:r>
            <w:r w:rsidRPr="00517472" w:rsidR="006521B2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</w:p>
          <w:p w:rsidRPr="00517472" w:rsidR="002C42C5" w:rsidP="002A11AD" w:rsidRDefault="002C42C5" w14:paraId="2F82CB1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1D5241" w:rsidRDefault="00983DA8" w14:paraId="47B61F20" w14:textId="5A52487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turpizm </w:t>
            </w:r>
          </w:p>
          <w:p w:rsidRPr="00517472" w:rsidR="008E3DC2" w:rsidP="001D5241" w:rsidRDefault="00983DA8" w14:paraId="30D4EC70" w14:textId="6F96A49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8E3DC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pastisz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241" w:rsidP="001D5241" w:rsidRDefault="00983DA8" w14:paraId="737F480C" w14:textId="09207F41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517472" w:rsidR="00293E63">
              <w:rPr>
                <w:rFonts w:ascii="Times New Roman" w:hAnsi="Times New Roman"/>
                <w:i/>
                <w:strike/>
                <w:sz w:val="24"/>
                <w:szCs w:val="24"/>
              </w:rPr>
              <w:t>turpizm, pastisz</w:t>
            </w:r>
          </w:p>
          <w:p w:rsidRPr="00517472" w:rsidR="001D5241" w:rsidP="001D5241" w:rsidRDefault="00983DA8" w14:paraId="74FBD982" w14:textId="2F10815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fragmentów tekstu S.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– realizm – mistycyzm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przedstawia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związek turpizmu z realizmem</w:t>
            </w:r>
          </w:p>
          <w:p w:rsidRPr="00517472" w:rsidR="001D5241" w:rsidP="001D5241" w:rsidRDefault="00983DA8" w14:paraId="7CD458D1" w14:textId="54E1808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Juliana Przybosia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</w:p>
          <w:p w:rsidRPr="00517472" w:rsidR="001D5241" w:rsidP="001D5241" w:rsidRDefault="00983DA8" w14:paraId="79604F38" w14:textId="5F87468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wskazuje elementy naśladujące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ę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do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młodości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 xml:space="preserve"> Adama Mickiewicza </w:t>
            </w:r>
          </w:p>
          <w:p w:rsidRPr="00517472" w:rsidR="001D5241" w:rsidP="001D5241" w:rsidRDefault="00983DA8" w14:paraId="7ECC1CF0" w14:textId="1B5C7EA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nazywa emocje tow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arzyszące podmiotowi lirycznemu</w:t>
            </w:r>
          </w:p>
          <w:p w:rsidRPr="00517472" w:rsidR="001D5241" w:rsidP="001D5241" w:rsidRDefault="00983DA8" w14:paraId="777F1E4B" w14:textId="0AB4757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Stanisława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</w:p>
          <w:p w:rsidRPr="00517472" w:rsidR="001D5241" w:rsidP="001D5241" w:rsidRDefault="00983DA8" w14:paraId="62BA0DDE" w14:textId="715C876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określa miejsce codzienności i zwyczajności w sztuce</w:t>
            </w:r>
          </w:p>
          <w:p w:rsidRPr="00517472" w:rsidR="0006308A" w:rsidP="002C42C5" w:rsidRDefault="00983DA8" w14:paraId="16B2E9C6" w14:textId="03A4FB19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wskazuje, że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iersz S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jest odpowiedzią na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Odę do turpistów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Przybosia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241" w:rsidP="001D5241" w:rsidRDefault="00983DA8" w14:paraId="68BF0886" w14:textId="4EE2C80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jako formę realizmu poetyckiego</w:t>
            </w:r>
          </w:p>
          <w:p w:rsidRPr="00517472" w:rsidR="001D5241" w:rsidP="001D5241" w:rsidRDefault="00983DA8" w14:paraId="03B6F458" w14:textId="28C08C4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fragmentów tekstu S.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– realizm – mistycyzm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charakteryzuje okoliczn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ości kształtowania się turpizmu</w:t>
            </w:r>
          </w:p>
          <w:p w:rsidRPr="00517472" w:rsidR="001D5241" w:rsidP="001D5241" w:rsidRDefault="00983DA8" w14:paraId="1CC88A85" w14:textId="7E65908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stosu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nek turpistów do rzeczywistości</w:t>
            </w:r>
          </w:p>
          <w:p w:rsidRPr="00517472" w:rsidR="001D5241" w:rsidP="001D5241" w:rsidRDefault="00983DA8" w14:paraId="5476CCC8" w14:textId="0CDF0E5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Juliana Przybosia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Oda do turpistów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uzasadniając, że utwór ten jest pastiszem 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Ody do młodości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Adama Mickiewicza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</w:p>
          <w:p w:rsidRPr="00517472" w:rsidR="001D5241" w:rsidP="001D5241" w:rsidRDefault="00983DA8" w14:paraId="6C9B04E5" w14:textId="55F3E1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funkcjonalnie analizuje język utworu</w:t>
            </w:r>
          </w:p>
          <w:p w:rsidRPr="00517472" w:rsidR="001D5241" w:rsidP="001D5241" w:rsidRDefault="00983DA8" w14:paraId="1217C925" w14:textId="22DA5CDE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Stanisława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517472" w:rsidR="008E3DC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517472" w:rsidR="008E3DC2">
              <w:rPr>
                <w:rFonts w:ascii="Times New Roman" w:hAnsi="Times New Roman"/>
                <w:strike/>
                <w:sz w:val="24"/>
                <w:szCs w:val="24"/>
              </w:rPr>
              <w:t>zestawiając go z obrazem Bruegla</w:t>
            </w:r>
          </w:p>
          <w:p w:rsidRPr="00517472" w:rsidR="001D5241" w:rsidP="001D5241" w:rsidRDefault="00983DA8" w14:paraId="358C3EF9" w14:textId="0457E94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omawia funkcję, jaką w utworze S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pełni dedykacja</w:t>
            </w:r>
          </w:p>
          <w:p w:rsidRPr="00517472" w:rsidR="001D5241" w:rsidP="001D5241" w:rsidRDefault="00983DA8" w14:paraId="6058A894" w14:textId="480B59A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miejsce codzienności i zwyczajności w sztuce</w:t>
            </w:r>
          </w:p>
          <w:p w:rsidRPr="00517472" w:rsidR="0006308A" w:rsidP="0043651A" w:rsidRDefault="00983DA8" w14:paraId="4448129A" w14:textId="16C231E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43651A">
              <w:rPr>
                <w:rFonts w:ascii="Times New Roman" w:hAnsi="Times New Roman"/>
                <w:strike/>
                <w:sz w:val="24"/>
                <w:szCs w:val="24"/>
              </w:rPr>
              <w:t>udowadnia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, że </w:t>
            </w:r>
            <w:r w:rsidRPr="00517472" w:rsidR="0043651A">
              <w:rPr>
                <w:rFonts w:ascii="Times New Roman" w:hAnsi="Times New Roman"/>
                <w:strike/>
                <w:sz w:val="24"/>
                <w:szCs w:val="24"/>
              </w:rPr>
              <w:t>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iersz S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jest odpowiedzią na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Odę do turpistów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Przybosia</w:t>
            </w:r>
          </w:p>
        </w:tc>
      </w:tr>
      <w:tr w:rsidRPr="000340AD" w:rsidR="0006308A" w:rsidTr="760E3254" w14:paraId="5CB821B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0C93C83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5E0A5D" w:rsidRDefault="002D22D5" w14:paraId="1C7429BE" w14:textId="3301D1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Poezja turpistyczna Stanisława Grochowiaka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2D22D5" w14:paraId="2F72100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702A8" w:rsidP="00B04C54" w:rsidRDefault="002D22D5" w14:paraId="0B9D4F0C" w14:textId="4BF1D063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Stanisław Grochowiak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Czyści; Rozbieranie do snu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="00B04C5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983DA8" w14:paraId="2CEE44D2" w14:textId="6A8877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>mizerabilizm</w:t>
            </w:r>
          </w:p>
          <w:p w:rsidRPr="00EB27FB" w:rsidR="002D22D5" w:rsidP="000453DA" w:rsidRDefault="00983DA8" w14:paraId="4BD2EE60" w14:textId="5F30B8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etyczna wartość brzydoty</w:t>
            </w:r>
          </w:p>
          <w:p w:rsidRPr="00EB27FB" w:rsidR="006702A8" w:rsidP="000453DA" w:rsidRDefault="00983DA8" w14:paraId="760FBAA7" w14:textId="4AA1A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 xml:space="preserve"> motyw śmierci</w:t>
            </w:r>
          </w:p>
          <w:p w:rsidRPr="00EB27FB" w:rsidR="006702A8" w:rsidP="000453DA" w:rsidRDefault="00983DA8" w14:paraId="54789A71" w14:textId="0DEECB2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 xml:space="preserve"> rola poezji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2D22D5" w:rsidP="002D22D5" w:rsidRDefault="00983DA8" w14:paraId="31C9D1F8" w14:textId="6D23B76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rozumie pojęcie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 xml:space="preserve"> mizerabilizm</w:t>
            </w:r>
          </w:p>
          <w:p w:rsidRPr="00EB27FB" w:rsidR="002D22D5" w:rsidP="002D22D5" w:rsidRDefault="00983DA8" w14:paraId="2688E6AB" w14:textId="49B8F23A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zna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Czyści</w:t>
            </w:r>
          </w:p>
          <w:p w:rsidRPr="00EB27FB" w:rsidR="006702A8" w:rsidP="002D22D5" w:rsidRDefault="00983DA8" w14:paraId="6D060436" w14:textId="1EDD862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wyjaśnia, czym dla po</w:t>
            </w:r>
            <w:r w:rsidR="005961D3">
              <w:rPr>
                <w:rFonts w:ascii="Times New Roman" w:hAnsi="Times New Roman"/>
                <w:sz w:val="24"/>
                <w:szCs w:val="24"/>
              </w:rPr>
              <w:t>dmiotu lirycznego jest brzydota</w:t>
            </w:r>
          </w:p>
          <w:p w:rsidRPr="00EB27FB" w:rsidR="002D22D5" w:rsidP="002D22D5" w:rsidRDefault="00983DA8" w14:paraId="1ADC8082" w14:textId="611B730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zna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Rozbieranie do snu</w:t>
            </w:r>
          </w:p>
          <w:p w:rsidRPr="00EB27FB" w:rsidR="002D22D5" w:rsidP="002D22D5" w:rsidRDefault="00983DA8" w14:paraId="183ABC7E" w14:textId="4D6489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określa te</w:t>
            </w:r>
            <w:r w:rsidR="005961D3">
              <w:rPr>
                <w:rFonts w:ascii="Times New Roman" w:hAnsi="Times New Roman"/>
                <w:sz w:val="24"/>
                <w:szCs w:val="24"/>
              </w:rPr>
              <w:t>mat utworu</w:t>
            </w:r>
          </w:p>
          <w:p w:rsidRPr="00EB27FB" w:rsidR="002D22D5" w:rsidP="002D22D5" w:rsidRDefault="00983DA8" w14:paraId="205DE945" w14:textId="57D425D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zna i interpretuje wiersz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  <w:p w:rsidRPr="00EB27FB" w:rsidR="0006308A" w:rsidP="006702A8" w:rsidRDefault="00983DA8" w14:paraId="4DCAB815" w14:textId="687829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przedstawia rolę poezji dla </w:t>
            </w:r>
            <w:r w:rsidR="00B04C54">
              <w:rPr>
                <w:rFonts w:ascii="Times New Roman" w:hAnsi="Times New Roman"/>
                <w:sz w:val="24"/>
                <w:szCs w:val="24"/>
              </w:rPr>
              <w:t>p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>oety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2D22D5" w:rsidP="002D22D5" w:rsidRDefault="00983DA8" w14:paraId="7504EA6C" w14:textId="437537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zna i omawia sylwetkę</w:t>
            </w:r>
            <w:r w:rsidR="005961D3">
              <w:rPr>
                <w:rFonts w:ascii="Times New Roman" w:hAnsi="Times New Roman"/>
                <w:sz w:val="24"/>
                <w:szCs w:val="24"/>
              </w:rPr>
              <w:t xml:space="preserve"> twórczą Stanisława Grochowiaka</w:t>
            </w:r>
          </w:p>
          <w:p w:rsidRPr="00EB27FB" w:rsidR="002D22D5" w:rsidP="002D22D5" w:rsidRDefault="008D5503" w14:paraId="58A2278C" w14:textId="7122D4DC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i interpretuje wiersz S. Grochowiaka 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>Czyści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uzasadniając użycie konwencji mizerabilizmu</w:t>
            </w:r>
          </w:p>
          <w:p w:rsidRPr="00EB27FB" w:rsidR="002D22D5" w:rsidP="002D22D5" w:rsidRDefault="008D5503" w14:paraId="5FD3F881" w14:textId="7206E9C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określa, jaką funkcję</w:t>
            </w:r>
            <w:r w:rsidR="005961D3">
              <w:rPr>
                <w:rFonts w:ascii="Times New Roman" w:hAnsi="Times New Roman"/>
                <w:sz w:val="24"/>
                <w:szCs w:val="24"/>
              </w:rPr>
              <w:t xml:space="preserve"> w wierszu </w:t>
            </w:r>
            <w:r w:rsidR="00B04C54">
              <w:rPr>
                <w:rFonts w:ascii="Times New Roman" w:hAnsi="Times New Roman"/>
                <w:sz w:val="24"/>
                <w:szCs w:val="24"/>
              </w:rPr>
              <w:t xml:space="preserve">pełni </w:t>
            </w:r>
            <w:r w:rsidR="005961D3">
              <w:rPr>
                <w:rFonts w:ascii="Times New Roman" w:hAnsi="Times New Roman"/>
                <w:sz w:val="24"/>
                <w:szCs w:val="24"/>
              </w:rPr>
              <w:t>motyw brzydoty</w:t>
            </w:r>
          </w:p>
          <w:p w:rsidRPr="00EB27FB" w:rsidR="002D22D5" w:rsidP="002D22D5" w:rsidRDefault="008D5503" w14:paraId="61F1541D" w14:textId="19A4037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Rozbieranie do snu</w:t>
            </w:r>
          </w:p>
          <w:p w:rsidRPr="00EB27FB" w:rsidR="002D22D5" w:rsidP="002D22D5" w:rsidRDefault="008D5503" w14:paraId="0234C1EB" w14:textId="593776C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porównuje obraz śmierci z utworu Grochowiaka ze średniowiecznym wyobrażeniem z 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>Rozmów Mistrza Polikarpa ze Śmiercią</w:t>
            </w:r>
          </w:p>
          <w:p w:rsidRPr="00EB27FB" w:rsidR="002D22D5" w:rsidP="002D22D5" w:rsidRDefault="008D5503" w14:paraId="3CFFFEA2" w14:textId="41A26AED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  <w:p w:rsidRPr="00EB27FB" w:rsidR="0006308A" w:rsidP="00C7227E" w:rsidRDefault="008D5503" w14:paraId="43D8516A" w14:textId="2EB6FE9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wskazuje wpływ motywów barok</w:t>
            </w:r>
            <w:r w:rsidRPr="00EB27FB" w:rsidR="00C7227E">
              <w:rPr>
                <w:rFonts w:ascii="Times New Roman" w:hAnsi="Times New Roman"/>
                <w:sz w:val="24"/>
                <w:szCs w:val="24"/>
              </w:rPr>
              <w:t>u i średniowiecza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na twórczość S. Grochowiaka</w:t>
            </w:r>
          </w:p>
        </w:tc>
      </w:tr>
      <w:tr w:rsidRPr="000340AD" w:rsidR="0006308A" w:rsidTr="760E3254" w14:paraId="4691CF4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1EF1DA3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16520" w:rsidRDefault="00620185" w14:paraId="3F4C87E8" w14:textId="0E426F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Między afirmacją życia a egzystencjalnym lękiem. Poezja Edwarda Stachury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620185" w14:paraId="76069DA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B39A4" w:rsidP="00B04C54" w:rsidRDefault="00EB39A4" w14:paraId="4CF6F004" w14:textId="1CF387F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Edward Stachura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Gloria;</w:t>
            </w:r>
            <w:r w:rsidR="00B04C5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Piosenka dla robotnika rannej zmiany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8D5503" w14:paraId="3862B221" w14:textId="2457ADE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B39A4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Edwarda Stachury</w:t>
            </w:r>
          </w:p>
          <w:p w:rsidRPr="00EB27FB" w:rsidR="00EB39A4" w:rsidP="000453DA" w:rsidRDefault="008D5503" w14:paraId="3D586C50" w14:textId="7AFDA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B39A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B04C54" w:rsidR="00EB39A4">
              <w:rPr>
                <w:rFonts w:ascii="Times New Roman" w:hAnsi="Times New Roman"/>
                <w:i/>
                <w:iCs/>
                <w:sz w:val="24"/>
                <w:szCs w:val="24"/>
              </w:rPr>
              <w:t>życiopisanie</w:t>
            </w:r>
          </w:p>
          <w:p w:rsidRPr="00EB27FB" w:rsidR="00EB39A4" w:rsidP="000453DA" w:rsidRDefault="008D5503" w14:paraId="0440081E" w14:textId="1098A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B39A4">
              <w:rPr>
                <w:rFonts w:ascii="Times New Roman" w:hAnsi="Times New Roman"/>
                <w:sz w:val="24"/>
                <w:szCs w:val="24"/>
              </w:rPr>
              <w:t xml:space="preserve"> postawa franciszkańska</w:t>
            </w:r>
          </w:p>
          <w:p w:rsidRPr="00EB27FB" w:rsidR="00AE086A" w:rsidP="000453DA" w:rsidRDefault="008D5503" w14:paraId="27840C37" w14:textId="50923BC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elementy naturalizmu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20185" w:rsidP="00620185" w:rsidRDefault="008D5503" w14:paraId="0FD55EFE" w14:textId="2D0402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wie, kim był Edward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Stachura</w:t>
            </w:r>
          </w:p>
          <w:p w:rsidRPr="00EB27FB" w:rsidR="00620185" w:rsidP="00620185" w:rsidRDefault="008D5503" w14:paraId="07A9F4EB" w14:textId="45B4880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zna i interpretuje wiersz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E. Stachury </w:t>
            </w:r>
            <w:r w:rsidR="001750CD">
              <w:rPr>
                <w:rFonts w:ascii="Times New Roman" w:hAnsi="Times New Roman"/>
                <w:i/>
                <w:sz w:val="24"/>
                <w:szCs w:val="24"/>
              </w:rPr>
              <w:t>Gloria</w:t>
            </w:r>
          </w:p>
          <w:p w:rsidRPr="00EB27FB" w:rsidR="00620185" w:rsidP="00620185" w:rsidRDefault="008D5503" w14:paraId="1E258928" w14:textId="663B72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>przedstawia postawę podmiotu lirycznego i jego stosunek do świata</w:t>
            </w:r>
          </w:p>
          <w:p w:rsidRPr="00EB27FB" w:rsidR="00620185" w:rsidP="00620185" w:rsidRDefault="008D5503" w14:paraId="210B7656" w14:textId="39D2E78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zna i interpretuje wiersz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E. Stachury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Piosenka dla </w:t>
            </w:r>
            <w:r w:rsidR="001750CD">
              <w:rPr>
                <w:rFonts w:ascii="Times New Roman" w:hAnsi="Times New Roman"/>
                <w:i/>
                <w:sz w:val="24"/>
                <w:szCs w:val="24"/>
              </w:rPr>
              <w:t>robotnika rannej zmiany</w:t>
            </w:r>
          </w:p>
          <w:p w:rsidRPr="00EB27FB" w:rsidR="00620185" w:rsidP="00620185" w:rsidRDefault="008D5503" w14:paraId="4FC77A90" w14:textId="2FEB55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omawia obraz ży</w:t>
            </w:r>
            <w:r w:rsidR="001750CD">
              <w:rPr>
                <w:rFonts w:ascii="Times New Roman" w:hAnsi="Times New Roman"/>
                <w:sz w:val="24"/>
                <w:szCs w:val="24"/>
              </w:rPr>
              <w:t>cia robotnika ukazany w wierszu</w:t>
            </w:r>
          </w:p>
          <w:p w:rsidRPr="00EB27FB" w:rsidR="00620185" w:rsidP="00620185" w:rsidRDefault="008D5503" w14:paraId="32B5BE6E" w14:textId="3408C2A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="001750CD">
              <w:rPr>
                <w:rFonts w:ascii="Times New Roman" w:hAnsi="Times New Roman"/>
                <w:sz w:val="24"/>
                <w:szCs w:val="24"/>
              </w:rPr>
              <w:t>skazuje w tekście kolokwializmy</w:t>
            </w:r>
          </w:p>
          <w:p w:rsidRPr="00EB27FB" w:rsidR="0006308A" w:rsidP="00620185" w:rsidRDefault="008D5503" w14:paraId="01574CD2" w14:textId="331385F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rozumie pojęcie 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>życiopisanie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20185" w:rsidP="00620185" w:rsidRDefault="008D5503" w14:paraId="0D2AB303" w14:textId="3847199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zna i omawia s</w:t>
            </w:r>
            <w:r w:rsidR="001750CD">
              <w:rPr>
                <w:rFonts w:ascii="Times New Roman" w:hAnsi="Times New Roman"/>
                <w:sz w:val="24"/>
                <w:szCs w:val="24"/>
              </w:rPr>
              <w:t>ylwetkę twórcą Edwarda Stachury</w:t>
            </w:r>
          </w:p>
          <w:p w:rsidRPr="00EB27FB" w:rsidR="00620185" w:rsidP="00620185" w:rsidRDefault="008D5503" w14:paraId="3A223FB3" w14:textId="6FB2A72F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analizuje i interpretuje wiersz E. Stachury 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>Gloria</w:t>
            </w:r>
          </w:p>
          <w:p w:rsidRPr="00EB27FB" w:rsidR="00620185" w:rsidP="00620185" w:rsidRDefault="008D5503" w14:paraId="4EF2918D" w14:textId="2FBD0F6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4107C2">
              <w:rPr>
                <w:rFonts w:ascii="Times New Roman" w:hAnsi="Times New Roman"/>
                <w:sz w:val="24"/>
                <w:szCs w:val="24"/>
              </w:rPr>
              <w:t xml:space="preserve"> obraz świata i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B39A4">
              <w:rPr>
                <w:rFonts w:ascii="Times New Roman" w:hAnsi="Times New Roman"/>
                <w:sz w:val="24"/>
                <w:szCs w:val="24"/>
              </w:rPr>
              <w:t xml:space="preserve">franciszkańską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postawę podmiotu lirycznego</w:t>
            </w:r>
          </w:p>
          <w:p w:rsidRPr="00EB27FB" w:rsidR="00EB39A4" w:rsidP="00620185" w:rsidRDefault="008D5503" w14:paraId="4AC6B65F" w14:textId="0B5AA72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charakteryzuje język utworu</w:t>
            </w:r>
          </w:p>
          <w:p w:rsidRPr="00EB27FB" w:rsidR="00620185" w:rsidP="00620185" w:rsidRDefault="008D5503" w14:paraId="444F46C8" w14:textId="3EE8F3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analizuje i interpretuje wiersz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E. Stachury: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Piosenka dla robotnika rannej zmiany</w:t>
            </w:r>
            <w:r w:rsidRPr="00EB27FB" w:rsidR="00EB39A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B27FB" w:rsidR="00EB39A4">
              <w:rPr>
                <w:rFonts w:ascii="Times New Roman" w:hAnsi="Times New Roman"/>
                <w:sz w:val="24"/>
                <w:szCs w:val="24"/>
              </w:rPr>
              <w:t>określając funkcję dedykacji</w:t>
            </w:r>
          </w:p>
          <w:p w:rsidRPr="00EB27FB" w:rsidR="00620185" w:rsidP="00620185" w:rsidRDefault="008D5503" w14:paraId="305B528E" w14:textId="2E64CA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omawia i charakteryzuje ży</w:t>
            </w:r>
            <w:r w:rsidR="001750CD">
              <w:rPr>
                <w:rFonts w:ascii="Times New Roman" w:hAnsi="Times New Roman"/>
                <w:sz w:val="24"/>
                <w:szCs w:val="24"/>
              </w:rPr>
              <w:t>cie robotnika ukazane w wierszu</w:t>
            </w:r>
          </w:p>
          <w:p w:rsidRPr="00EB27FB" w:rsidR="00620185" w:rsidP="00620185" w:rsidRDefault="008D5503" w14:paraId="3A7ADAA4" w14:textId="0060E11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wskazuje w tekście kolo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kwializmy i określa ich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funkcje</w:t>
            </w:r>
          </w:p>
          <w:p w:rsidRPr="00EB27FB" w:rsidR="00620185" w:rsidP="00620185" w:rsidRDefault="008D5503" w14:paraId="1622A33E" w14:textId="7F91A94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określa funkcję refrenu</w:t>
            </w:r>
          </w:p>
          <w:p w:rsidRPr="00EB27FB" w:rsidR="0006308A" w:rsidP="00620185" w:rsidRDefault="008D5503" w14:paraId="49DD36F2" w14:textId="1D6649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charakteryzuje pojęcie 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życiopisanie, 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>odnosi je do poznanych wierszy E. Stachury</w:t>
            </w:r>
          </w:p>
        </w:tc>
      </w:tr>
      <w:tr w:rsidRPr="000340AD" w:rsidR="00E6104A" w:rsidTr="760E3254" w14:paraId="32D77B8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62CAEB0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402B1D" w:rsidRDefault="00E6104A" w14:paraId="1DA769E0" w14:textId="783091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„Najwyższa forma materii”. Wisławy Szymborskiej refleksje o człowieku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E6104A" w14:paraId="3A95734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D0D6C" w:rsidP="002A7730" w:rsidRDefault="005D0D6C" w14:paraId="2698B943" w14:textId="048B2F7B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Wisława Szymborska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Pochwała złego o sobie mniemania;</w:t>
            </w:r>
            <w:r w:rsidR="002A773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Autotomia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0453DA" w:rsidRDefault="008D5503" w14:paraId="4C081668" w14:textId="4197B88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D0D6C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Wisławy Szymborskiej</w:t>
            </w:r>
          </w:p>
          <w:p w:rsidRPr="00EB27FB" w:rsidR="005D0D6C" w:rsidP="000453DA" w:rsidRDefault="008D5503" w14:paraId="6D50702A" w14:textId="2FADC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D0D6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 xml:space="preserve">motyw </w:t>
            </w:r>
            <w:r w:rsidRPr="00EB27FB" w:rsidR="005D0D6C">
              <w:rPr>
                <w:rFonts w:ascii="Times New Roman" w:hAnsi="Times New Roman"/>
                <w:i/>
                <w:sz w:val="24"/>
                <w:szCs w:val="24"/>
              </w:rPr>
              <w:t>non omnis moria</w:t>
            </w:r>
            <w:r w:rsidR="00794FE4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Pr="00EB27FB" w:rsidR="005D0D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w wierszu</w:t>
            </w:r>
          </w:p>
          <w:p w:rsidRPr="00EB27FB" w:rsidR="00460CC5" w:rsidP="000453DA" w:rsidRDefault="008D5503" w14:paraId="41EBFA09" w14:textId="51C611A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0CC5">
              <w:rPr>
                <w:rFonts w:ascii="Times New Roman" w:hAnsi="Times New Roman"/>
                <w:sz w:val="24"/>
                <w:szCs w:val="24"/>
              </w:rPr>
              <w:t xml:space="preserve"> nieliryczny model poezji Szymborskiej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6A" w:rsidP="00AE086A" w:rsidRDefault="008D5503" w14:paraId="14E41200" w14:textId="364139BE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Pochwała złego o sobie mniemania </w:t>
            </w:r>
          </w:p>
          <w:p w:rsidRPr="00EB27FB" w:rsidR="005D0D6C" w:rsidP="00AE086A" w:rsidRDefault="008D5503" w14:paraId="0C933E9A" w14:textId="6206823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omawia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przedstawioną sytuację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liryczną</w:t>
            </w:r>
          </w:p>
          <w:p w:rsidRPr="00EB27FB" w:rsidR="00AE086A" w:rsidP="00AE086A" w:rsidRDefault="008D5503" w14:paraId="07D5610E" w14:textId="3F623F4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Autotomia</w:t>
            </w:r>
          </w:p>
          <w:p w:rsidRPr="00EB27FB" w:rsidR="00AE086A" w:rsidP="00AE086A" w:rsidRDefault="008D5503" w14:paraId="1FF91806" w14:textId="39DDD51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przedst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awia obraz złożoności człowieka</w:t>
            </w:r>
          </w:p>
          <w:p w:rsidRPr="00EB27FB" w:rsidR="00AE086A" w:rsidP="00AE086A" w:rsidRDefault="008D5503" w14:paraId="321B7207" w14:textId="45E1B7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interpretuje wiersz jako epit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afium dla Haliny Poświatowskiej</w:t>
            </w:r>
          </w:p>
          <w:p w:rsidRPr="00EB27FB" w:rsidR="00E6104A" w:rsidP="00AE086A" w:rsidRDefault="008D5503" w14:paraId="61F233D5" w14:textId="24A402D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omawia występujący w tekście motyw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>non omnis moriar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6A" w:rsidP="00AE086A" w:rsidRDefault="008D5503" w14:paraId="23BB628C" w14:textId="56325C7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omawia sylwetkę twórczą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Wisławy Szymborskiej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 xml:space="preserve"> jako laureatki Literackiej Nagrody Nobla</w:t>
            </w:r>
          </w:p>
          <w:p w:rsidRPr="00EB27FB" w:rsidR="00AE086A" w:rsidP="00AE086A" w:rsidRDefault="008D5503" w14:paraId="66C06B79" w14:textId="12E1D83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i interpretuje wiersz W. Szymborskiej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1750CD">
              <w:rPr>
                <w:rFonts w:ascii="Times New Roman" w:hAnsi="Times New Roman"/>
                <w:i/>
                <w:sz w:val="24"/>
                <w:szCs w:val="24"/>
              </w:rPr>
              <w:t>ochwała złego o sobie mniemania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EB27FB" w:rsidR="00AE086A" w:rsidP="00AE086A" w:rsidRDefault="008D5503" w14:paraId="7EE80042" w14:textId="3D90D82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>porównuje przedstawioną sytuację liryczną z obraz</w:t>
            </w:r>
            <w:r w:rsidR="001750CD">
              <w:rPr>
                <w:rFonts w:ascii="Times New Roman" w:hAnsi="Times New Roman"/>
                <w:sz w:val="24"/>
                <w:szCs w:val="24"/>
              </w:rPr>
              <w:t>em człowieka i jego moralnością</w:t>
            </w:r>
          </w:p>
          <w:p w:rsidRPr="00EB27FB" w:rsidR="00AE086A" w:rsidP="00AE086A" w:rsidRDefault="008D5503" w14:paraId="255ED51F" w14:textId="24DFE72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określa funkcję z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astosowanej w wierszu peryfrazy</w:t>
            </w:r>
          </w:p>
          <w:p w:rsidRPr="00EB27FB" w:rsidR="00AE086A" w:rsidP="00AE086A" w:rsidRDefault="008D5503" w14:paraId="4222C487" w14:textId="26F012D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i interpretuje wiersz W. Szymborskiej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Autotomia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 xml:space="preserve"> jako epit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afium dla Haliny Poświatowskiej</w:t>
            </w:r>
          </w:p>
          <w:p w:rsidRPr="00EB27FB" w:rsidR="00E6104A" w:rsidP="001750CD" w:rsidRDefault="008D5503" w14:paraId="4ADA46B5" w14:textId="0E443623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występujący w tekście motyw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>non omnis moriar</w:t>
            </w:r>
          </w:p>
        </w:tc>
      </w:tr>
      <w:tr w:rsidRPr="000340AD" w:rsidR="00E6104A" w:rsidTr="760E3254" w14:paraId="6B527D7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0FAAA1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D2716E" w:rsidRDefault="009C4819" w14:paraId="20022223" w14:textId="69DD96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Trudne życie w PRL-u. Wprowadzenie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C4819" w:rsidP="007D4346" w:rsidRDefault="009C4819" w14:paraId="0CE4578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+</w:t>
            </w:r>
          </w:p>
          <w:p w:rsidRPr="00EB27FB" w:rsidR="00E6104A" w:rsidP="007D4346" w:rsidRDefault="009C4819" w14:paraId="2EFDD1F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5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D2716E" w:rsidRDefault="007B7375" w14:paraId="5A6C01D6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 w:eastAsia="Times New Roman"/>
                <w:sz w:val="24"/>
                <w:szCs w:val="24"/>
              </w:rPr>
              <w:t xml:space="preserve">Tadeusz Konwicki, </w:t>
            </w:r>
            <w:r w:rsidRPr="00EB27FB">
              <w:rPr>
                <w:rFonts w:ascii="Times New Roman" w:hAnsi="Times New Roman" w:eastAsia="Times New Roman"/>
                <w:i/>
                <w:sz w:val="24"/>
                <w:szCs w:val="24"/>
              </w:rPr>
              <w:t>Mała apokalipsa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0453DA" w:rsidRDefault="008D5503" w14:paraId="7C8F4F2C" w14:textId="72994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obraz kultury czasów Polski Ludowej</w:t>
            </w:r>
          </w:p>
          <w:p w:rsidRPr="00EB27FB" w:rsidR="00402B1D" w:rsidP="000453DA" w:rsidRDefault="008D5503" w14:paraId="20DD426C" w14:textId="7D039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postalinowska odwilż</w:t>
            </w:r>
          </w:p>
          <w:p w:rsidRPr="00EB27FB" w:rsidR="00402B1D" w:rsidP="000453DA" w:rsidRDefault="008D5503" w14:paraId="6349F163" w14:textId="6E2BAE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propaganda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czasów PRL-u</w:t>
            </w:r>
          </w:p>
          <w:p w:rsidRPr="00EB27FB" w:rsidR="00402B1D" w:rsidP="000453DA" w:rsidRDefault="008D5503" w14:paraId="26BE6019" w14:textId="13212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cenzura</w:t>
            </w:r>
          </w:p>
          <w:p w:rsidRPr="00EB27FB" w:rsidR="00402B1D" w:rsidP="000453DA" w:rsidRDefault="008D5503" w14:paraId="70795F98" w14:textId="1EC4D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drugi obieg wydawniczy</w:t>
            </w:r>
          </w:p>
          <w:p w:rsidRPr="00EB27FB" w:rsidR="00402B1D" w:rsidP="000453DA" w:rsidRDefault="008D5503" w14:paraId="7B55331D" w14:textId="4569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51F3E">
              <w:rPr>
                <w:rFonts w:ascii="Times New Roman" w:hAnsi="Times New Roman"/>
                <w:sz w:val="24"/>
                <w:szCs w:val="24"/>
              </w:rPr>
              <w:t>kabarety studenckie</w:t>
            </w:r>
          </w:p>
          <w:p w:rsidRPr="00EB27FB" w:rsidR="00551F3E" w:rsidP="000453DA" w:rsidRDefault="008D5503" w14:paraId="0E96EB21" w14:textId="1946A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51F3E">
              <w:rPr>
                <w:rFonts w:ascii="Times New Roman" w:hAnsi="Times New Roman"/>
                <w:sz w:val="24"/>
                <w:szCs w:val="24"/>
              </w:rPr>
              <w:t xml:space="preserve"> pokolenie ’68</w:t>
            </w:r>
          </w:p>
          <w:p w:rsidRPr="00EB27FB" w:rsidR="00551F3E" w:rsidP="000453DA" w:rsidRDefault="008D5503" w14:paraId="4EC713C0" w14:textId="3285D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51F3E">
              <w:rPr>
                <w:rFonts w:ascii="Times New Roman" w:hAnsi="Times New Roman"/>
                <w:sz w:val="24"/>
                <w:szCs w:val="24"/>
              </w:rPr>
              <w:t xml:space="preserve"> kontrkultura lat 60.</w:t>
            </w:r>
          </w:p>
          <w:p w:rsidRPr="00EB27FB" w:rsidR="00E13B1F" w:rsidP="000453DA" w:rsidRDefault="008D5503" w14:paraId="464D8085" w14:textId="6A308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groteskowy obraz PRL-u w </w:t>
            </w:r>
            <w:r w:rsidRPr="00EB27FB" w:rsidR="00E13B1F">
              <w:rPr>
                <w:rFonts w:ascii="Times New Roman" w:hAnsi="Times New Roman"/>
                <w:i/>
                <w:sz w:val="24"/>
                <w:szCs w:val="24"/>
              </w:rPr>
              <w:t xml:space="preserve">Małej apokalipsie 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>Tadeusza Konwickiego</w:t>
            </w:r>
          </w:p>
          <w:p w:rsidRPr="00EB27FB" w:rsidR="007B7375" w:rsidP="000453DA" w:rsidRDefault="008D5503" w14:paraId="26484B01" w14:textId="4775641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 biografia Tadeusza Konwickiego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02B1D" w:rsidP="00402B1D" w:rsidRDefault="008D5503" w14:paraId="3E72334A" w14:textId="2E6F5A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rozumie </w:t>
            </w:r>
            <w:r w:rsidR="00C42981">
              <w:rPr>
                <w:rFonts w:ascii="Times New Roman" w:hAnsi="Times New Roman"/>
                <w:sz w:val="24"/>
                <w:szCs w:val="24"/>
              </w:rPr>
              <w:t>rolę propagandy w czasach PRL-u</w:t>
            </w:r>
          </w:p>
          <w:p w:rsidRPr="00EB27FB" w:rsidR="00402B1D" w:rsidP="00402B1D" w:rsidRDefault="008D5503" w14:paraId="3E267420" w14:textId="54890D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deklarowane cele oficjalnych wystąpień, haseł i p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ublikacji </w:t>
            </w:r>
            <w:r w:rsidR="00A507C6">
              <w:rPr>
                <w:rFonts w:ascii="Times New Roman" w:hAnsi="Times New Roman"/>
                <w:sz w:val="24"/>
                <w:szCs w:val="24"/>
              </w:rPr>
              <w:t>oraz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 ich ukryte intencje</w:t>
            </w:r>
          </w:p>
          <w:p w:rsidRPr="00EB27FB" w:rsidR="00402B1D" w:rsidP="00402B1D" w:rsidRDefault="008D5503" w14:paraId="6441CC16" w14:textId="4F04847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>wie, czym j</w:t>
            </w:r>
            <w:r w:rsidR="00C42981">
              <w:rPr>
                <w:rFonts w:ascii="Times New Roman" w:hAnsi="Times New Roman"/>
                <w:sz w:val="24"/>
                <w:szCs w:val="24"/>
              </w:rPr>
              <w:t>est niezależny obieg kulturalny</w:t>
            </w:r>
          </w:p>
          <w:p w:rsidRPr="00EB27FB" w:rsidR="00402B1D" w:rsidP="00402B1D" w:rsidRDefault="008D5503" w14:paraId="4B3F4760" w14:textId="3F200C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rolę kabaretów studenckich w życiu społecznym t</w:t>
            </w:r>
            <w:r w:rsidR="00C42981">
              <w:rPr>
                <w:rFonts w:ascii="Times New Roman" w:hAnsi="Times New Roman"/>
                <w:sz w:val="24"/>
                <w:szCs w:val="24"/>
              </w:rPr>
              <w:t>amtych czasów</w:t>
            </w:r>
          </w:p>
          <w:p w:rsidRPr="00EB27FB" w:rsidR="00402B1D" w:rsidP="00402B1D" w:rsidRDefault="008D5503" w14:paraId="55A2107B" w14:textId="1451322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zna i rozumie pojęcia: 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>pokolenie ’68 (Nowa Fala)</w:t>
            </w:r>
            <w:r w:rsidR="0044645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 kontrkultura lat 60</w:t>
            </w:r>
          </w:p>
          <w:p w:rsidRPr="00EB27FB" w:rsidR="00402B1D" w:rsidP="00402B1D" w:rsidRDefault="008D5503" w14:paraId="455F1A05" w14:textId="1F1A4AF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zna sylwet</w:t>
            </w:r>
            <w:r w:rsidR="00C42981">
              <w:rPr>
                <w:rFonts w:ascii="Times New Roman" w:hAnsi="Times New Roman"/>
                <w:sz w:val="24"/>
                <w:szCs w:val="24"/>
              </w:rPr>
              <w:t>kę twórczą Tadeusza Konwickiego</w:t>
            </w:r>
          </w:p>
          <w:p w:rsidRPr="00EB27FB" w:rsidR="00402B1D" w:rsidP="00402B1D" w:rsidRDefault="008D5503" w14:paraId="6C761BC3" w14:textId="0ADE27C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groteskowy obraz peerelowskiej rzeczywistości na podstawie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>Małej apokalipsy</w:t>
            </w:r>
            <w:r w:rsidR="000C1D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42981">
              <w:rPr>
                <w:rFonts w:ascii="Times New Roman" w:hAnsi="Times New Roman"/>
                <w:sz w:val="24"/>
                <w:szCs w:val="24"/>
              </w:rPr>
              <w:t>T</w:t>
            </w:r>
            <w:r w:rsidR="00A507C6">
              <w:rPr>
                <w:rFonts w:ascii="Times New Roman" w:hAnsi="Times New Roman"/>
                <w:sz w:val="24"/>
                <w:szCs w:val="24"/>
              </w:rPr>
              <w:t>.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 Konwickiego</w:t>
            </w:r>
          </w:p>
          <w:p w:rsidRPr="00EB27FB" w:rsidR="00E6104A" w:rsidP="00A52F7E" w:rsidRDefault="00E6104A" w14:paraId="0A1401E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02B1D" w:rsidP="00402B1D" w:rsidRDefault="008D5503" w14:paraId="3C99AA59" w14:textId="6E42F0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charakteryzuje rolę propagandy oraz zaos</w:t>
            </w:r>
            <w:r w:rsidR="00C42981">
              <w:rPr>
                <w:rFonts w:ascii="Times New Roman" w:hAnsi="Times New Roman"/>
                <w:sz w:val="24"/>
                <w:szCs w:val="24"/>
              </w:rPr>
              <w:t>trzenia cenzury w czasach PRL-u</w:t>
            </w:r>
          </w:p>
          <w:p w:rsidRPr="00EB27FB" w:rsidR="00E13B1F" w:rsidP="00402B1D" w:rsidRDefault="008D5503" w14:paraId="6E28F158" w14:textId="6ADDC6B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wyjaśnia, jaki wpływa na język sztuki miała cenzura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(język ezo</w:t>
            </w:r>
            <w:r w:rsidR="00C42981">
              <w:rPr>
                <w:rFonts w:ascii="Times New Roman" w:hAnsi="Times New Roman"/>
                <w:sz w:val="24"/>
                <w:szCs w:val="24"/>
              </w:rPr>
              <w:t>powy, satyra, ironia, groteska)</w:t>
            </w:r>
          </w:p>
          <w:p w:rsidRPr="00EB27FB" w:rsidR="00402B1D" w:rsidP="00402B1D" w:rsidRDefault="008D5503" w14:paraId="33BFB514" w14:textId="3C9B83D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deklarowane cele oficjalnych wystąpień, haseł i publikacji i ich ukryte intencje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>, określa ich funkcje</w:t>
            </w:r>
          </w:p>
          <w:p w:rsidRPr="00EB27FB" w:rsidR="00402B1D" w:rsidP="00402B1D" w:rsidRDefault="008D5503" w14:paraId="5C92A0B2" w14:textId="15C401C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zna i charakteryzuje niezależny obieg kult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uralny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 drugi obieg literatury</w:t>
            </w:r>
          </w:p>
          <w:p w:rsidRPr="00EB27FB" w:rsidR="00402B1D" w:rsidP="00402B1D" w:rsidRDefault="008D5503" w14:paraId="002BC41B" w14:textId="6A910D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charakteryzuje rolę kabaretów studenckich w życiu społecznym czasów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PRL-u</w:t>
            </w:r>
          </w:p>
          <w:p w:rsidRPr="00EB27FB" w:rsidR="00402B1D" w:rsidP="00402B1D" w:rsidRDefault="008D5503" w14:paraId="2A0EE174" w14:textId="3DC8993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charakteryzuje postawę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artystów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pokoleni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a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’68 (Now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ej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Fal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i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)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 wobec rzeczywistości</w:t>
            </w:r>
          </w:p>
          <w:p w:rsidRPr="00EB27FB" w:rsidR="00402B1D" w:rsidP="00402B1D" w:rsidRDefault="008D5503" w14:paraId="17EBE7FA" w14:textId="502026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sylwetkę twórczą Tadeusza Konwickiego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, określając wpływ jego biografii na twórczość</w:t>
            </w:r>
          </w:p>
          <w:p w:rsidRPr="00EB27FB" w:rsidR="00402B1D" w:rsidP="00402B1D" w:rsidRDefault="008D5503" w14:paraId="502F1299" w14:textId="659B26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groteskowy obraz peerelowskiej rzeczywistości na podstawie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Małej apokalipsy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T</w:t>
            </w:r>
            <w:r w:rsidR="00E02F51">
              <w:rPr>
                <w:rFonts w:ascii="Times New Roman" w:hAnsi="Times New Roman"/>
                <w:sz w:val="24"/>
                <w:szCs w:val="24"/>
              </w:rPr>
              <w:t>.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Konwickiego</w:t>
            </w:r>
            <w:r w:rsidRPr="00EB27FB" w:rsidR="00814DA7">
              <w:rPr>
                <w:rFonts w:ascii="Times New Roman" w:hAnsi="Times New Roman"/>
                <w:sz w:val="24"/>
                <w:szCs w:val="24"/>
              </w:rPr>
              <w:t>, ukazując</w:t>
            </w:r>
            <w:r w:rsidRPr="00EB27FB" w:rsidR="008B6198">
              <w:rPr>
                <w:rFonts w:ascii="Times New Roman" w:hAnsi="Times New Roman"/>
                <w:sz w:val="24"/>
                <w:szCs w:val="24"/>
              </w:rPr>
              <w:t xml:space="preserve"> jednostkę w świecie zdegradowanym przez system polityczny PRL-u.</w:t>
            </w:r>
          </w:p>
          <w:p w:rsidRPr="00EB27FB" w:rsidR="00E6104A" w:rsidP="00007CDA" w:rsidRDefault="008D5503" w14:paraId="38E95AF0" w14:textId="637F26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B6198">
              <w:rPr>
                <w:rFonts w:ascii="Times New Roman" w:hAnsi="Times New Roman"/>
                <w:sz w:val="24"/>
                <w:szCs w:val="24"/>
              </w:rPr>
              <w:t xml:space="preserve"> charakteryzuje język utworu</w:t>
            </w:r>
          </w:p>
        </w:tc>
      </w:tr>
      <w:tr w:rsidRPr="000340AD" w:rsidR="00E6104A" w:rsidTr="760E3254" w14:paraId="1E00F495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56A4BEC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713BE" w:rsidRDefault="00007CDA" w14:paraId="0937FC77" w14:textId="0C1C6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„Nowe” czy „stare”? O starciu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różnych światopoglądów w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Tangu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Sławomira Mrożka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007CDA" w14:paraId="43DD13B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713BE" w:rsidRDefault="001C30EF" w14:paraId="134AD71C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Sławomir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Mrożek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Tango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0453DA" w:rsidRDefault="008D5503" w14:paraId="392B0F69" w14:textId="372881C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 w:eastAsia="Times New Roman"/>
                <w:sz w:val="24"/>
                <w:szCs w:val="24"/>
              </w:rPr>
              <w:t xml:space="preserve"> teatr absurdu</w:t>
            </w:r>
          </w:p>
          <w:p w:rsidRPr="00EB27FB" w:rsidR="001C30EF" w:rsidP="001C30EF" w:rsidRDefault="008D5503" w14:paraId="43FAF880" w14:textId="5CDE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 w:eastAsia="Times New Roman"/>
                <w:sz w:val="24"/>
                <w:szCs w:val="24"/>
              </w:rPr>
              <w:t xml:space="preserve"> p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>ortret rodziny w stanie kryzysu</w:t>
            </w:r>
          </w:p>
          <w:p w:rsidRPr="00EB27FB" w:rsidR="001C30EF" w:rsidP="001C30EF" w:rsidRDefault="008D5503" w14:paraId="0E1C19AC" w14:textId="7EE557C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groteskowy obraz świata pogrążonego w absurdzie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407E" w:rsidP="00B0407E" w:rsidRDefault="008D5503" w14:paraId="6711A6C9" w14:textId="0BC2618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interpretuje dramat </w:t>
            </w:r>
            <w:r w:rsidRPr="00EB27FB" w:rsidR="00B0407E">
              <w:rPr>
                <w:sz w:val="24"/>
                <w:szCs w:val="24"/>
              </w:rPr>
              <w:t xml:space="preserve">Sławomira Mrożka </w:t>
            </w:r>
            <w:r w:rsidRPr="00EB27FB" w:rsidR="00B0407E">
              <w:rPr>
                <w:i/>
                <w:sz w:val="24"/>
                <w:szCs w:val="24"/>
              </w:rPr>
              <w:t>Tango</w:t>
            </w:r>
          </w:p>
          <w:p w:rsidRPr="00EB27FB" w:rsidR="00B0407E" w:rsidP="00B0407E" w:rsidRDefault="008D5503" w14:paraId="2B385BEA" w14:textId="0BFBBDC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C42981">
              <w:rPr>
                <w:sz w:val="24"/>
                <w:szCs w:val="24"/>
              </w:rPr>
              <w:t xml:space="preserve"> interpretuje tytuł dramatu</w:t>
            </w:r>
          </w:p>
          <w:p w:rsidRPr="00EB27FB" w:rsidR="00B0407E" w:rsidP="00B0407E" w:rsidRDefault="008D5503" w14:paraId="2C2AF341" w14:textId="7A6C207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przedstawia portret rodziny w stanie kryzysu</w:t>
            </w:r>
          </w:p>
          <w:p w:rsidRPr="00EB27FB" w:rsidR="00B0407E" w:rsidP="00B0407E" w:rsidRDefault="008D5503" w14:paraId="06C2D6E3" w14:textId="09B9C00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wyjaśnia, jak ukazany</w:t>
            </w:r>
            <w:r w:rsidR="00122296">
              <w:rPr>
                <w:sz w:val="24"/>
                <w:szCs w:val="24"/>
              </w:rPr>
              <w:t xml:space="preserve"> jest motyw buntu pokoleniowego</w:t>
            </w:r>
          </w:p>
          <w:p w:rsidRPr="00EB27FB" w:rsidR="00B0407E" w:rsidP="00B0407E" w:rsidRDefault="008D5503" w14:paraId="7BBA86DF" w14:textId="1DA0525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charakteryzuje pos</w:t>
            </w:r>
            <w:r w:rsidR="00122296">
              <w:rPr>
                <w:sz w:val="24"/>
                <w:szCs w:val="24"/>
              </w:rPr>
              <w:t>tawę i poglądy bohaterów utworu</w:t>
            </w:r>
          </w:p>
          <w:p w:rsidRPr="00EB27FB" w:rsidR="00B0407E" w:rsidP="00B0407E" w:rsidRDefault="008D5503" w14:paraId="3DD512FF" w14:textId="42D13A3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wskazuje elementy </w:t>
            </w:r>
            <w:r w:rsidR="00122296">
              <w:rPr>
                <w:sz w:val="24"/>
                <w:szCs w:val="24"/>
              </w:rPr>
              <w:t>konwencji groteskowej w utworze</w:t>
            </w:r>
          </w:p>
          <w:p w:rsidRPr="00EB27FB" w:rsidR="00B0407E" w:rsidP="00B0407E" w:rsidRDefault="008D5503" w14:paraId="32468F63" w14:textId="3E2BB89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inte</w:t>
            </w:r>
            <w:r w:rsidR="00122296">
              <w:rPr>
                <w:sz w:val="24"/>
                <w:szCs w:val="24"/>
              </w:rPr>
              <w:t>rpretuje scenę finałową dramatu</w:t>
            </w:r>
          </w:p>
          <w:p w:rsidRPr="00EB27FB" w:rsidR="00E6104A" w:rsidP="00B0407E" w:rsidRDefault="00E6104A" w14:paraId="57F79F22" w14:textId="77777777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407E" w:rsidP="00B0407E" w:rsidRDefault="008D5503" w14:paraId="51A0B0D8" w14:textId="46E606E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omawia dorob</w:t>
            </w:r>
            <w:r w:rsidR="00122296">
              <w:rPr>
                <w:sz w:val="24"/>
                <w:szCs w:val="24"/>
              </w:rPr>
              <w:t xml:space="preserve">ek </w:t>
            </w:r>
            <w:r w:rsidR="00122296">
              <w:rPr>
                <w:sz w:val="24"/>
                <w:szCs w:val="24"/>
              </w:rPr>
              <w:t>artystyczny Sławomira Mrożka</w:t>
            </w:r>
          </w:p>
          <w:p w:rsidRPr="00EB27FB" w:rsidR="00B0407E" w:rsidP="00B0407E" w:rsidRDefault="008D5503" w14:paraId="1CAD31FA" w14:textId="3CFAA7C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interpretuje dramat S</w:t>
            </w:r>
            <w:r w:rsidR="00E02F51">
              <w:rPr>
                <w:sz w:val="24"/>
                <w:szCs w:val="24"/>
              </w:rPr>
              <w:t>.</w:t>
            </w:r>
            <w:r w:rsidRPr="00EB27FB" w:rsidR="00B0407E">
              <w:rPr>
                <w:sz w:val="24"/>
                <w:szCs w:val="24"/>
              </w:rPr>
              <w:t xml:space="preserve"> Mrożka </w:t>
            </w:r>
            <w:r w:rsidRPr="00EB27FB" w:rsidR="00B0407E">
              <w:rPr>
                <w:i/>
                <w:sz w:val="24"/>
                <w:szCs w:val="24"/>
              </w:rPr>
              <w:t>Tango</w:t>
            </w:r>
            <w:r w:rsidR="00122296">
              <w:rPr>
                <w:sz w:val="24"/>
                <w:szCs w:val="24"/>
              </w:rPr>
              <w:t xml:space="preserve"> jako groteskową tragifarsę</w:t>
            </w:r>
          </w:p>
          <w:p w:rsidRPr="00EB27FB" w:rsidR="00B0407E" w:rsidP="00B0407E" w:rsidRDefault="008D5503" w14:paraId="3B62FFB0" w14:textId="7704023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na podstawie fragmentów tekstu Małgorzaty Sugiery </w:t>
            </w:r>
            <w:r w:rsidRPr="00EB27FB" w:rsidR="00B0407E">
              <w:rPr>
                <w:i/>
                <w:sz w:val="24"/>
                <w:szCs w:val="24"/>
              </w:rPr>
              <w:t>Dramaturgia Sławomira Mrożka</w:t>
            </w:r>
            <w:r w:rsidR="000C1DB4">
              <w:rPr>
                <w:i/>
                <w:sz w:val="24"/>
                <w:szCs w:val="24"/>
              </w:rPr>
              <w:t xml:space="preserve"> </w:t>
            </w:r>
            <w:r w:rsidR="00122296">
              <w:rPr>
                <w:sz w:val="24"/>
                <w:szCs w:val="24"/>
              </w:rPr>
              <w:t>interpretuje tytuł dramatu</w:t>
            </w:r>
          </w:p>
          <w:p w:rsidRPr="00EB27FB" w:rsidR="00B0407E" w:rsidP="00B0407E" w:rsidRDefault="008D5503" w14:paraId="5FF7E1CC" w14:textId="7EC67AE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</w:t>
            </w:r>
            <w:r w:rsidRPr="00EB27FB" w:rsidR="004B61D4">
              <w:rPr>
                <w:sz w:val="24"/>
                <w:szCs w:val="24"/>
              </w:rPr>
              <w:t>charakteryzuje</w:t>
            </w:r>
            <w:r w:rsidRPr="00EB27FB" w:rsidR="00B0407E">
              <w:rPr>
                <w:sz w:val="24"/>
                <w:szCs w:val="24"/>
              </w:rPr>
              <w:t xml:space="preserve"> p</w:t>
            </w:r>
            <w:r w:rsidR="00122296">
              <w:rPr>
                <w:sz w:val="24"/>
                <w:szCs w:val="24"/>
              </w:rPr>
              <w:t>ortret rodziny w stanie kryzysu</w:t>
            </w:r>
          </w:p>
          <w:p w:rsidRPr="00EB27FB" w:rsidR="00B0407E" w:rsidP="00B0407E" w:rsidRDefault="008D5503" w14:paraId="439E274D" w14:textId="7DB7A84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</w:t>
            </w:r>
            <w:r w:rsidR="00122296">
              <w:rPr>
                <w:sz w:val="24"/>
                <w:szCs w:val="24"/>
              </w:rPr>
              <w:t>omawia rolę buntu pokoleniowego</w:t>
            </w:r>
          </w:p>
          <w:p w:rsidRPr="00EB27FB" w:rsidR="00B0407E" w:rsidP="00B0407E" w:rsidRDefault="008D5503" w14:paraId="255686CC" w14:textId="20FE2DB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</w:t>
            </w:r>
            <w:r w:rsidRPr="00EB27FB" w:rsidR="004B61D4">
              <w:rPr>
                <w:sz w:val="24"/>
                <w:szCs w:val="24"/>
              </w:rPr>
              <w:t>zestawia poglądy na kulturę przedstawicieli trzech pokoleń</w:t>
            </w:r>
          </w:p>
          <w:p w:rsidRPr="00EB27FB" w:rsidR="00B0407E" w:rsidP="00B0407E" w:rsidRDefault="008D5503" w14:paraId="037E0114" w14:textId="09FD068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odwołując się do artykułu Barbary Gutkowskiej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B0407E">
              <w:rPr>
                <w:i/>
                <w:sz w:val="24"/>
                <w:szCs w:val="24"/>
              </w:rPr>
              <w:t>„Tango” i „Emigranci” Sławomira Mrożka</w:t>
            </w:r>
            <w:r w:rsidR="00446459">
              <w:rPr>
                <w:iCs/>
                <w:sz w:val="24"/>
                <w:szCs w:val="24"/>
              </w:rPr>
              <w:t>,</w:t>
            </w:r>
            <w:r w:rsidRPr="00EB27FB" w:rsidR="00B0407E">
              <w:rPr>
                <w:i/>
                <w:sz w:val="24"/>
                <w:szCs w:val="24"/>
              </w:rPr>
              <w:t xml:space="preserve"> </w:t>
            </w:r>
            <w:r w:rsidRPr="00EB27FB" w:rsidR="00B0407E">
              <w:rPr>
                <w:sz w:val="24"/>
                <w:szCs w:val="24"/>
              </w:rPr>
              <w:t xml:space="preserve">uzasadnia, że </w:t>
            </w:r>
            <w:r w:rsidRPr="00EB27FB" w:rsidR="00B0407E">
              <w:rPr>
                <w:i/>
                <w:sz w:val="24"/>
                <w:szCs w:val="24"/>
              </w:rPr>
              <w:t>Tango</w:t>
            </w:r>
            <w:r w:rsidRPr="00EB27FB" w:rsidR="00B0407E">
              <w:rPr>
                <w:sz w:val="24"/>
                <w:szCs w:val="24"/>
              </w:rPr>
              <w:t xml:space="preserve"> to </w:t>
            </w:r>
            <w:r w:rsidR="00122296">
              <w:rPr>
                <w:sz w:val="24"/>
                <w:szCs w:val="24"/>
              </w:rPr>
              <w:t>utwór o dojrzewaniu</w:t>
            </w:r>
          </w:p>
          <w:p w:rsidRPr="00EB27FB" w:rsidR="00B0407E" w:rsidP="00B0407E" w:rsidRDefault="008D5503" w14:paraId="13FBFBE3" w14:textId="4942923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omawia elementy konwencji groteskowej</w:t>
            </w:r>
            <w:r w:rsidR="00122296">
              <w:rPr>
                <w:sz w:val="24"/>
                <w:szCs w:val="24"/>
              </w:rPr>
              <w:t xml:space="preserve"> w utworze, określa jej funkcje</w:t>
            </w:r>
          </w:p>
          <w:p w:rsidRPr="00EB27FB" w:rsidR="00B0407E" w:rsidP="00B0407E" w:rsidRDefault="008D5503" w14:paraId="44FAFFF7" w14:textId="54AC160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interpretuje scenę finałową dramat</w:t>
            </w:r>
            <w:r w:rsidR="00122296">
              <w:rPr>
                <w:sz w:val="24"/>
                <w:szCs w:val="24"/>
              </w:rPr>
              <w:t>u, określa funkcję motywu tanga</w:t>
            </w:r>
          </w:p>
          <w:p w:rsidRPr="00EB27FB" w:rsidR="00E6104A" w:rsidP="00E52AC8" w:rsidRDefault="008D5503" w14:paraId="6C3A9207" w14:textId="7B0A3DA5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charakteryzuje postać Edka oraz jego relacje z innymi postaciami</w:t>
            </w:r>
            <w:r w:rsidR="00737CC5">
              <w:rPr>
                <w:sz w:val="24"/>
                <w:szCs w:val="24"/>
              </w:rPr>
              <w:t xml:space="preserve">, zestawia to z </w:t>
            </w:r>
            <w:r w:rsidRPr="00EB27FB" w:rsidR="00B0407E">
              <w:rPr>
                <w:sz w:val="24"/>
                <w:szCs w:val="24"/>
              </w:rPr>
              <w:t xml:space="preserve">historycznymi wydarzeniami </w:t>
            </w:r>
          </w:p>
        </w:tc>
      </w:tr>
      <w:tr w:rsidRPr="000340AD" w:rsidR="00E6104A" w:rsidTr="760E3254" w14:paraId="01625EE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25B3A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0257C" w:rsidRDefault="00486E75" w14:paraId="7891AD90" w14:textId="6FD4FD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Satyryczny obraz absurdów PRL-u. Opowiadania Sławomira Mrożka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486E75" w14:paraId="07BC72C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5220E" w:rsidRDefault="001C30EF" w14:paraId="638B69A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Sławomir Mrożek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1C30EF" w:rsidRDefault="008D5503" w14:paraId="7660D1BB" w14:textId="4BE4D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ironia, groteska i karykatura w opowiadaniach </w:t>
            </w:r>
            <w:r w:rsidRPr="00EB27FB" w:rsidR="00E139D5">
              <w:rPr>
                <w:rFonts w:ascii="Times New Roman" w:hAnsi="Times New Roman"/>
                <w:sz w:val="24"/>
                <w:szCs w:val="24"/>
              </w:rPr>
              <w:t xml:space="preserve">Sławomira 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>Mrożka</w:t>
            </w:r>
          </w:p>
          <w:p w:rsidRPr="00EB27FB" w:rsidR="001C30EF" w:rsidP="001C30EF" w:rsidRDefault="001C30EF" w14:paraId="7B5AD74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C30EF" w:rsidP="001C30EF" w:rsidRDefault="008D5503" w14:paraId="67010792" w14:textId="11C0EFF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zna i interpretuje opowiadanie Sławomira Mrożka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EB27FB" w:rsidR="001C30EF" w:rsidP="001C30EF" w:rsidRDefault="008D5503" w14:paraId="2D8C4AFA" w14:textId="1CDBA80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dostrzega alegorycz</w:t>
            </w:r>
            <w:r w:rsidR="00122296">
              <w:rPr>
                <w:rFonts w:ascii="Times New Roman" w:hAnsi="Times New Roman"/>
                <w:sz w:val="24"/>
                <w:szCs w:val="24"/>
              </w:rPr>
              <w:t>ny charakter treści opowiadania</w:t>
            </w:r>
          </w:p>
          <w:p w:rsidRPr="00EB27FB" w:rsidR="001C30EF" w:rsidP="001C30EF" w:rsidRDefault="008D5503" w14:paraId="7A25119D" w14:textId="513A5C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22296">
              <w:rPr>
                <w:rFonts w:ascii="Times New Roman" w:hAnsi="Times New Roman"/>
                <w:sz w:val="24"/>
                <w:szCs w:val="24"/>
              </w:rPr>
              <w:t xml:space="preserve"> interpretuje postawy bohaterów</w:t>
            </w:r>
          </w:p>
          <w:p w:rsidRPr="00EB27FB" w:rsidR="00D44BF5" w:rsidP="001C30EF" w:rsidRDefault="00D44BF5" w14:paraId="7B21A81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Pr="00EB27FB" w:rsidR="00E6104A" w:rsidP="001C30EF" w:rsidRDefault="00E6104A" w14:paraId="553AAED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C30EF" w:rsidP="001C30EF" w:rsidRDefault="008D5503" w14:paraId="4752F76D" w14:textId="3D85D99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i interpretuje opowiadanie Sławomira Mrożka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EB27FB" w:rsidR="001C30EF" w:rsidP="001C30EF" w:rsidRDefault="008D5503" w14:paraId="54EAF1B4" w14:textId="38523A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alegoryczny charakter treści opowiadani</w:t>
            </w:r>
            <w:r w:rsidR="0012229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Pr="00EB27FB" w:rsidR="001C30EF" w:rsidP="001C30EF" w:rsidRDefault="008D5503" w14:paraId="54476FD0" w14:textId="49AA25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postawy bohaterów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, określając oczekiwania Lola od życia</w:t>
            </w:r>
          </w:p>
          <w:p w:rsidRPr="00EB27FB" w:rsidR="00D44BF5" w:rsidP="00D44BF5" w:rsidRDefault="008D5503" w14:paraId="53996E34" w14:textId="34EAF9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 xml:space="preserve"> określa f</w:t>
            </w:r>
            <w:r w:rsidR="00122296">
              <w:rPr>
                <w:rFonts w:ascii="Times New Roman" w:hAnsi="Times New Roman"/>
                <w:sz w:val="24"/>
                <w:szCs w:val="24"/>
              </w:rPr>
              <w:t>unkcjonalne zastosowanie ironii</w:t>
            </w:r>
          </w:p>
          <w:p w:rsidRPr="00EB27FB" w:rsidR="00E6104A" w:rsidP="001C30EF" w:rsidRDefault="008D5503" w14:paraId="4025B375" w14:textId="12337A8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na podstawie tekstu Ryszarda Koziołka </w:t>
            </w:r>
            <w:r w:rsidRPr="00EB27FB" w:rsidR="001C30EF">
              <w:rPr>
                <w:rFonts w:ascii="Times New Roman" w:hAnsi="Times New Roman"/>
                <w:i/>
                <w:sz w:val="24"/>
                <w:szCs w:val="24"/>
              </w:rPr>
              <w:t xml:space="preserve">Dobrze się myśli literaturą </w:t>
            </w:r>
            <w:r w:rsidR="00122296">
              <w:rPr>
                <w:rFonts w:ascii="Times New Roman" w:hAnsi="Times New Roman"/>
                <w:sz w:val="24"/>
                <w:szCs w:val="24"/>
              </w:rPr>
              <w:t>udowadnia, że twórczość Mrożka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jest źródłem wiedzy o mechanizmach kształtujących postawy wobec powojennej rzeczywistości</w:t>
            </w:r>
          </w:p>
        </w:tc>
      </w:tr>
      <w:tr w:rsidRPr="00517472" w:rsidR="00E6104A" w:rsidTr="760E3254" w14:paraId="5AB4C0C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B513AE" w:rsidRDefault="00E6104A" w14:paraId="35E0989E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27.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A0257C" w:rsidRDefault="00712A82" w14:paraId="044BBC2C" w14:textId="24D4CB05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Klasycystyczna poezja Jarosława Marka Rymkiewicza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D4346" w:rsidRDefault="00712A82" w14:paraId="687E899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11E70" w:rsidP="0075220E" w:rsidRDefault="008D5503" w14:paraId="753310BF" w14:textId="684435D0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87A53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Jarosław Marek Rymkiewicz</w:t>
            </w:r>
            <w:r w:rsidRPr="00517472" w:rsidR="00711E70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517472" w:rsidR="00BB4E4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Róża oddana Danielowi Naborowskiemu;</w:t>
            </w:r>
            <w:r w:rsidRPr="00517472" w:rsidR="00E139D5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711E70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D87A53" w:rsidP="0075220E" w:rsidRDefault="008D5503" w14:paraId="43166B65" w14:textId="538FEF23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87A53">
              <w:rPr>
                <w:rFonts w:ascii="Times New Roman" w:hAnsi="Times New Roman"/>
                <w:strike/>
                <w:sz w:val="24"/>
                <w:szCs w:val="24"/>
              </w:rPr>
              <w:t xml:space="preserve"> Adam Mickiewicz </w:t>
            </w:r>
            <w:r w:rsidRPr="00517472" w:rsidR="00D87A53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 aere perennius…</w:t>
            </w:r>
          </w:p>
          <w:p w:rsidRPr="00517472" w:rsidR="00BB4E49" w:rsidP="0075220E" w:rsidRDefault="00BB4E49" w14:paraId="4E22CCD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5220E" w:rsidRDefault="008D5503" w14:paraId="28195B6E" w14:textId="52B181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Jarosława Marka Rymkiewicza</w:t>
            </w:r>
          </w:p>
          <w:p w:rsidRPr="00517472" w:rsidR="00712A82" w:rsidP="0075220E" w:rsidRDefault="008D5503" w14:paraId="6FD54015" w14:textId="289698D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neoklasycyzm</w:t>
            </w:r>
          </w:p>
          <w:p w:rsidRPr="00517472" w:rsidR="00712A82" w:rsidP="0075220E" w:rsidRDefault="008D5503" w14:paraId="63085D83" w14:textId="39D1EBF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711E70">
              <w:rPr>
                <w:rFonts w:ascii="Times New Roman" w:hAnsi="Times New Roman" w:eastAsia="Times New Roman"/>
                <w:strike/>
                <w:sz w:val="24"/>
                <w:szCs w:val="24"/>
              </w:rPr>
              <w:t>topos róży</w:t>
            </w:r>
          </w:p>
          <w:p w:rsidRPr="00517472" w:rsidR="00711E70" w:rsidP="0075220E" w:rsidRDefault="008D5503" w14:paraId="52F85C68" w14:textId="1630D7C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1E7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nawiązania do poezji barokowej</w:t>
            </w:r>
          </w:p>
          <w:p w:rsidRPr="00517472" w:rsidR="00711E70" w:rsidP="00BE4C96" w:rsidRDefault="008D5503" w14:paraId="1CFDD840" w14:textId="54AFB31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1E7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BE4C9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motyw </w:t>
            </w:r>
            <w:r w:rsidRPr="00517472" w:rsidR="00BE4C96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e</w:t>
            </w:r>
            <w:r w:rsidRPr="00517472" w:rsidR="00BE4C96">
              <w:rPr>
                <w:rFonts w:ascii="Times New Roman" w:hAnsi="Times New Roman"/>
                <w:i/>
                <w:strike/>
                <w:sz w:val="24"/>
                <w:szCs w:val="24"/>
              </w:rPr>
              <w:t>xegi monumentum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12A82" w:rsidP="00712A82" w:rsidRDefault="008D5503" w14:paraId="515DDA41" w14:textId="42704C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neoklasycyzm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517472" w:rsidR="00712A82" w:rsidP="00712A82" w:rsidRDefault="008D5503" w14:paraId="188AC2A3" w14:textId="76718872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Róża o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ddana Danielowi Naborowskiemu</w:t>
            </w:r>
          </w:p>
          <w:p w:rsidRPr="00517472" w:rsidR="00712A82" w:rsidP="00712A82" w:rsidRDefault="008D5503" w14:paraId="1E59A495" w14:textId="31CACA0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dostrze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ga zawarty w tekście topos róży</w:t>
            </w:r>
          </w:p>
          <w:p w:rsidRPr="00517472" w:rsidR="00712A82" w:rsidP="00712A82" w:rsidRDefault="008D5503" w14:paraId="700BB8E6" w14:textId="0678545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omawia środki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językowe zastosowane w wierszu</w:t>
            </w:r>
          </w:p>
          <w:p w:rsidRPr="00517472" w:rsidR="00712A82" w:rsidP="00712A82" w:rsidRDefault="008D5503" w14:paraId="0CC1486B" w14:textId="4854F65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6E03E3E5" w14:textId="7AAA469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zna 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pochodzenie motywu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264ABCC8" w14:textId="6410C9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omawi</w:t>
            </w:r>
            <w:r w:rsidRPr="00517472" w:rsidR="00361948">
              <w:rPr>
                <w:rFonts w:ascii="Times New Roman" w:hAnsi="Times New Roman"/>
                <w:strike/>
                <w:sz w:val="24"/>
                <w:szCs w:val="24"/>
              </w:rPr>
              <w:t>a język, budowę i wers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yfikację wiersza</w:t>
            </w:r>
          </w:p>
          <w:p w:rsidRPr="00517472" w:rsidR="00E6104A" w:rsidP="00712A82" w:rsidRDefault="00E6104A" w14:paraId="1C39106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12A82" w:rsidP="00712A82" w:rsidRDefault="008D5503" w14:paraId="5437581F" w14:textId="1FB38B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omawia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sylwetkę twórczą Jarosława Marka Rymkiewicza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jako klasycysty</w:t>
            </w:r>
          </w:p>
          <w:p w:rsidRPr="00517472" w:rsidR="00712A82" w:rsidP="00712A82" w:rsidRDefault="008D5503" w14:paraId="6A3C7E24" w14:textId="3ED44C3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uzasadnia, że 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>wiersz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e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J.M. Rymkiewicza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wpisują się w nurt neoklasycyzmu</w:t>
            </w:r>
          </w:p>
          <w:p w:rsidRPr="00517472" w:rsidR="00712A82" w:rsidP="00712A82" w:rsidRDefault="008D5503" w14:paraId="2DC025F6" w14:textId="6778DF44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Róża oddana Danielowi Naborowskiemu</w:t>
            </w:r>
            <w:r w:rsidRPr="00517472" w:rsidR="00BB4E49">
              <w:rPr>
                <w:rFonts w:ascii="Times New Roman" w:hAnsi="Times New Roman"/>
                <w:i/>
                <w:strike/>
                <w:sz w:val="24"/>
                <w:szCs w:val="24"/>
              </w:rPr>
              <w:t>,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odnosząc go do poetyki baroku</w:t>
            </w:r>
          </w:p>
          <w:p w:rsidRPr="00517472" w:rsidR="00712A82" w:rsidP="00712A82" w:rsidRDefault="008D5503" w14:paraId="3F7D2403" w14:textId="3BC5454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zawarty w tekście topos róży</w:t>
            </w:r>
          </w:p>
          <w:p w:rsidRPr="00517472" w:rsidR="00712A82" w:rsidP="00712A82" w:rsidRDefault="008D5503" w14:paraId="3EDB522B" w14:textId="2173BFD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omawia i określa funkcje użytych przez poetę środków stylistycznych: paralelizm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u składniowego, anafory, elipsy</w:t>
            </w:r>
          </w:p>
          <w:p w:rsidRPr="00517472" w:rsidR="00712A82" w:rsidP="00712A82" w:rsidRDefault="008D5503" w14:paraId="7EEC159B" w14:textId="0DCAD7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funkc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ję nawiązań do poezji barokowej</w:t>
            </w:r>
          </w:p>
          <w:p w:rsidRPr="00517472" w:rsidR="00712A82" w:rsidP="00712A82" w:rsidRDefault="008D5503" w14:paraId="4205E148" w14:textId="7206072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76A0584D" w14:textId="046AD9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pochodzenie motywu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00687751" w14:textId="393CC07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wyjaśnia sens gry słów</w:t>
            </w:r>
          </w:p>
          <w:p w:rsidRPr="00517472" w:rsidR="00E6104A" w:rsidP="00712A82" w:rsidRDefault="008D5503" w14:paraId="42B5FCEC" w14:textId="12E31AB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odnosząc się do wiersza Adama Mickiewicza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Exegi monumentum aere perennius… 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>zauważa aluzję literacką w tekście J.M. Rymkiewicza</w:t>
            </w:r>
          </w:p>
        </w:tc>
      </w:tr>
      <w:tr w:rsidRPr="00517472" w:rsidR="00E6104A" w:rsidTr="760E3254" w14:paraId="41AF7DD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B513AE" w:rsidRDefault="00E6104A" w14:paraId="6355633E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28.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A0257C" w:rsidRDefault="00D81065" w14:paraId="5DCD3B8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Czym jest klasycyzm według Jarosława Marka Rymkiewicza?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D4346" w:rsidRDefault="00D81065" w14:paraId="2570B8FA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311A4" w:rsidP="0075220E" w:rsidRDefault="00D311A4" w14:paraId="707524F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Jarosław Marek Rymkiewicz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Czym jest klasycyzm </w:t>
            </w: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(esej);</w:t>
            </w:r>
          </w:p>
          <w:p w:rsidRPr="00517472" w:rsidR="00D311A4" w:rsidP="0075220E" w:rsidRDefault="00D311A4" w14:paraId="5918D367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D311A4" w:rsidP="0075220E" w:rsidRDefault="00D311A4" w14:paraId="2872FA00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5220E" w:rsidRDefault="008D5503" w14:paraId="5DED94D6" w14:textId="2DBE15D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klasycyzm</w:t>
            </w:r>
          </w:p>
          <w:p w:rsidRPr="00517472" w:rsidR="00D311A4" w:rsidP="0075220E" w:rsidRDefault="008D5503" w14:paraId="7E73B07A" w14:textId="1F7250E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manifest artystyczny</w:t>
            </w:r>
          </w:p>
          <w:p w:rsidRPr="00517472" w:rsidR="00D311A4" w:rsidP="0075220E" w:rsidRDefault="008D5503" w14:paraId="37463740" w14:textId="305DB7A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esej</w:t>
            </w:r>
          </w:p>
          <w:p w:rsidRPr="00517472" w:rsidR="00D311A4" w:rsidP="0075220E" w:rsidRDefault="00D311A4" w14:paraId="1BC260B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311A4" w:rsidP="00D311A4" w:rsidRDefault="008D5503" w14:paraId="0B0493B0" w14:textId="31ED6F1B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eseju Jarosława Marka Rymkiewicza 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D311A4" w:rsidP="00D311A4" w:rsidRDefault="008D5503" w14:paraId="49A2868D" w14:textId="3F3EE5A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>wyjaśnia znaczenie tradyc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ji kultury dla J.M. Rymkiewicza</w:t>
            </w:r>
          </w:p>
          <w:p w:rsidRPr="00517472" w:rsidR="00D311A4" w:rsidP="00D311A4" w:rsidRDefault="008D5503" w14:paraId="7B10B13A" w14:textId="0972FB7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przedstawia, czym dla autora jest klasycyzm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i kogo można nazwać klasycystą</w:t>
            </w:r>
          </w:p>
          <w:p w:rsidRPr="00517472" w:rsidR="00D311A4" w:rsidP="00D311A4" w:rsidRDefault="008D5503" w14:paraId="4A6BEE63" w14:textId="2D2C5437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517472" w:rsidR="00D311A4">
              <w:rPr>
                <w:rFonts w:ascii="Times New Roman" w:hAnsi="Times New Roman"/>
                <w:i/>
                <w:strike/>
                <w:sz w:val="24"/>
                <w:szCs w:val="24"/>
              </w:rPr>
              <w:t>C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zym jest klasycyzm</w:t>
            </w:r>
          </w:p>
          <w:p w:rsidRPr="00517472" w:rsidR="00E6104A" w:rsidP="00D311A4" w:rsidRDefault="008D5503" w14:paraId="29A53098" w14:textId="4CAA1FE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opisuje język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311A4" w:rsidP="00D311A4" w:rsidRDefault="008D5503" w14:paraId="41460EE3" w14:textId="59E4D1E3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eseju Jarosława Marka Rymkiewicza 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D311A4" w:rsidP="00D311A4" w:rsidRDefault="008D5503" w14:paraId="37B5E1DF" w14:textId="18A7958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585E22">
              <w:rPr>
                <w:rFonts w:ascii="Times New Roman" w:hAnsi="Times New Roman"/>
                <w:strike/>
                <w:sz w:val="24"/>
                <w:szCs w:val="24"/>
              </w:rPr>
              <w:t>określa funkcję przywołania przykładów różnych artystów i dzieł sztuk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i</w:t>
            </w:r>
          </w:p>
          <w:p w:rsidRPr="00517472" w:rsidR="00D311A4" w:rsidP="00D311A4" w:rsidRDefault="008D5503" w14:paraId="57A705D2" w14:textId="607FE9E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znajduje w tekście J.M. Rymkiewicza elementy 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typowe dla eseju i omawia je</w:t>
            </w:r>
          </w:p>
          <w:p w:rsidRPr="00517472" w:rsidR="00D311A4" w:rsidP="00D311A4" w:rsidRDefault="008D5503" w14:paraId="3D973303" w14:textId="69975C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cha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rakteryzuje poglądy klasycystów</w:t>
            </w:r>
          </w:p>
          <w:p w:rsidRPr="00517472" w:rsidR="00D311A4" w:rsidP="00D311A4" w:rsidRDefault="008D5503" w14:paraId="6C8CDF3E" w14:textId="4FB24A5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uzasadnia, że tekst Rymkiewic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za jest artystycznym manifestem</w:t>
            </w:r>
          </w:p>
          <w:p w:rsidRPr="00517472" w:rsidR="00D311A4" w:rsidP="00D311A4" w:rsidRDefault="008D5503" w14:paraId="735D2F9A" w14:textId="7A1F4BA2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E6104A" w:rsidP="00D311A4" w:rsidRDefault="008D5503" w14:paraId="58F81E4E" w14:textId="261564C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opisuje strukturę wiersza i zastosowane środki stylistyczne, określa ich funkcje</w:t>
            </w:r>
          </w:p>
        </w:tc>
      </w:tr>
      <w:tr w:rsidRPr="00647B9C" w:rsidR="00E6104A" w:rsidTr="760E3254" w14:paraId="554BE6E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047A687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29.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425EFB" w14:paraId="6707214E" w14:textId="1DA58B8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Mimo komunizmu… Spojrzenie na literaturę europejską. Eseje Zygmunta Kubiaka o tradycji kultury europejskiej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425EFB" w14:paraId="1795996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A5B75" w:rsidP="00457AB0" w:rsidRDefault="0002648B" w14:paraId="27716BA4" w14:textId="0C67F05D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Zygmunt Kubiak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  <w:r w:rsidRPr="00647B9C" w:rsidR="007A5B75">
              <w:rPr>
                <w:rFonts w:ascii="Times New Roman" w:hAnsi="Times New Roman"/>
                <w:i/>
                <w:strike/>
                <w:sz w:val="24"/>
                <w:szCs w:val="24"/>
              </w:rPr>
              <w:t>;</w:t>
            </w:r>
            <w:r w:rsidRPr="00647B9C" w:rsidR="00457AB0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7A5B75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02648B" w:rsidRDefault="008D5503" w14:paraId="453B28C0" w14:textId="09BA44D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2648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02648B">
              <w:rPr>
                <w:rFonts w:ascii="Times New Roman" w:hAnsi="Times New Roman"/>
                <w:strike/>
                <w:sz w:val="24"/>
                <w:szCs w:val="24"/>
              </w:rPr>
              <w:t>nurt neoklasyczny</w:t>
            </w:r>
          </w:p>
          <w:p w:rsidRPr="00647B9C" w:rsidR="007A5B75" w:rsidP="0002648B" w:rsidRDefault="008D5503" w14:paraId="0997341B" w14:textId="12D3B53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7A5B75">
              <w:rPr>
                <w:rFonts w:ascii="Times New Roman" w:hAnsi="Times New Roman"/>
                <w:strike/>
                <w:sz w:val="24"/>
                <w:szCs w:val="24"/>
              </w:rPr>
              <w:t xml:space="preserve"> esej</w:t>
            </w:r>
          </w:p>
          <w:p w:rsidRPr="00647B9C" w:rsidR="007A5B75" w:rsidP="0002648B" w:rsidRDefault="008D5503" w14:paraId="08B6A7EF" w14:textId="04D6D6C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7A5B75">
              <w:rPr>
                <w:rFonts w:ascii="Times New Roman" w:hAnsi="Times New Roman"/>
                <w:strike/>
                <w:sz w:val="24"/>
                <w:szCs w:val="24"/>
              </w:rPr>
              <w:t xml:space="preserve"> kultura antyczna u Kubiaka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25EFB" w:rsidP="00425EFB" w:rsidRDefault="008D5503" w14:paraId="6255312C" w14:textId="6AC7C4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Zygmunta Kubiaka 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</w:p>
          <w:p w:rsidRPr="00647B9C" w:rsidR="00425EFB" w:rsidP="00425EFB" w:rsidRDefault="008D5503" w14:paraId="794C4B68" w14:textId="251520F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postawę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filozoficzną i religijną autora</w:t>
            </w:r>
          </w:p>
          <w:p w:rsidRPr="00647B9C" w:rsidR="00425EFB" w:rsidP="00425EFB" w:rsidRDefault="008D5503" w14:paraId="7EF5E098" w14:textId="6EE1335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czym dla autora eseju jest trad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ycja kultury śródziemnomorskiej</w:t>
            </w:r>
          </w:p>
          <w:p w:rsidRPr="00647B9C" w:rsidR="00425EFB" w:rsidP="00425EFB" w:rsidRDefault="008D5503" w14:paraId="39B62553" w14:textId="708DF0B4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647B9C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  <w:p w:rsidRPr="00647B9C" w:rsidR="00425EFB" w:rsidP="00425EFB" w:rsidRDefault="008D5503" w14:paraId="1BC2AF9B" w14:textId="3FCBB83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nazywa postawę, jaką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według Z. Kubiaka 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 xml:space="preserve">przyjął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Sokrates</w:t>
            </w:r>
          </w:p>
          <w:p w:rsidRPr="00647B9C" w:rsidR="00425EFB" w:rsidP="00425EFB" w:rsidRDefault="008D5503" w14:paraId="16D7879B" w14:textId="310CB6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kultury antycznej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>oraz doświadczeń XX w. na postawę autora artykułu</w:t>
            </w:r>
            <w:r w:rsidRPr="00647B9C" w:rsidR="00E50B98">
              <w:rPr>
                <w:rFonts w:ascii="Times New Roman" w:hAnsi="Times New Roman"/>
                <w:strike/>
                <w:sz w:val="24"/>
                <w:szCs w:val="24"/>
              </w:rPr>
              <w:t xml:space="preserve"> i jego twórczość</w:t>
            </w:r>
          </w:p>
          <w:p w:rsidRPr="00647B9C" w:rsidR="00E6104A" w:rsidP="00425EFB" w:rsidRDefault="00E6104A" w14:paraId="657A04EC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25EFB" w:rsidP="00425EFB" w:rsidRDefault="008D5503" w14:paraId="151BB3BE" w14:textId="046851E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sylwetkę twórczą Zygmunta Kubiaka, określa wpływ jego zainteres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owań na tematykę utworów</w:t>
            </w:r>
          </w:p>
          <w:p w:rsidRPr="00647B9C" w:rsidR="00425EFB" w:rsidP="00425EFB" w:rsidRDefault="008D5503" w14:paraId="62CB49FA" w14:textId="2266B4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 eseju Z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</w:p>
          <w:p w:rsidRPr="00647B9C" w:rsidR="00425EFB" w:rsidP="00425EFB" w:rsidRDefault="008D5503" w14:paraId="2BE1E060" w14:textId="705C87A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postawę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filozoficzną i religijną autora</w:t>
            </w:r>
          </w:p>
          <w:p w:rsidRPr="00647B9C" w:rsidR="00425EFB" w:rsidP="00425EFB" w:rsidRDefault="008D5503" w14:paraId="13699393" w14:textId="043873D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dostrzega polemikę, jaką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Z. Kubiak prowadzi z Diogenesem</w:t>
            </w:r>
          </w:p>
          <w:p w:rsidRPr="00647B9C" w:rsidR="00425EFB" w:rsidP="00425EFB" w:rsidRDefault="008D5503" w14:paraId="544F39EE" w14:textId="1495056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charakteryzuje, czym dla autora eseju jest trad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ycja kultury śródziemnomorskiej</w:t>
            </w:r>
          </w:p>
          <w:p w:rsidRPr="00647B9C" w:rsidR="00425EFB" w:rsidP="00425EFB" w:rsidRDefault="008D5503" w14:paraId="7E6E3CE5" w14:textId="4156B6B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 eseju Z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647B9C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  <w:p w:rsidRPr="00647B9C" w:rsidR="00425EFB" w:rsidP="00425EFB" w:rsidRDefault="008D5503" w14:paraId="66230A6F" w14:textId="168911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56F02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postawę, jaką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według Z. Kubiaka 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 xml:space="preserve">przyjął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Sokrates</w:t>
            </w:r>
          </w:p>
          <w:p w:rsidRPr="00647B9C" w:rsidR="00425EFB" w:rsidP="00425EFB" w:rsidRDefault="008D5503" w14:paraId="69543E3B" w14:textId="113FBDF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doświadczeń X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X w. na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postawę autora artykułu</w:t>
            </w:r>
          </w:p>
          <w:p w:rsidRPr="00647B9C" w:rsidR="00425EFB" w:rsidP="00425EFB" w:rsidRDefault="008D5503" w14:paraId="5FE44B94" w14:textId="0875BB1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wpływ kultury antycznej na inter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pretację współczesnych wydarzeń</w:t>
            </w:r>
          </w:p>
          <w:p w:rsidRPr="00446459" w:rsidR="00E6104A" w:rsidP="00446459" w:rsidRDefault="008D5503" w14:paraId="7496B934" w14:textId="4AF09A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i omawia cechy gatunkowe eseju</w:t>
            </w:r>
          </w:p>
        </w:tc>
      </w:tr>
      <w:tr w:rsidRPr="000340AD" w:rsidR="00E6104A" w:rsidTr="760E3254" w14:paraId="2D0CA23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5BE695EB" w14:textId="77777777" w14:noSpellErr="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760E3254" w:rsidR="00E6104A">
              <w:rPr>
                <w:rFonts w:ascii="Times New Roman" w:hAnsi="Times New Roman"/>
                <w:sz w:val="24"/>
                <w:szCs w:val="24"/>
                <w:highlight w:val="yellow"/>
              </w:rPr>
              <w:t>30.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082487" w14:paraId="38123C54" w14:textId="236FB1BD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Przeciw kłamstwu ukrytemu w słowach. Poezja Stanisława Barańczaka, *Ryszarda Krynickiego i *Adama Zagajewskiego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082487" w14:paraId="2EA121D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B630F5" w:rsidP="0075220E" w:rsidRDefault="008D5503" w14:paraId="62AB8E42" w14:textId="044E2FF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>Stanisław Barańczak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>,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0306D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i poetyka</w:t>
            </w:r>
            <w:r w:rsidRPr="00647B9C" w:rsidR="00A744C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744C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744C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Jeżeli porcelana to wyłącznie taka</w:t>
            </w:r>
            <w:r w:rsidRPr="00647B9C" w:rsidR="00B65A6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5A6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647B9C" w:rsidR="00B630F5" w:rsidP="00B630F5" w:rsidRDefault="008D5503" w14:paraId="64F20021" w14:textId="3118CC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Adam Zagajewski,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647B9C" w:rsidR="00B630F5" w:rsidP="00457AB0" w:rsidRDefault="008D5503" w14:paraId="022605EA" w14:textId="580821E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Ryszard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Krynicki,</w:t>
            </w:r>
            <w:r w:rsidRPr="00647B9C" w:rsidR="000C1DB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8D5503" w14:paraId="07BD90FE" w14:textId="5A1791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647B9C" w:rsidR="00A744C4">
              <w:rPr>
                <w:rFonts w:ascii="Times New Roman" w:hAnsi="Times New Roman"/>
                <w:sz w:val="24"/>
                <w:szCs w:val="24"/>
                <w:highlight w:val="yellow"/>
              </w:rPr>
              <w:t>pokolenie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Nowej Fali</w:t>
            </w:r>
          </w:p>
          <w:p w:rsidRPr="00647B9C" w:rsidR="000306D9" w:rsidP="0075220E" w:rsidRDefault="008D5503" w14:paraId="0E700F7C" w14:textId="4624F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poetów Nowej Fali</w:t>
            </w:r>
          </w:p>
          <w:p w:rsidRPr="00647B9C" w:rsidR="00A744C4" w:rsidP="0075220E" w:rsidRDefault="008D5503" w14:paraId="7C0EBCC9" w14:textId="7B1E16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A744C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>eksperymenty językowe</w:t>
            </w:r>
          </w:p>
          <w:p w:rsidRPr="00647B9C" w:rsidR="00B630F5" w:rsidP="0075220E" w:rsidRDefault="00B630F5" w14:paraId="5C6D572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02143" w:rsidP="00102143" w:rsidRDefault="008D5503" w14:paraId="69B64E02" w14:textId="0676ACD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i omawia</w:t>
            </w:r>
            <w:r w:rsidRPr="00647B9C" w:rsidR="00122296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założenia pokolenia Nowej Fali</w:t>
            </w:r>
          </w:p>
          <w:p w:rsidRPr="00647B9C" w:rsidR="00102143" w:rsidP="00102143" w:rsidRDefault="008D5503" w14:paraId="11DB9BD0" w14:textId="06ADC1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Stanisława Barańczaka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</w:t>
            </w:r>
          </w:p>
          <w:p w:rsidRPr="00647B9C" w:rsidR="00102143" w:rsidP="00102143" w:rsidRDefault="008D5503" w14:paraId="30F5426C" w14:textId="309824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omawia język utworu</w:t>
            </w:r>
          </w:p>
          <w:p w:rsidRPr="00647B9C" w:rsidR="00102143" w:rsidP="00102143" w:rsidRDefault="008D5503" w14:paraId="4C01E421" w14:textId="61D7D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znaczenie związku frazeologicznego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spojrzeć prawdzie w oczy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odnosi to do tekstu</w:t>
            </w:r>
          </w:p>
          <w:p w:rsidRPr="00647B9C" w:rsidR="00102143" w:rsidP="00102143" w:rsidRDefault="008D5503" w14:paraId="7F9996FB" w14:textId="6F2633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</w:t>
            </w:r>
            <w:r w:rsidRPr="00647B9C" w:rsidR="00C44EB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eli porcelana to wyłącznie taka</w:t>
            </w:r>
          </w:p>
          <w:p w:rsidRPr="00647B9C" w:rsidR="00102143" w:rsidP="00102143" w:rsidRDefault="008D5503" w14:paraId="424228F3" w14:textId="29898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przedstawia podmiot liryczny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adresata monologu lirycznego</w:t>
            </w:r>
          </w:p>
          <w:p w:rsidRPr="00647B9C" w:rsidR="00102143" w:rsidP="00102143" w:rsidRDefault="008D5503" w14:paraId="7F29BF3A" w14:textId="02A6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funkcję pytań</w:t>
            </w:r>
          </w:p>
          <w:p w:rsidRPr="00647B9C" w:rsidR="00102143" w:rsidP="00102143" w:rsidRDefault="008D5503" w14:paraId="7F9A02D0" w14:textId="1D2B88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język utworu</w:t>
            </w:r>
          </w:p>
          <w:p w:rsidRPr="00647B9C" w:rsidR="00102143" w:rsidP="00102143" w:rsidRDefault="008D5503" w14:paraId="526AD162" w14:textId="2EC19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647B9C" w:rsidR="00102143" w:rsidP="00102143" w:rsidRDefault="008D5503" w14:paraId="66EF8520" w14:textId="61FEC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>wskazuje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elementy języka pr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opagandy wykorzystane w utworze</w:t>
            </w:r>
          </w:p>
          <w:p w:rsidRPr="00647B9C" w:rsidR="00102143" w:rsidP="00102143" w:rsidRDefault="008D5503" w14:paraId="0DD30561" w14:textId="1CD649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wieloznaczność użytego w wierszu wypowiedzenia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pan tu nie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stał</w:t>
            </w:r>
          </w:p>
          <w:p w:rsidRPr="00647B9C" w:rsidR="00102143" w:rsidP="00102143" w:rsidRDefault="008D5503" w14:paraId="73820B2A" w14:textId="55088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647B9C" w:rsidR="00635BB3" w:rsidP="00102143" w:rsidRDefault="008D5503" w14:paraId="5EF33B8C" w14:textId="3E301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język utworu</w:t>
            </w:r>
          </w:p>
          <w:p w:rsidRPr="00647B9C" w:rsidR="00102143" w:rsidP="00102143" w:rsidRDefault="008D5503" w14:paraId="34405C47" w14:textId="0AE43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</w:t>
            </w:r>
            <w:r w:rsidRPr="00647B9C" w:rsidR="00C44EB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</w:t>
            </w:r>
          </w:p>
          <w:p w:rsidRPr="00647B9C" w:rsidR="00102143" w:rsidP="00102143" w:rsidRDefault="008D5503" w14:paraId="2420D148" w14:textId="188F8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język utworu</w:t>
            </w:r>
          </w:p>
          <w:p w:rsidRPr="00647B9C" w:rsidR="00102143" w:rsidP="00102143" w:rsidRDefault="008D5503" w14:paraId="1A09878F" w14:textId="4A7B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postawę, do k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tórej nawołuje podmiot liryczny</w:t>
            </w:r>
          </w:p>
          <w:p w:rsidRPr="00647B9C" w:rsidR="00102143" w:rsidP="00102143" w:rsidRDefault="008D5503" w14:paraId="7AA2289A" w14:textId="2EF13D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</w:t>
            </w:r>
          </w:p>
          <w:p w:rsidRPr="00647B9C" w:rsidR="00102143" w:rsidP="00102143" w:rsidRDefault="008D5503" w14:paraId="39FC89DE" w14:textId="36761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określa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sytuację spo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łeczną,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przedstawioną w utworze</w:t>
            </w:r>
          </w:p>
          <w:p w:rsidRPr="00647B9C" w:rsidR="00102143" w:rsidP="00102143" w:rsidRDefault="008D5503" w14:paraId="2841CF1C" w14:textId="209C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647B9C" w:rsidR="00102143" w:rsidP="00102143" w:rsidRDefault="008D5503" w14:paraId="7FB32741" w14:textId="43A4A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BA6CB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oblem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przedstawiony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w utworze</w:t>
            </w:r>
          </w:p>
          <w:p w:rsidRPr="00647B9C" w:rsidR="00102143" w:rsidP="00102143" w:rsidRDefault="008D5503" w14:paraId="16F5F0C3" w14:textId="75757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</w:t>
            </w:r>
            <w:r w:rsidRPr="00647B9C" w:rsidR="00C44EB7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Krynickiego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</w:t>
            </w:r>
          </w:p>
          <w:p w:rsidRPr="00647B9C" w:rsidR="00102143" w:rsidP="00102143" w:rsidRDefault="008D5503" w14:paraId="74221DF6" w14:textId="35968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związek utworu z poglądami po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etów Nowej Fali na temat języka</w:t>
            </w:r>
          </w:p>
          <w:p w:rsidRPr="00647B9C" w:rsidR="00102143" w:rsidP="00102143" w:rsidRDefault="008D5503" w14:paraId="5BE45E40" w14:textId="72EF84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R. Krynickiego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  <w:p w:rsidRPr="00647B9C" w:rsidR="00E6104A" w:rsidP="00102143" w:rsidRDefault="008D5503" w14:paraId="6300AF10" w14:textId="0F159B9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wyjaśnia znaczenie zawartych w utworze pytań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02143" w:rsidP="00102143" w:rsidRDefault="008D5503" w14:paraId="2C48F5A5" w14:textId="40D3AE4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omawia założenia pokolenia Nowej Fali</w:t>
            </w:r>
            <w:r w:rsidRPr="00647B9C" w:rsidR="00AA14ED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, odwołując się do ówczesnej rzeczywistości</w:t>
            </w:r>
          </w:p>
          <w:p w:rsidRPr="00647B9C" w:rsidR="00102143" w:rsidP="00102143" w:rsidRDefault="008D5503" w14:paraId="060485F3" w14:textId="5A55EC5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sylwetkę twórczą Stanisława Barańczaka, Adama Zaga</w:t>
            </w:r>
            <w:r w:rsidRPr="00647B9C" w:rsidR="00122296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jewskiego, Ryszarda Krynickiego</w:t>
            </w:r>
          </w:p>
          <w:p w:rsidRPr="00647B9C" w:rsidR="00102143" w:rsidP="00102143" w:rsidRDefault="008D5503" w14:paraId="769367EE" w14:textId="03DF9E2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i interpretuje fragmenty tekstu S</w:t>
            </w:r>
            <w:r w:rsidRPr="00647B9C" w:rsidR="0002325B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. 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Barańczaka </w:t>
            </w:r>
            <w:r w:rsidRPr="00647B9C" w:rsidR="00102143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Etyka i poetyka</w:t>
            </w:r>
          </w:p>
          <w:p w:rsidRPr="00647B9C" w:rsidR="00102143" w:rsidP="00102143" w:rsidRDefault="008D5503" w14:paraId="10071F8F" w14:textId="1D1DB04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wyjaśnia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sens sformułowania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autorytarna</w:t>
            </w:r>
          </w:p>
          <w:p w:rsidRPr="00647B9C" w:rsidR="00102143" w:rsidP="00102143" w:rsidRDefault="008D5503" w14:paraId="7C525B6E" w14:textId="16751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przedstawia rolę poezji jako obrony przed a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utorytaryzmem</w:t>
            </w:r>
          </w:p>
          <w:p w:rsidRPr="00647B9C" w:rsidR="00102143" w:rsidP="00102143" w:rsidRDefault="008D5503" w14:paraId="7E8A8AC9" w14:textId="186EFC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</w:t>
            </w:r>
          </w:p>
          <w:p w:rsidRPr="00647B9C" w:rsidR="00102143" w:rsidP="00102143" w:rsidRDefault="008D5503" w14:paraId="23FB3CBA" w14:textId="0FCE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charakteryzuje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utworu</w:t>
            </w:r>
          </w:p>
          <w:p w:rsidRPr="00647B9C" w:rsidR="00102143" w:rsidP="00102143" w:rsidRDefault="008D5503" w14:paraId="78558136" w14:textId="5DF05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znaczenie związku frazeologicznego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spojrzeć prawdzie w oczy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odnosi to do tekstu, wyjaśnia funkcję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modyfikacji fraze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ologizmu</w:t>
            </w:r>
          </w:p>
          <w:p w:rsidRPr="00647B9C" w:rsidR="00102143" w:rsidP="00102143" w:rsidRDefault="008D5503" w14:paraId="034AE610" w14:textId="6720E50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eli porcelana to wyłącznie taka</w:t>
            </w:r>
          </w:p>
          <w:p w:rsidRPr="00647B9C" w:rsidR="00102143" w:rsidP="00102143" w:rsidRDefault="008D5503" w14:paraId="6B68A796" w14:textId="73FF1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charakteryzuje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podmiot liryczny i adresata monologu lirycznego</w:t>
            </w:r>
          </w:p>
          <w:p w:rsidRPr="00647B9C" w:rsidR="00102143" w:rsidP="00102143" w:rsidRDefault="008D5503" w14:paraId="28F2130B" w14:textId="1BAF8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funkcjonalnie omawia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utworu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, zwłaszcza pytań</w:t>
            </w:r>
          </w:p>
          <w:p w:rsidRPr="00647B9C" w:rsidR="00102143" w:rsidP="00102143" w:rsidRDefault="008D5503" w14:paraId="69D1469D" w14:textId="371EA5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S.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647B9C" w:rsidR="00102143" w:rsidP="00102143" w:rsidRDefault="008D5503" w14:paraId="1C8EE907" w14:textId="2DCC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elementy języka propagandy wykorzystane w utworze</w:t>
            </w:r>
          </w:p>
          <w:p w:rsidRPr="00647B9C" w:rsidR="00102143" w:rsidP="00102143" w:rsidRDefault="008D5503" w14:paraId="318E6BEA" w14:textId="7B3D68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wieloznaczność użytego w wierszu wypowiedzenia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647B9C" w:rsidR="00102143" w:rsidP="00102143" w:rsidRDefault="008D5503" w14:paraId="3FCEB697" w14:textId="0A088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charakteryzuje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rzeczywistość ukazaną w tekście</w:t>
            </w:r>
          </w:p>
          <w:p w:rsidRPr="00647B9C" w:rsidR="00102143" w:rsidP="00102143" w:rsidRDefault="008D5503" w14:paraId="783F9CBD" w14:textId="70D502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S. Barańczaka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647B9C" w:rsidR="00102143" w:rsidP="00102143" w:rsidRDefault="008D5503" w14:paraId="3B6CEF5A" w14:textId="2AA01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uzasadnia tezę, że autor utworu eksperymentuje z językiem, nadając dodatkowe znaczenia słowom, wyrażeniom, zwrotom i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stałym związkom frazeologicznym</w:t>
            </w:r>
          </w:p>
          <w:p w:rsidRPr="00647B9C" w:rsidR="00102143" w:rsidP="00102143" w:rsidRDefault="008D5503" w14:paraId="5D2730BA" w14:textId="073F6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zestawia treść wiersza z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rzeźbą Magdaleny Abakanowicz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(198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8) – wskazuje elementy wspólne</w:t>
            </w:r>
          </w:p>
          <w:p w:rsidRPr="00647B9C" w:rsidR="00102143" w:rsidP="00102143" w:rsidRDefault="008D5503" w14:paraId="43853207" w14:textId="21B1A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A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</w:t>
            </w:r>
          </w:p>
          <w:p w:rsidRPr="00647B9C" w:rsidR="00102143" w:rsidP="00102143" w:rsidRDefault="008D5503" w14:paraId="67DD03F1" w14:textId="55D6F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język utworu</w:t>
            </w:r>
          </w:p>
          <w:p w:rsidRPr="00647B9C" w:rsidR="00102143" w:rsidP="00102143" w:rsidRDefault="008D5503" w14:paraId="24ED26BE" w14:textId="62161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postawę, do k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tórej nawołuje podmiot liryczny</w:t>
            </w:r>
          </w:p>
          <w:p w:rsidRPr="00647B9C" w:rsidR="00102143" w:rsidP="00102143" w:rsidRDefault="008D5503" w14:paraId="38F419F8" w14:textId="67523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</w:t>
            </w:r>
          </w:p>
          <w:p w:rsidRPr="00647B9C" w:rsidR="00102143" w:rsidP="00102143" w:rsidRDefault="008D5503" w14:paraId="07951BDC" w14:textId="22520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sytuację społeczną, przedstawioną w utworze</w:t>
            </w:r>
          </w:p>
          <w:p w:rsidRPr="00647B9C" w:rsidR="00102143" w:rsidP="00102143" w:rsidRDefault="008D5503" w14:paraId="7E5A7573" w14:textId="335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funkcjonalnie omawia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utworu</w:t>
            </w:r>
          </w:p>
          <w:p w:rsidRPr="00647B9C" w:rsidR="00102143" w:rsidP="00102143" w:rsidRDefault="007D4227" w14:paraId="6F58B542" w14:textId="0D2FC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647B9C" w:rsidR="00102143" w:rsidP="00102143" w:rsidRDefault="007D4227" w14:paraId="392EA82D" w14:textId="0B715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problem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przedstawiony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w utworze</w:t>
            </w:r>
          </w:p>
          <w:p w:rsidRPr="00647B9C" w:rsidR="00102143" w:rsidP="00102143" w:rsidRDefault="007D4227" w14:paraId="4DF6A249" w14:textId="39C22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R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Krynickiego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</w:t>
            </w:r>
          </w:p>
          <w:p w:rsidRPr="00647B9C" w:rsidR="00102143" w:rsidP="00102143" w:rsidRDefault="007D4227" w14:paraId="09BC9F7E" w14:textId="687C9B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związek utworu z poglądami po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etów Nowej Fali na temat języka</w:t>
            </w:r>
          </w:p>
          <w:p w:rsidRPr="00122296" w:rsidR="00E6104A" w:rsidP="00102143" w:rsidRDefault="007D4227" w14:paraId="243F5780" w14:textId="5768B48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R. Krynickiego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</w:tc>
      </w:tr>
      <w:tr w:rsidRPr="000340AD" w:rsidR="00E6104A" w:rsidTr="760E3254" w14:paraId="23C9E863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58B7F43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0257C" w:rsidRDefault="001358EA" w14:paraId="2420D2D3" w14:textId="34B837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Zbigniew Herbert rozważa tajemnice człowieka i ludzkiej egzystencji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1358EA" w14:paraId="1A44B14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B00B6" w:rsidP="00924D46" w:rsidRDefault="007B00B6" w14:paraId="26F64AB3" w14:textId="50A1386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Zbigniew Herbert,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Powrót prokonsula;</w:t>
            </w:r>
            <w:r w:rsidR="00924D4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Potęga smaku;</w:t>
            </w:r>
            <w:r w:rsidR="00924D4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O dwóch nogach Pana Cogito;</w:t>
            </w:r>
            <w:r w:rsidR="00924D4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Przesłanie Pana Cogito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5220E" w:rsidRDefault="007D4227" w14:paraId="519C6F2C" w14:textId="3E749B7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227C2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Zbigniewa Herberta</w:t>
            </w:r>
          </w:p>
          <w:p w:rsidRPr="00EB27FB" w:rsidR="007B00B6" w:rsidP="007B00B6" w:rsidRDefault="007D4227" w14:paraId="7961C306" w14:textId="2C9DC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227C2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liryka roli </w:t>
            </w:r>
          </w:p>
          <w:p w:rsidRPr="00EB27FB" w:rsidR="005227C2" w:rsidP="007B00B6" w:rsidRDefault="007D4227" w14:paraId="3683A76E" w14:textId="24697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liryka maski</w:t>
            </w:r>
          </w:p>
          <w:p w:rsidRPr="00EB27FB" w:rsidR="007B00B6" w:rsidP="007B00B6" w:rsidRDefault="007D4227" w14:paraId="73BAF050" w14:textId="6B9F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heroizm etyczny</w:t>
            </w:r>
          </w:p>
          <w:p w:rsidRPr="00EB27FB" w:rsidR="007B00B6" w:rsidP="007B00B6" w:rsidRDefault="007D4227" w14:paraId="65A22698" w14:textId="7B54F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Herbert – klasycysta i moralista</w:t>
            </w:r>
          </w:p>
          <w:p w:rsidRPr="00EB27FB" w:rsidR="007B00B6" w:rsidP="007B00B6" w:rsidRDefault="007D4227" w14:paraId="18AF870A" w14:textId="5B1F76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cechy poezji Z</w:t>
            </w:r>
            <w:r w:rsidR="00924D46">
              <w:rPr>
                <w:rFonts w:ascii="Times New Roman" w:hAnsi="Times New Roman"/>
                <w:sz w:val="24"/>
                <w:szCs w:val="24"/>
              </w:rPr>
              <w:t>.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Herberta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116B1" w:rsidP="009116B1" w:rsidRDefault="007D4227" w14:paraId="20DC3ABD" w14:textId="4E486CAD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analizuje wiersz Z. Herberta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Powrót prokonsula</w:t>
            </w:r>
          </w:p>
          <w:p w:rsidRPr="00EB27FB" w:rsidR="009116B1" w:rsidP="009116B1" w:rsidRDefault="007D4227" w14:paraId="3BC62FAA" w14:textId="3C4E0AB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 xml:space="preserve">omawia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atmosferę i relacje </w:t>
            </w:r>
            <w:r w:rsidR="00122296">
              <w:rPr>
                <w:rFonts w:ascii="Times New Roman" w:hAnsi="Times New Roman"/>
                <w:sz w:val="24"/>
                <w:szCs w:val="24"/>
              </w:rPr>
              <w:t>między ludźmi na dworze cesarza</w:t>
            </w:r>
          </w:p>
          <w:p w:rsidRPr="00EB27FB" w:rsidR="009116B1" w:rsidP="009116B1" w:rsidRDefault="007D4227" w14:paraId="3D1F5FC7" w14:textId="4FE2FA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>zauważa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, że Herbert posłużył się w swoim wierszu liryką maski</w:t>
            </w:r>
          </w:p>
          <w:p w:rsidRPr="00EB27FB" w:rsidR="009116B1" w:rsidP="009116B1" w:rsidRDefault="007D4227" w14:paraId="77AA3905" w14:textId="4969864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Potęga smaku</w:t>
            </w:r>
          </w:p>
          <w:p w:rsidRPr="00EB27FB" w:rsidR="009116B1" w:rsidP="009116B1" w:rsidRDefault="007D4227" w14:paraId="585A6BF4" w14:textId="038870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>wskazuje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nawiązania do tradycji kultury</w:t>
            </w:r>
          </w:p>
          <w:p w:rsidRPr="00EB27FB" w:rsidR="009116B1" w:rsidP="009116B1" w:rsidRDefault="007D4227" w14:paraId="1FEC424A" w14:textId="28D39BD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 xml:space="preserve"> opisuje </w:t>
            </w:r>
            <w:r w:rsidR="00122296">
              <w:rPr>
                <w:rFonts w:ascii="Times New Roman" w:hAnsi="Times New Roman"/>
                <w:sz w:val="24"/>
                <w:szCs w:val="24"/>
              </w:rPr>
              <w:t>budowę i język wiersza</w:t>
            </w:r>
          </w:p>
          <w:p w:rsidRPr="00EB27FB" w:rsidR="009116B1" w:rsidP="009116B1" w:rsidRDefault="007D4227" w14:paraId="45B7D1C5" w14:textId="6E7490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 xml:space="preserve"> określa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postawę podmiotu liryczne</w:t>
            </w:r>
            <w:r w:rsidR="00122296">
              <w:rPr>
                <w:rFonts w:ascii="Times New Roman" w:hAnsi="Times New Roman"/>
                <w:sz w:val="24"/>
                <w:szCs w:val="24"/>
              </w:rPr>
              <w:t>go wobec otaczającego go świata</w:t>
            </w:r>
          </w:p>
          <w:p w:rsidRPr="00EB27FB" w:rsidR="009116B1" w:rsidP="009116B1" w:rsidRDefault="007D4227" w14:paraId="37F757F2" w14:textId="46A2684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O dwóch nogach Pana Cogito</w:t>
            </w:r>
          </w:p>
          <w:p w:rsidRPr="00EB27FB" w:rsidR="009116B1" w:rsidP="009116B1" w:rsidRDefault="007D4227" w14:paraId="26F5AF8A" w14:textId="399CAC4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>przedstawia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bo</w:t>
            </w:r>
            <w:r w:rsidR="007D0637">
              <w:rPr>
                <w:rFonts w:ascii="Times New Roman" w:hAnsi="Times New Roman"/>
                <w:sz w:val="24"/>
                <w:szCs w:val="24"/>
              </w:rPr>
              <w:t>hatera wiersza</w:t>
            </w:r>
          </w:p>
          <w:p w:rsidRPr="00EB27FB" w:rsidR="009116B1" w:rsidP="009116B1" w:rsidRDefault="007D4227" w14:paraId="3A5C05B1" w14:textId="46F0A2D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interpretuje wiersz Z. Herberta Przesłanie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Pana Cogito</w:t>
            </w:r>
          </w:p>
          <w:p w:rsidRPr="00EB27FB" w:rsidR="009116B1" w:rsidP="009116B1" w:rsidRDefault="007D4227" w14:paraId="775338DB" w14:textId="5FA8C2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omawia nawiązania kulturowe w u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tworze, przedstawia ich funkcje</w:t>
            </w:r>
          </w:p>
          <w:p w:rsidRPr="00EB27FB" w:rsidR="00E6104A" w:rsidP="009116B1" w:rsidRDefault="007D4227" w14:paraId="4EB9166E" w14:textId="25F14FC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omawia cechy poezji Herberta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116B1" w:rsidP="009116B1" w:rsidRDefault="007D4227" w14:paraId="2D9E50F4" w14:textId="09DCDA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omawia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sylwetkę twórczą Z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b</w:t>
            </w:r>
            <w:r w:rsidR="007D0637">
              <w:rPr>
                <w:rFonts w:ascii="Times New Roman" w:hAnsi="Times New Roman"/>
                <w:sz w:val="24"/>
                <w:szCs w:val="24"/>
              </w:rPr>
              <w:t>igniewa Herberta</w:t>
            </w:r>
          </w:p>
          <w:p w:rsidRPr="00EB27FB" w:rsidR="009116B1" w:rsidP="009116B1" w:rsidRDefault="007D4227" w14:paraId="2D94760F" w14:textId="2F94C46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interpretuje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wiersz Z. Herberta </w:t>
            </w:r>
            <w:r w:rsidR="007D0637">
              <w:rPr>
                <w:rFonts w:ascii="Times New Roman" w:hAnsi="Times New Roman"/>
                <w:i/>
                <w:sz w:val="24"/>
                <w:szCs w:val="24"/>
              </w:rPr>
              <w:t>Powrót prokonsula</w:t>
            </w:r>
          </w:p>
          <w:p w:rsidRPr="00EB27FB" w:rsidR="009116B1" w:rsidP="009116B1" w:rsidRDefault="007D4227" w14:paraId="3381F9FD" w14:textId="131425E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charakteryzuje atmosferę i relacje </w:t>
            </w:r>
            <w:r w:rsidR="007D0637">
              <w:rPr>
                <w:rFonts w:ascii="Times New Roman" w:hAnsi="Times New Roman"/>
                <w:sz w:val="24"/>
                <w:szCs w:val="24"/>
              </w:rPr>
              <w:t>między ludźmi na dworze cesarza</w:t>
            </w:r>
          </w:p>
          <w:p w:rsidRPr="00EB27FB" w:rsidR="009116B1" w:rsidP="009116B1" w:rsidRDefault="007D4227" w14:paraId="1C601EE7" w14:textId="6B0072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przeds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tawia uniwersalną wymowę tekstu</w:t>
            </w:r>
          </w:p>
          <w:p w:rsidRPr="00EB27FB" w:rsidR="009116B1" w:rsidP="009116B1" w:rsidRDefault="007D4227" w14:paraId="2E8E3C0A" w14:textId="523560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określa funkcję kostiumu antycznego, wskazuje dawne ideały i wartości, które zostały w ten sposób przywołane</w:t>
            </w:r>
          </w:p>
          <w:p w:rsidRPr="00EB27FB" w:rsidR="009116B1" w:rsidP="009116B1" w:rsidRDefault="007D4227" w14:paraId="21A22759" w14:textId="2A71ED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97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określa miejsce dawnych ideałów i w</w:t>
            </w:r>
            <w:r w:rsidR="007D0637">
              <w:rPr>
                <w:rFonts w:ascii="Times New Roman" w:hAnsi="Times New Roman"/>
                <w:sz w:val="24"/>
                <w:szCs w:val="24"/>
              </w:rPr>
              <w:t>artości we współczesnym świecie</w:t>
            </w:r>
          </w:p>
          <w:p w:rsidRPr="00EB27FB" w:rsidR="009116B1" w:rsidP="009116B1" w:rsidRDefault="007D4227" w14:paraId="64CC4165" w14:textId="5E7F247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interpretuje wiersz Z. Herberta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Potęga smaku</w:t>
            </w:r>
          </w:p>
          <w:p w:rsidRPr="00EB27FB" w:rsidR="009116B1" w:rsidP="009116B1" w:rsidRDefault="007D4227" w14:paraId="0AF5A526" w14:textId="1A5B23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określa wpływ nawiązania do tra</w:t>
            </w:r>
            <w:r w:rsidR="007D0637">
              <w:rPr>
                <w:rFonts w:ascii="Times New Roman" w:hAnsi="Times New Roman"/>
                <w:sz w:val="24"/>
                <w:szCs w:val="24"/>
              </w:rPr>
              <w:t>dycji kultury na wymowę wiersza</w:t>
            </w:r>
          </w:p>
          <w:p w:rsidRPr="00EB27FB" w:rsidR="009116B1" w:rsidP="009116B1" w:rsidRDefault="007D4227" w14:paraId="0CCD5409" w14:textId="7FA8515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funkcjonalnie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charak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teryzuje budowę i język wiersza</w:t>
            </w:r>
          </w:p>
          <w:p w:rsidRPr="00EB27FB" w:rsidR="009116B1" w:rsidP="009116B1" w:rsidRDefault="007D4227" w14:paraId="3C1D9DB5" w14:textId="325286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charakteryzuje postawę podmiotu liryczne</w:t>
            </w:r>
            <w:r w:rsidR="007D0637">
              <w:rPr>
                <w:rFonts w:ascii="Times New Roman" w:hAnsi="Times New Roman"/>
                <w:sz w:val="24"/>
                <w:szCs w:val="24"/>
              </w:rPr>
              <w:t>go wobec otaczającego go świata</w:t>
            </w:r>
          </w:p>
          <w:p w:rsidRPr="00EB27FB" w:rsidR="007B00B6" w:rsidP="009116B1" w:rsidRDefault="007D4227" w14:paraId="57380AAF" w14:textId="09C90B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D0637">
              <w:rPr>
                <w:rFonts w:ascii="Times New Roman" w:hAnsi="Times New Roman"/>
                <w:sz w:val="24"/>
                <w:szCs w:val="24"/>
              </w:rPr>
              <w:t xml:space="preserve"> interpretuje dedykację wiersza</w:t>
            </w:r>
          </w:p>
          <w:p w:rsidRPr="00EB27FB" w:rsidR="009116B1" w:rsidP="009116B1" w:rsidRDefault="007D4227" w14:paraId="1BFEC4ED" w14:textId="5558E13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interpretuje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wiersz Z. Herberta </w:t>
            </w:r>
            <w:r w:rsidR="007D0637">
              <w:rPr>
                <w:rFonts w:ascii="Times New Roman" w:hAnsi="Times New Roman"/>
                <w:i/>
                <w:sz w:val="24"/>
                <w:szCs w:val="24"/>
              </w:rPr>
              <w:t>O dwóch nogach Pana Cogito</w:t>
            </w:r>
          </w:p>
          <w:p w:rsidRPr="00EB27FB" w:rsidR="009116B1" w:rsidP="009116B1" w:rsidRDefault="007D4227" w14:paraId="17D57A69" w14:textId="6993F83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charakteryzuje bohatera wiersza, wsk</w:t>
            </w:r>
            <w:r w:rsidR="007D0637">
              <w:rPr>
                <w:rFonts w:ascii="Times New Roman" w:hAnsi="Times New Roman"/>
                <w:sz w:val="24"/>
                <w:szCs w:val="24"/>
              </w:rPr>
              <w:t>azuje jego kartezjański rodowód</w:t>
            </w:r>
          </w:p>
          <w:p w:rsidRPr="00EB27FB" w:rsidR="009116B1" w:rsidP="009116B1" w:rsidRDefault="007D4227" w14:paraId="73C5DE77" w14:textId="18E4EE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wyjaśnia, co symbolizują</w:t>
            </w:r>
            <w:r w:rsidR="007D0637">
              <w:rPr>
                <w:rFonts w:ascii="Times New Roman" w:hAnsi="Times New Roman"/>
                <w:sz w:val="24"/>
                <w:szCs w:val="24"/>
              </w:rPr>
              <w:t xml:space="preserve"> tytułowe dwie nogi Pana Cogito</w:t>
            </w:r>
          </w:p>
          <w:p w:rsidRPr="00EB27FB" w:rsidR="009116B1" w:rsidP="009116B1" w:rsidRDefault="007D4227" w14:paraId="08F470A6" w14:textId="60F343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interpretuje wiersz Z. Herberta Przesłanie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Pana Cogito</w:t>
            </w:r>
          </w:p>
          <w:p w:rsidRPr="00EB27FB" w:rsidR="009116B1" w:rsidP="009116B1" w:rsidRDefault="007D4227" w14:paraId="249235B2" w14:textId="21C6F72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omawia nawiązania kulturowe w u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tworze, przedstawia ich funkcje</w:t>
            </w:r>
          </w:p>
          <w:p w:rsidRPr="00EB27FB" w:rsidR="009116B1" w:rsidP="009116B1" w:rsidRDefault="007D4227" w14:paraId="1822B9A5" w14:textId="5589A13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uzasadnia tezę, że utwór wyraża poetycki dekalog </w:t>
            </w:r>
            <w:r w:rsidR="007D0637">
              <w:rPr>
                <w:rFonts w:ascii="Times New Roman" w:hAnsi="Times New Roman"/>
                <w:sz w:val="24"/>
                <w:szCs w:val="24"/>
              </w:rPr>
              <w:t>etyczny współczesnego człowieka</w:t>
            </w:r>
          </w:p>
          <w:p w:rsidRPr="00EB27FB" w:rsidR="00E6104A" w:rsidP="005227C2" w:rsidRDefault="007D4227" w14:paraId="0738A977" w14:textId="7E1C7E0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 xml:space="preserve">charakteryzuje styl indywidualny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poezji Herberta</w:t>
            </w:r>
          </w:p>
        </w:tc>
      </w:tr>
      <w:tr w:rsidRPr="00647B9C" w:rsidR="00E6104A" w:rsidTr="760E3254" w14:paraId="5F8B8765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13E4F39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32.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616500" w14:paraId="516272C0" w14:textId="3C2EA8EC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O dojrzewaniu w realiach Polski Ludowej.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 Antoniego Libery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616500" w14:paraId="48D909B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F20DA6" w14:paraId="4957774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Antoni Libera,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7D4227" w14:paraId="3B876337" w14:textId="1DA5D11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wpływ historii na ludzkie losy i doświadczenia bohaterów</w:t>
            </w:r>
            <w:r w:rsidRPr="00647B9C" w:rsidR="00F20DA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</w:p>
          <w:p w:rsidRPr="00647B9C" w:rsidR="00D91936" w:rsidP="0075220E" w:rsidRDefault="007D4227" w14:paraId="53F603F4" w14:textId="7781E17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problemy społeczne i egzystencjalne ukazane w powieści</w:t>
            </w:r>
          </w:p>
          <w:p w:rsidRPr="00647B9C" w:rsidR="00D91936" w:rsidP="0075220E" w:rsidRDefault="007D4227" w14:paraId="200292B7" w14:textId="3EE65A6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>mitologizacja Madame</w:t>
            </w:r>
          </w:p>
          <w:p w:rsidRPr="00647B9C" w:rsidR="00D91936" w:rsidP="0075220E" w:rsidRDefault="007D4227" w14:paraId="1DC33F9D" w14:textId="619EC74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kreacja narratora</w:t>
            </w:r>
          </w:p>
          <w:p w:rsidRPr="00647B9C" w:rsidR="00F20DA6" w:rsidP="0075220E" w:rsidRDefault="007D4227" w14:paraId="666C284C" w14:textId="36B999D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20DA6">
              <w:rPr>
                <w:rFonts w:ascii="Times New Roman" w:hAnsi="Times New Roman"/>
                <w:strike/>
                <w:sz w:val="24"/>
                <w:szCs w:val="24"/>
              </w:rPr>
              <w:t xml:space="preserve"> codzienność w PRL-u</w:t>
            </w:r>
          </w:p>
          <w:p w:rsidRPr="00647B9C" w:rsidR="00F20DA6" w:rsidP="0075220E" w:rsidRDefault="00F20DA6" w14:paraId="5E52E9A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9E7EA0" w:rsidP="009E7EA0" w:rsidRDefault="007D4227" w14:paraId="2DD9FFFC" w14:textId="5AD3C43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powieść Antoniego Libery </w:t>
            </w:r>
            <w:r w:rsidRPr="00647B9C" w:rsidR="009E7EA0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647B9C" w:rsidR="009E7EA0" w:rsidP="009E7EA0" w:rsidRDefault="007D4227" w14:paraId="1F3E445C" w14:textId="613F260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wskazuje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wpływ Madame na młodych uczniów</w:t>
            </w:r>
          </w:p>
          <w:p w:rsidRPr="00647B9C" w:rsidR="009E7EA0" w:rsidP="009E7EA0" w:rsidRDefault="007D4227" w14:paraId="32D140C9" w14:textId="76A6A9E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zachowania 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>głównego bohatera</w:t>
            </w:r>
          </w:p>
          <w:p w:rsidRPr="00647B9C" w:rsidR="009E7EA0" w:rsidP="009E7EA0" w:rsidRDefault="007D4227" w14:paraId="20AF1DD0" w14:textId="3C4DE6A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rel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acje panujące wśród nauczycieli</w:t>
            </w:r>
          </w:p>
          <w:p w:rsidRPr="00647B9C" w:rsidR="009E7EA0" w:rsidP="009E7EA0" w:rsidRDefault="007D4227" w14:paraId="79177047" w14:textId="1E4DFCC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>stosunek uczniów do Madame</w:t>
            </w:r>
          </w:p>
          <w:p w:rsidRPr="00647B9C" w:rsidR="00E6104A" w:rsidP="009E7EA0" w:rsidRDefault="00E6104A" w14:paraId="133B4B1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9E7EA0" w:rsidP="009E7EA0" w:rsidRDefault="007D4227" w14:paraId="64BC1EB2" w14:textId="2848EA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powieść Antoniego Libery </w:t>
            </w:r>
            <w:r w:rsidRPr="00647B9C" w:rsidR="009E7EA0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647B9C" w:rsidR="009E7EA0" w:rsidP="009E7EA0" w:rsidRDefault="007D4227" w14:paraId="1FF28A1A" w14:textId="5B1C200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uczucia bohatera na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mitologizację tytułowej Madame</w:t>
            </w:r>
          </w:p>
          <w:p w:rsidRPr="00647B9C" w:rsidR="009E7EA0" w:rsidP="009E7EA0" w:rsidRDefault="007D4227" w14:paraId="36A8CF74" w14:textId="2630324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wpływ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Madame na młodych uczniów</w:t>
            </w:r>
          </w:p>
          <w:p w:rsidRPr="00647B9C" w:rsidR="009E7EA0" w:rsidP="009E7EA0" w:rsidRDefault="007D4227" w14:paraId="052B5DFA" w14:textId="3AA1227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zachowania młodego człowieka, lic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ealisty z czasów Polski Ludowej</w:t>
            </w:r>
          </w:p>
          <w:p w:rsidRPr="00647B9C" w:rsidR="009E7EA0" w:rsidP="009E7EA0" w:rsidRDefault="007D4227" w14:paraId="6BC0E236" w14:textId="77D9F43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zuje stosunek uczniów do Madame</w:t>
            </w:r>
          </w:p>
          <w:p w:rsidRPr="00647B9C" w:rsidR="009E7EA0" w:rsidP="009E7EA0" w:rsidRDefault="007D4227" w14:paraId="61B319C4" w14:textId="05248B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omawia wpływ szkoły z czasów PRL-u na kształt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owanie osobowości młodych ludzi</w:t>
            </w:r>
          </w:p>
          <w:p w:rsidRPr="00647B9C" w:rsidR="009E7EA0" w:rsidP="009E7EA0" w:rsidRDefault="007D4227" w14:paraId="2EF060A0" w14:textId="16DAAE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omawia problemy egzystencjaln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e i społeczne ukazane w utworze</w:t>
            </w:r>
          </w:p>
          <w:p w:rsidRPr="00647B9C" w:rsidR="00E6104A" w:rsidP="009E7EA0" w:rsidRDefault="007D4227" w14:paraId="56B7AD98" w14:textId="339782B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absurdy życia w PRL-u ukazane w powieści</w:t>
            </w:r>
          </w:p>
        </w:tc>
      </w:tr>
      <w:tr w:rsidRPr="00647B9C" w:rsidR="00E6104A" w:rsidTr="760E3254" w14:paraId="13D830D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06D60C1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33.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E70BFA" w14:paraId="5C9B1630" w14:textId="651345DE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„Róbmy swoje”. Polska powojenna piosenka literacka o człowieku i jego świecie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E70BFA" w14:paraId="44AF19F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7D4227" w14:paraId="0C84BDA1" w14:textId="754357DA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Wiesław Dymny,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647B9C" w:rsidR="009A029E" w:rsidP="0075220E" w:rsidRDefault="007D4227" w14:paraId="5A720DF3" w14:textId="3BDEE354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Jacek Kaczmarski,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Obława;</w:t>
            </w:r>
            <w:r w:rsidRPr="00647B9C" w:rsidR="003E21D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647B9C" w:rsidR="009A029E" w:rsidP="0075220E" w:rsidRDefault="007D4227" w14:paraId="356B02A0" w14:textId="26502294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 Wojciech Młynarski,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swoje;</w:t>
            </w:r>
            <w:r w:rsidRPr="00647B9C" w:rsidR="003E21D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647B9C" w:rsidR="004F5179" w:rsidP="0075220E" w:rsidRDefault="007D4227" w14:paraId="5B8EAEFE" w14:textId="4231F3EB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F517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F5179">
              <w:rPr>
                <w:rFonts w:ascii="Times New Roman" w:hAnsi="Times New Roman"/>
                <w:strike/>
                <w:sz w:val="24"/>
                <w:szCs w:val="24"/>
              </w:rPr>
              <w:t xml:space="preserve">Agnieszka Osiecka, </w:t>
            </w:r>
            <w:r w:rsidRPr="00647B9C" w:rsidR="004F5179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bal;</w:t>
            </w:r>
            <w:r w:rsidRPr="00647B9C" w:rsidR="003E21D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F5179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647B9C" w:rsidR="009A029E" w:rsidP="0075220E" w:rsidRDefault="009A029E" w14:paraId="0BDC225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7D4227" w14:paraId="171F0654" w14:textId="7F5DB5C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piosenka literacka</w:t>
            </w:r>
          </w:p>
          <w:p w:rsidRPr="00647B9C" w:rsidR="009A029E" w:rsidP="0075220E" w:rsidRDefault="007D4227" w14:paraId="1C42955E" w14:textId="35EDC12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>sylwetki twórcze artystów: Ewy Demarczyk, Jacka Kaczmarskiego, Wojciecha Młynarskiego i Agnieszki Osieckiej</w:t>
            </w:r>
          </w:p>
          <w:p w:rsidRPr="00647B9C" w:rsidR="009A029E" w:rsidP="0075220E" w:rsidRDefault="007D4227" w14:paraId="4168EA40" w14:textId="1CC25CF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 Piwnica pod Baranami</w:t>
            </w:r>
          </w:p>
          <w:p w:rsidRPr="00647B9C" w:rsidR="009A029E" w:rsidP="0075220E" w:rsidRDefault="007D4227" w14:paraId="70EF6E71" w14:textId="01AF4AE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4F5179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ślady twórczości A. Osieckiej w języku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70BFA" w:rsidP="00E70BFA" w:rsidRDefault="007D4227" w14:paraId="2C6CD30C" w14:textId="0DED0BF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rozumie i wyjaśnia pojęcie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piosenka literacka</w:t>
            </w:r>
          </w:p>
          <w:p w:rsidRPr="00647B9C" w:rsidR="00E70BFA" w:rsidP="00E70BFA" w:rsidRDefault="007D4227" w14:paraId="65E93FB6" w14:textId="0B9A989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treść piosenki Ewy Demarczyk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647B9C" w:rsidR="00E70BFA" w:rsidP="00E70BFA" w:rsidRDefault="007D4227" w14:paraId="403E067A" w14:textId="357A064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nastrój tekstu</w:t>
            </w:r>
          </w:p>
          <w:p w:rsidRPr="00647B9C" w:rsidR="00E70BFA" w:rsidP="00E70BFA" w:rsidRDefault="007D4227" w14:paraId="268B5C99" w14:textId="6E6679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Jacka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</w:p>
          <w:p w:rsidRPr="00647B9C" w:rsidR="00E70BFA" w:rsidP="00E70BFA" w:rsidRDefault="007D4227" w14:paraId="4B6C3119" w14:textId="38D397B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różne znaczenia tytułu</w:t>
            </w:r>
          </w:p>
          <w:p w:rsidRPr="00647B9C" w:rsidR="00E70BFA" w:rsidP="00E70BFA" w:rsidRDefault="007D4227" w14:paraId="10A46BEB" w14:textId="0D5CFBD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utworu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Obława</w:t>
            </w:r>
          </w:p>
          <w:p w:rsidRPr="00647B9C" w:rsidR="00E70BFA" w:rsidP="00E70BFA" w:rsidRDefault="007D4227" w14:paraId="0ECCD610" w14:textId="62032F3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świat przedstawiony</w:t>
            </w:r>
          </w:p>
          <w:p w:rsidRPr="00647B9C" w:rsidR="00E70BFA" w:rsidP="00E70BFA" w:rsidRDefault="007D4227" w14:paraId="633CE66C" w14:textId="24F9C5F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uniwersalne przesłanie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Obławy</w:t>
            </w:r>
          </w:p>
          <w:p w:rsidRPr="00647B9C" w:rsidR="00E70BFA" w:rsidP="00E70BFA" w:rsidRDefault="007D4227" w14:paraId="3260A96F" w14:textId="5BA9E35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647B9C" w:rsidR="00E70BFA" w:rsidP="00E70BFA" w:rsidRDefault="007D4227" w14:paraId="4150C5E4" w14:textId="292CE87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omawia sytuację bohatera utworu</w:t>
            </w:r>
          </w:p>
          <w:p w:rsidRPr="00647B9C" w:rsidR="00E70BFA" w:rsidP="00E70BFA" w:rsidRDefault="007D4227" w14:paraId="52C48901" w14:textId="287F927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wyja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śnia symbolikę murów i łańcucha</w:t>
            </w:r>
          </w:p>
          <w:p w:rsidRPr="00647B9C" w:rsidR="00E70BFA" w:rsidP="00E70BFA" w:rsidRDefault="007D4227" w14:paraId="58C8C8A6" w14:textId="0E480FE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Wojciecha Młynarskiego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</w:p>
          <w:p w:rsidRPr="00647B9C" w:rsidR="00E70BFA" w:rsidP="00E70BFA" w:rsidRDefault="007D4227" w14:paraId="29C6679D" w14:textId="4BCBA1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postawę życiową, ja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ką przyjmują bohaterowie utworu</w:t>
            </w:r>
          </w:p>
          <w:p w:rsidRPr="00647B9C" w:rsidR="00E70BFA" w:rsidP="00E70BFA" w:rsidRDefault="007D4227" w14:paraId="3B81CDAC" w14:textId="0D6A29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</w:t>
            </w:r>
          </w:p>
          <w:p w:rsidRPr="00647B9C" w:rsidR="00E70BFA" w:rsidP="00E70BFA" w:rsidRDefault="007D4227" w14:paraId="7DBC1EF1" w14:textId="7C675D3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W. Młynarskiego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647B9C" w:rsidR="00E70BFA" w:rsidP="00E70BFA" w:rsidRDefault="007D4227" w14:paraId="34FBED20" w14:textId="1B9997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treść utworu</w:t>
            </w:r>
          </w:p>
          <w:p w:rsidRPr="00647B9C" w:rsidR="00E70BFA" w:rsidP="00E70BFA" w:rsidRDefault="007D4227" w14:paraId="3FC4BBEB" w14:textId="098015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wskazu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je stylizację zawartą w utworze</w:t>
            </w:r>
          </w:p>
          <w:p w:rsidRPr="00647B9C" w:rsidR="00E70BFA" w:rsidP="00E70BFA" w:rsidRDefault="007D4227" w14:paraId="7969F14C" w14:textId="5B7482E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ówc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zesnych czasów na wymowę tekstu</w:t>
            </w:r>
          </w:p>
          <w:p w:rsidRPr="00647B9C" w:rsidR="00E70BFA" w:rsidP="00E70BFA" w:rsidRDefault="007D4227" w14:paraId="705AE306" w14:textId="61EBF964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Agnieszki Osieckiej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  <w:p w:rsidRPr="00647B9C" w:rsidR="00E70BFA" w:rsidP="00E70BFA" w:rsidRDefault="007D4227" w14:paraId="69C4451A" w14:textId="7906602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spo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sób ukazania życia w utworze</w:t>
            </w:r>
          </w:p>
          <w:p w:rsidRPr="00647B9C" w:rsidR="00E70BFA" w:rsidP="00E70BFA" w:rsidRDefault="007D4227" w14:paraId="299BF440" w14:textId="1003010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nastrój utworu</w:t>
            </w:r>
          </w:p>
          <w:p w:rsidRPr="00647B9C" w:rsidR="00E70BFA" w:rsidP="00E70BFA" w:rsidRDefault="007D4227" w14:paraId="5EF6141D" w14:textId="22B9890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A. Osieckiej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647B9C" w:rsidR="00E70BFA" w:rsidP="00E70BFA" w:rsidRDefault="007D4227" w14:paraId="216E86B6" w14:textId="521AC80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występujące w tekście motywy: dzwon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, księżyc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, ptak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, noc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y</w:t>
            </w:r>
          </w:p>
          <w:p w:rsidRPr="00647B9C" w:rsidR="00E6104A" w:rsidP="00E70BFA" w:rsidRDefault="00E6104A" w14:paraId="2832B65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70BFA" w:rsidP="00E70BFA" w:rsidRDefault="007D4227" w14:paraId="3C8A8A6A" w14:textId="4DDC2E5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poznaje sylwetki twórcze artystów: Ewy Demarczyk, Jacka Kaczmarskiego, Wojciecha Mły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narskiego i Agnieszki Osieckiej</w:t>
            </w:r>
          </w:p>
          <w:p w:rsidRPr="00647B9C" w:rsidR="00E70BFA" w:rsidP="00E70BFA" w:rsidRDefault="007D4227" w14:paraId="29ECD7AE" w14:textId="457EF31F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treść piosenki Ewy Demarczyk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647B9C" w:rsidR="00E70BFA" w:rsidP="00E70BFA" w:rsidRDefault="007D4227" w14:paraId="7E1AF983" w14:textId="21FA725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nastrój tekstu, wskazuje środki językowe, któr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ymi osiągnięto podniosły nastój</w:t>
            </w:r>
          </w:p>
          <w:p w:rsidRPr="00647B9C" w:rsidR="00E70BFA" w:rsidP="00E70BFA" w:rsidRDefault="007D4227" w14:paraId="6BE3057B" w14:textId="11E1D7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teryzuje tytułowe czarne anioły</w:t>
            </w:r>
          </w:p>
          <w:p w:rsidRPr="00647B9C" w:rsidR="00E70BFA" w:rsidP="00E70BFA" w:rsidRDefault="007D4227" w14:paraId="7F56394A" w14:textId="7353588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tekst Jacka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</w:p>
          <w:p w:rsidRPr="00647B9C" w:rsidR="00E70BFA" w:rsidP="00E70BFA" w:rsidRDefault="007D4227" w14:paraId="29E0C498" w14:textId="0058658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inte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rpretuje różne znaczenia tytułu</w:t>
            </w:r>
          </w:p>
          <w:p w:rsidRPr="00647B9C" w:rsidR="00E70BFA" w:rsidP="00E70BFA" w:rsidRDefault="007D4227" w14:paraId="2EE2C6AC" w14:textId="5285241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topos źródła, wskazuje inne utwory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, w których ten topos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występuje</w:t>
            </w:r>
          </w:p>
          <w:p w:rsidRPr="00647B9C" w:rsidR="00E70BFA" w:rsidP="00E70BFA" w:rsidRDefault="007D4227" w14:paraId="4CEC8AF3" w14:textId="47C4383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utworu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Obława</w:t>
            </w:r>
          </w:p>
          <w:p w:rsidRPr="00647B9C" w:rsidR="00E70BFA" w:rsidP="00E70BFA" w:rsidRDefault="007D4227" w14:paraId="299B7DA5" w14:textId="45AB96A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je świat przedstawiony</w:t>
            </w:r>
          </w:p>
          <w:p w:rsidRPr="00647B9C" w:rsidR="00E70BFA" w:rsidP="00E70BFA" w:rsidRDefault="007D4227" w14:paraId="4D2FF5F6" w14:textId="6CF0DBC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ówczesnych wydarzeń politycz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nych na odczytanie sensu utworu</w:t>
            </w:r>
          </w:p>
          <w:p w:rsidRPr="00647B9C" w:rsidR="00E70BFA" w:rsidP="00E70BFA" w:rsidRDefault="007D4227" w14:paraId="43FBC219" w14:textId="74A9CB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647B9C" w:rsidR="00E70BFA" w:rsidP="00E70BFA" w:rsidRDefault="007D4227" w14:paraId="2C5209DB" w14:textId="30F3681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sytuację bohatera utworu oraz jego relacje z tłumem</w:t>
            </w:r>
          </w:p>
          <w:p w:rsidRPr="00647B9C" w:rsidR="00E70BFA" w:rsidP="00E70BFA" w:rsidRDefault="007D4227" w14:paraId="6250E90E" w14:textId="30C0293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 xml:space="preserve">funkcjonalnie 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wyjaśnia symbo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likę murów i łańcucha</w:t>
            </w:r>
          </w:p>
          <w:p w:rsidRPr="00647B9C" w:rsidR="00E70BFA" w:rsidP="00E70BFA" w:rsidRDefault="007D4227" w14:paraId="55099766" w14:textId="29150F3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rakteryzuje tekst jako parabolę</w:t>
            </w:r>
          </w:p>
          <w:p w:rsidRPr="00647B9C" w:rsidR="00E70BFA" w:rsidP="00E70BFA" w:rsidRDefault="007D4227" w14:paraId="6C0211AC" w14:textId="1A8C47D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tekst Wojciecha Młynarskiego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</w:p>
          <w:p w:rsidRPr="00647B9C" w:rsidR="00E70BFA" w:rsidP="00E70BFA" w:rsidRDefault="007D4227" w14:paraId="266CE9B9" w14:textId="2E3D7EA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postawę życiową, ja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ką przyjmują bohaterowie utworu</w:t>
            </w:r>
          </w:p>
          <w:p w:rsidRPr="00647B9C" w:rsidR="00E70BFA" w:rsidP="00E70BFA" w:rsidRDefault="007D4227" w14:paraId="3B4F29F6" w14:textId="3F89FB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ówczesnych realiów życia politycznego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i społecznego na wymowę utworu</w:t>
            </w:r>
          </w:p>
          <w:p w:rsidRPr="00647B9C" w:rsidR="00E70BFA" w:rsidP="00E70BFA" w:rsidRDefault="007D4227" w14:paraId="67098E58" w14:textId="635031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język utworu, wskazuje funkcje wy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korzystanych środków językowych</w:t>
            </w:r>
          </w:p>
          <w:p w:rsidRPr="00647B9C" w:rsidR="00E70BFA" w:rsidP="00E70BFA" w:rsidRDefault="007D4227" w14:paraId="74A6A6D9" w14:textId="3C82052F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W. Młynarskiego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647B9C" w:rsidR="00E70BFA" w:rsidP="00E70BFA" w:rsidRDefault="007D4227" w14:paraId="385BCDB7" w14:textId="1E81B54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paraboliczny sens opowiedzianej w piosence historii</w:t>
            </w:r>
          </w:p>
          <w:p w:rsidRPr="00647B9C" w:rsidR="00E70BFA" w:rsidP="00E70BFA" w:rsidRDefault="007D4227" w14:paraId="34EFBB20" w14:textId="22E3FD9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stylizację zawartą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w utworze, określa jej funkcję</w:t>
            </w:r>
          </w:p>
          <w:p w:rsidRPr="00647B9C" w:rsidR="00E70BFA" w:rsidP="00E70BFA" w:rsidRDefault="007D4227" w14:paraId="6BEA85B3" w14:textId="3B5DAB5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tekst Agnieszki Osieckiej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  <w:p w:rsidRPr="00647B9C" w:rsidR="00E70BFA" w:rsidP="00E70BFA" w:rsidRDefault="007D4227" w14:paraId="1F182462" w14:textId="43DF72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sposób ukazania życia w utworze</w:t>
            </w:r>
          </w:p>
          <w:p w:rsidRPr="00647B9C" w:rsidR="00E70BFA" w:rsidP="00E70BFA" w:rsidRDefault="007D4227" w14:paraId="7C387CEB" w14:textId="7D9C77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nastrój utworu</w:t>
            </w:r>
          </w:p>
          <w:p w:rsidRPr="00647B9C" w:rsidR="00E70BFA" w:rsidP="00E70BFA" w:rsidRDefault="007D4227" w14:paraId="1E1D41DA" w14:textId="5C9C68D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A. Osieckiej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647B9C" w:rsidR="00E70BFA" w:rsidP="00E70BFA" w:rsidRDefault="007D4227" w14:paraId="6374130C" w14:textId="71197CB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występujące w tekście motywy: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dzwonu, księżyca, ptaka, nocy,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określa ich funkcje</w:t>
            </w:r>
          </w:p>
          <w:p w:rsidRPr="00647B9C" w:rsidR="00E6104A" w:rsidP="00E70BFA" w:rsidRDefault="007D4227" w14:paraId="770B9ECE" w14:textId="725C70C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kreację podmiotu lirycznego</w:t>
            </w:r>
          </w:p>
        </w:tc>
      </w:tr>
      <w:tr w:rsidRPr="00647B9C" w:rsidR="003D2D9F" w:rsidTr="760E3254" w14:paraId="1F105D7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67D5454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34.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3D2D9F" w14:paraId="7BD0551D" w14:textId="4823E63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„Piosenka jest dobra na wszystko”. Starsi Panowie Dwaj wobec nonsensów rzeczywistości PRL-u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3D2D9F" w14:paraId="025E37F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3D2D9F" w14:paraId="30DC5DC4" w14:textId="5B403333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Jeremi Przybora,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wszystko;</w:t>
            </w:r>
            <w:r w:rsidRPr="00647B9C" w:rsidR="00AB653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Wieczór III. Jesienna noc –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1959</w:t>
            </w:r>
          </w:p>
          <w:p w:rsidRPr="00647B9C" w:rsidR="003D2D9F" w:rsidP="0075220E" w:rsidRDefault="003D2D9F" w14:paraId="1106006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E49F484" w14:textId="487AC562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twórczość Kabaretu Starszych Panów</w:t>
            </w:r>
          </w:p>
          <w:p w:rsidRPr="00647B9C" w:rsidR="003D2D9F" w:rsidP="0075220E" w:rsidRDefault="003D2D9F" w14:paraId="66362CE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587B43" w:rsidRDefault="007D4227" w14:paraId="4765F95B" w14:textId="12B742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zna tekst Jeremiego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</w:t>
            </w:r>
          </w:p>
          <w:p w:rsidRPr="00647B9C" w:rsidR="003D2D9F" w:rsidP="00587B43" w:rsidRDefault="007D4227" w14:paraId="2E1BE490" w14:textId="4993D1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omawia program życiowy i artystyczny zawarty w utw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orze</w:t>
            </w:r>
          </w:p>
          <w:p w:rsidRPr="00647B9C" w:rsidR="003D2D9F" w:rsidP="00587B43" w:rsidRDefault="007D4227" w14:paraId="7F1C2D3E" w14:textId="625F9CB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utworu;</w:t>
            </w:r>
          </w:p>
          <w:p w:rsidRPr="00647B9C" w:rsidR="003D2D9F" w:rsidP="00587B43" w:rsidRDefault="007D4227" w14:paraId="7700A7EB" w14:textId="495100E9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utworu J.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W</w:t>
            </w:r>
            <w:r w:rsidRPr="00647B9C" w:rsidR="00B772C1">
              <w:rPr>
                <w:rFonts w:ascii="Times New Roman" w:hAnsi="Times New Roman"/>
                <w:i/>
                <w:strike/>
                <w:sz w:val="24"/>
                <w:szCs w:val="24"/>
              </w:rPr>
              <w:t>ieczór III. Jesienna noc – 1959</w:t>
            </w:r>
          </w:p>
          <w:p w:rsidRPr="00647B9C" w:rsidR="003D2D9F" w:rsidP="00587B43" w:rsidRDefault="007D4227" w14:paraId="6F36E113" w14:textId="6F2AC63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omawia nastrój wiersza</w:t>
            </w:r>
          </w:p>
          <w:p w:rsidRPr="00647B9C" w:rsidR="003D2D9F" w:rsidP="00587B43" w:rsidRDefault="003D2D9F" w14:paraId="276575B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587B43" w:rsidRDefault="007D4227" w14:paraId="7A62936C" w14:textId="3E6A0FF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tekst Jeremiego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</w:t>
            </w:r>
          </w:p>
          <w:p w:rsidRPr="00647B9C" w:rsidR="003D2D9F" w:rsidP="00587B43" w:rsidRDefault="007D4227" w14:paraId="32BE862E" w14:textId="7283A92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program życiowy 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i artystyczny zawarty w utworze</w:t>
            </w:r>
          </w:p>
          <w:p w:rsidRPr="00647B9C" w:rsidR="003D2D9F" w:rsidP="00587B43" w:rsidRDefault="007D4227" w14:paraId="522E5492" w14:textId="47FB716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język ut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woru, określa funkcję zdrobnień</w:t>
            </w:r>
          </w:p>
          <w:p w:rsidRPr="00647B9C" w:rsidR="003D2D9F" w:rsidP="00587B43" w:rsidRDefault="007D4227" w14:paraId="566F5847" w14:textId="393DCEE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omawia sp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osób uzyskania humoru w utworze</w:t>
            </w:r>
          </w:p>
          <w:p w:rsidRPr="00647B9C" w:rsidR="003D2D9F" w:rsidP="00587B43" w:rsidRDefault="007D4227" w14:paraId="089A8393" w14:textId="48F90CB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utworu J.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Wieczór III. Jesienna noc – 1959</w:t>
            </w:r>
          </w:p>
          <w:p w:rsidRPr="00647B9C" w:rsidR="003D2D9F" w:rsidP="00587B43" w:rsidRDefault="007D4227" w14:paraId="2AB64178" w14:textId="749C8A2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>charakteryzuje nastrój wier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sza</w:t>
            </w:r>
          </w:p>
          <w:p w:rsidRPr="00647B9C" w:rsidR="003D2D9F" w:rsidP="00587B43" w:rsidRDefault="003D2D9F" w14:paraId="2CFA72B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Pr="000340AD" w:rsidR="003D2D9F" w:rsidTr="760E3254" w14:paraId="1E1FD4C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51DF009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E65FCC" w14:paraId="73267094" w14:textId="15696C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O stanie wojennym z perspektywy obcokrajowca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E65FCC" w14:paraId="24B9C1C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E65FCC" w14:paraId="054C757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Olga Tokarczuk,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Profesor Andrews w Warszawie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7D4227" w14:paraId="61434592" w14:textId="7518C0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wprowadzenie stanu wojennego</w:t>
            </w:r>
          </w:p>
          <w:p w:rsidRPr="00EB27FB" w:rsidR="00E65FCC" w:rsidP="0075220E" w:rsidRDefault="007D4227" w14:paraId="6CD0EF18" w14:textId="031240D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Olgi Tokarczuk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5FCC" w:rsidP="00E65FCC" w:rsidRDefault="007D4227" w14:paraId="26714BA1" w14:textId="1EA1405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zna wydarzenia związane z wprowad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>zeniem w Polsce stanu wojennego</w:t>
            </w:r>
          </w:p>
          <w:p w:rsidRPr="00EB27FB" w:rsidR="00E65FCC" w:rsidP="00E65FCC" w:rsidRDefault="007D4227" w14:paraId="636F2625" w14:textId="1BE5FC3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bohatera opo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>wiadania</w:t>
            </w:r>
          </w:p>
          <w:p w:rsidRPr="00EB27FB" w:rsidR="00E65FCC" w:rsidP="00E65FCC" w:rsidRDefault="007D4227" w14:paraId="3A173E4C" w14:textId="67B6E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omawia 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>o</w:t>
            </w:r>
            <w:r w:rsidR="00B772C1">
              <w:rPr>
                <w:rFonts w:ascii="Times New Roman" w:hAnsi="Times New Roman"/>
                <w:sz w:val="24"/>
                <w:szCs w:val="24"/>
              </w:rPr>
              <w:t>braz Warszawy i jej mieszkańców</w:t>
            </w:r>
          </w:p>
          <w:p w:rsidRPr="00EB27FB" w:rsidR="00E65FCC" w:rsidP="00E65FCC" w:rsidRDefault="007D4227" w14:paraId="28BDAFD2" w14:textId="5FC839A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 xml:space="preserve"> zna i omawia komiksową adapt</w:t>
            </w:r>
            <w:r w:rsidR="00B772C1">
              <w:rPr>
                <w:rFonts w:ascii="Times New Roman" w:hAnsi="Times New Roman"/>
                <w:sz w:val="24"/>
                <w:szCs w:val="24"/>
              </w:rPr>
              <w:t>ację opowiadania Olgi Tokarczuk</w:t>
            </w:r>
          </w:p>
          <w:p w:rsidRPr="00EB27FB" w:rsidR="003D2D9F" w:rsidP="00A52F7E" w:rsidRDefault="003D2D9F" w14:paraId="100EC65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5FCC" w:rsidP="00E65FCC" w:rsidRDefault="007D4227" w14:paraId="21DB89D1" w14:textId="281B437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zna i omawia sylwetkę twórczą Olgi Tokarczuk</w:t>
            </w:r>
          </w:p>
          <w:p w:rsidRPr="00EB27FB" w:rsidR="00E65FCC" w:rsidP="00E65FCC" w:rsidRDefault="007D4227" w14:paraId="7E42CFB8" w14:textId="33A279A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omawia wydarzenia związane z wprowad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>zeniem w Polsce stanu wojennego</w:t>
            </w:r>
          </w:p>
          <w:p w:rsidRPr="00EB27FB" w:rsidR="00E65FCC" w:rsidP="00E65FCC" w:rsidRDefault="007D4227" w14:paraId="6427B9E8" w14:textId="538B8F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omawia i charakteryzuje rzeczywistość grudnia 1981 widzianą z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 xml:space="preserve"> perspektywy profesora Andrewsa</w:t>
            </w:r>
          </w:p>
          <w:p w:rsidRPr="00EB27FB" w:rsidR="00E65FCC" w:rsidP="00E65FCC" w:rsidRDefault="007D4227" w14:paraId="6313E10E" w14:textId="0172D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>o</w:t>
            </w:r>
            <w:r w:rsidR="00B772C1">
              <w:rPr>
                <w:rFonts w:ascii="Times New Roman" w:hAnsi="Times New Roman"/>
                <w:sz w:val="24"/>
                <w:szCs w:val="24"/>
              </w:rPr>
              <w:t>braz Warszawy i jej mieszkańców</w:t>
            </w:r>
          </w:p>
          <w:p w:rsidRPr="00EB27FB" w:rsidR="00A828E9" w:rsidP="00A828E9" w:rsidRDefault="007D4227" w14:paraId="0CADC5E2" w14:textId="0D712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828E9">
              <w:rPr>
                <w:rFonts w:ascii="Times New Roman" w:hAnsi="Times New Roman"/>
                <w:sz w:val="24"/>
                <w:szCs w:val="24"/>
              </w:rPr>
              <w:t xml:space="preserve"> omawia obraz kultury Z</w:t>
            </w:r>
            <w:r w:rsidR="00B772C1">
              <w:rPr>
                <w:rFonts w:ascii="Times New Roman" w:hAnsi="Times New Roman"/>
                <w:sz w:val="24"/>
                <w:szCs w:val="24"/>
              </w:rPr>
              <w:t>achodu wyłaniający się z tekstu</w:t>
            </w:r>
          </w:p>
          <w:p w:rsidRPr="00EB27FB" w:rsidR="00E65FCC" w:rsidP="00E65FCC" w:rsidRDefault="007D4227" w14:paraId="018D22E2" w14:textId="5FD4E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 xml:space="preserve"> interpretuje symb</w:t>
            </w:r>
            <w:r w:rsidR="00B772C1">
              <w:rPr>
                <w:rFonts w:ascii="Times New Roman" w:hAnsi="Times New Roman"/>
                <w:sz w:val="24"/>
                <w:szCs w:val="24"/>
              </w:rPr>
              <w:t>oliczne znaczenie snu profesora</w:t>
            </w:r>
          </w:p>
          <w:p w:rsidRPr="00EB27FB" w:rsidR="003D2D9F" w:rsidP="00AA7A49" w:rsidRDefault="007D4227" w14:paraId="29B19EA4" w14:textId="156185F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 xml:space="preserve"> zna i omawia komiksową adapt</w:t>
            </w:r>
            <w:r w:rsidR="00B772C1">
              <w:rPr>
                <w:rFonts w:ascii="Times New Roman" w:hAnsi="Times New Roman"/>
                <w:sz w:val="24"/>
                <w:szCs w:val="24"/>
              </w:rPr>
              <w:t>ację opowiadania Olgi Tokarczuk</w:t>
            </w:r>
          </w:p>
        </w:tc>
      </w:tr>
      <w:tr w:rsidRPr="00647B9C" w:rsidR="003D2D9F" w:rsidTr="760E3254" w14:paraId="55C65C5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4633AF26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36.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E13FAC" w14:paraId="47D331DD" w14:textId="0866B2F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Utwory okresu stanu wojennego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E13FAC" w14:paraId="0C2CC068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BDE1672" w14:textId="2254A046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/>
                <w:strike/>
                <w:sz w:val="24"/>
                <w:szCs w:val="24"/>
              </w:rPr>
              <w:t xml:space="preserve"> Andrzej Szczypiorski, </w:t>
            </w:r>
            <w:r w:rsidRPr="00647B9C" w:rsidR="00FB12F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 </w:t>
            </w:r>
            <w:r w:rsidRPr="00647B9C" w:rsidR="00FB12F6">
              <w:rPr>
                <w:rFonts w:ascii="Times New Roman" w:hAnsi="Times New Roman"/>
                <w:i/>
                <w:strike/>
                <w:sz w:val="24"/>
                <w:szCs w:val="24"/>
              </w:rPr>
              <w:t>notatnika stanu wojennego</w:t>
            </w:r>
          </w:p>
          <w:p w:rsidRPr="00647B9C" w:rsidR="00FB12F6" w:rsidP="0075220E" w:rsidRDefault="007D4227" w14:paraId="020FE3E4" w14:textId="37528C25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/>
                <w:strike/>
                <w:sz w:val="24"/>
                <w:szCs w:val="24"/>
              </w:rPr>
              <w:t xml:space="preserve"> Jacek Bocheński, </w:t>
            </w:r>
            <w:r w:rsidRPr="00647B9C" w:rsidR="00FB12F6">
              <w:rPr>
                <w:rFonts w:ascii="Times New Roman" w:hAnsi="Times New Roman"/>
                <w:i/>
                <w:strike/>
                <w:sz w:val="24"/>
                <w:szCs w:val="24"/>
              </w:rPr>
              <w:t>Stan po zapaści</w:t>
            </w:r>
          </w:p>
          <w:p w:rsidRPr="00647B9C" w:rsidR="005F3B76" w:rsidP="0075220E" w:rsidRDefault="007D4227" w14:paraId="36A65874" w14:textId="00C51AC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5F3B7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5F3B76">
              <w:rPr>
                <w:rFonts w:ascii="Times New Roman" w:hAnsi="Times New Roman"/>
                <w:strike/>
                <w:sz w:val="24"/>
                <w:szCs w:val="24"/>
              </w:rPr>
              <w:t xml:space="preserve">Chris Niedenthal, </w:t>
            </w:r>
            <w:r w:rsidRPr="00647B9C" w:rsidR="005F3B76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„Czas Apokalipsy”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69C1D95" w14:textId="4643EED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Andrzeja Szczypiorskiego</w:t>
            </w:r>
          </w:p>
          <w:p w:rsidRPr="00647B9C" w:rsidR="00FB12F6" w:rsidP="0075220E" w:rsidRDefault="007D4227" w14:paraId="4E279387" w14:textId="0A8BE57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represje czasu stanu wojennego</w:t>
            </w:r>
          </w:p>
          <w:p w:rsidRPr="00647B9C" w:rsidR="005F3B76" w:rsidP="0075220E" w:rsidRDefault="007D4227" w14:paraId="5F5376EF" w14:textId="5C9E2D7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F3B7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obraz Polski i Polaków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6A1AEA" w:rsidP="006A1AEA" w:rsidRDefault="007D4227" w14:paraId="2006A750" w14:textId="73E4307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zna i interpretuje fragment utworu Andrzeja </w:t>
            </w:r>
            <w:r w:rsidRPr="00647B9C" w:rsidR="006A1AEA">
              <w:rPr>
                <w:strike/>
                <w:sz w:val="24"/>
                <w:szCs w:val="24"/>
              </w:rPr>
              <w:t xml:space="preserve">Szczypiorskiego </w:t>
            </w:r>
            <w:r w:rsidRPr="00647B9C" w:rsidR="006A1AEA">
              <w:rPr>
                <w:i/>
                <w:strike/>
                <w:sz w:val="24"/>
                <w:szCs w:val="24"/>
              </w:rPr>
              <w:t>Z notatnika stanu wojennego</w:t>
            </w:r>
          </w:p>
          <w:p w:rsidRPr="00647B9C" w:rsidR="006A1AEA" w:rsidP="006A1AEA" w:rsidRDefault="007D4227" w14:paraId="3A4D5E89" w14:textId="2EBBF35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omawia refleksje autora przebywającego w obo</w:t>
            </w:r>
            <w:r w:rsidRPr="00647B9C" w:rsidR="00B772C1">
              <w:rPr>
                <w:strike/>
                <w:sz w:val="24"/>
                <w:szCs w:val="24"/>
              </w:rPr>
              <w:t>zie dla internowanych w Jaworzu</w:t>
            </w:r>
          </w:p>
          <w:p w:rsidRPr="00647B9C" w:rsidR="006A1AEA" w:rsidP="006A1AEA" w:rsidRDefault="007D4227" w14:paraId="453089A2" w14:textId="71AD7A6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wskazuje cechy, które autor przypisuje</w:t>
            </w:r>
            <w:r w:rsidRPr="00647B9C" w:rsidR="00B772C1">
              <w:rPr>
                <w:strike/>
                <w:sz w:val="24"/>
                <w:szCs w:val="24"/>
              </w:rPr>
              <w:t xml:space="preserve"> polskiemu społeczeństwu</w:t>
            </w:r>
          </w:p>
          <w:p w:rsidRPr="00647B9C" w:rsidR="006A1AEA" w:rsidP="006A1AEA" w:rsidRDefault="007D4227" w14:paraId="721CD9D9" w14:textId="21BF510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przedstawia obraz Polski i Polaków wyła</w:t>
            </w:r>
            <w:r w:rsidRPr="00647B9C" w:rsidR="00B772C1">
              <w:rPr>
                <w:strike/>
                <w:sz w:val="24"/>
                <w:szCs w:val="24"/>
              </w:rPr>
              <w:t>niający się z fragmentów utworu</w:t>
            </w:r>
          </w:p>
          <w:p w:rsidRPr="00647B9C" w:rsidR="006A1AEA" w:rsidP="006A1AEA" w:rsidRDefault="007D4227" w14:paraId="57DE5D68" w14:textId="4015A48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zna i interpretuje fragmenty powieści Jacka Bocheńskiego </w:t>
            </w:r>
            <w:r w:rsidRPr="00647B9C" w:rsidR="00B772C1">
              <w:rPr>
                <w:i/>
                <w:strike/>
                <w:sz w:val="24"/>
                <w:szCs w:val="24"/>
              </w:rPr>
              <w:t>Stan po zapaści</w:t>
            </w:r>
          </w:p>
          <w:p w:rsidRPr="00647B9C" w:rsidR="006A1AEA" w:rsidP="006A1AEA" w:rsidRDefault="007D4227" w14:paraId="08B23720" w14:textId="0AF1219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6A1AEA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6A1AEA">
              <w:rPr>
                <w:strike/>
                <w:sz w:val="24"/>
                <w:szCs w:val="24"/>
              </w:rPr>
              <w:t>przedstawia stosunek bohate</w:t>
            </w:r>
            <w:r w:rsidRPr="00647B9C" w:rsidR="00B772C1">
              <w:rPr>
                <w:strike/>
                <w:sz w:val="24"/>
                <w:szCs w:val="24"/>
              </w:rPr>
              <w:t>rów utworu do sytuacji w Polsce</w:t>
            </w:r>
          </w:p>
          <w:p w:rsidRPr="00647B9C" w:rsidR="003D2D9F" w:rsidP="006A1AEA" w:rsidRDefault="007D4227" w14:paraId="37F98005" w14:textId="70F75CF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6A1AEA">
              <w:rPr>
                <w:rFonts w:ascii="Times New Roman" w:hAnsi="Times New Roman"/>
                <w:strike/>
                <w:sz w:val="24"/>
                <w:szCs w:val="24"/>
              </w:rPr>
              <w:t xml:space="preserve"> zna fotografię Chrisa Niedenthala </w:t>
            </w:r>
            <w:r w:rsidRPr="00647B9C" w:rsidR="006A1AEA">
              <w:rPr>
                <w:rFonts w:ascii="Times New Roman" w:hAnsi="Times New Roman"/>
                <w:i/>
                <w:strike/>
                <w:sz w:val="24"/>
                <w:szCs w:val="24"/>
              </w:rPr>
              <w:t>„Czas Apokalipsy”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6A1AEA" w:rsidP="006A1AEA" w:rsidRDefault="007D4227" w14:paraId="79B11EE6" w14:textId="64AAC82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zna sylwetkę t</w:t>
            </w:r>
            <w:r w:rsidRPr="00647B9C" w:rsidR="00B772C1">
              <w:rPr>
                <w:strike/>
                <w:sz w:val="24"/>
                <w:szCs w:val="24"/>
              </w:rPr>
              <w:t>wórczą Andrzeja Szczypiorskiego</w:t>
            </w:r>
          </w:p>
          <w:p w:rsidRPr="00647B9C" w:rsidR="006A1AEA" w:rsidP="006A1AEA" w:rsidRDefault="007D4227" w14:paraId="1AFB4AA7" w14:textId="3749A08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analizuje i interpretuje fragment utworu Andrzeja Szczypiorskiego </w:t>
            </w:r>
            <w:r w:rsidRPr="00647B9C" w:rsidR="006A1AEA">
              <w:rPr>
                <w:i/>
                <w:strike/>
                <w:sz w:val="24"/>
                <w:szCs w:val="24"/>
              </w:rPr>
              <w:t>Z notatnika stanu wojennego</w:t>
            </w:r>
          </w:p>
          <w:p w:rsidRPr="00647B9C" w:rsidR="006A1AEA" w:rsidP="006A1AEA" w:rsidRDefault="007D4227" w14:paraId="356BAE21" w14:textId="6AE39EC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określa rolę pisania w</w:t>
            </w:r>
            <w:r w:rsidRPr="00647B9C" w:rsidR="00B772C1">
              <w:rPr>
                <w:strike/>
                <w:sz w:val="24"/>
                <w:szCs w:val="24"/>
              </w:rPr>
              <w:t xml:space="preserve"> życiu A</w:t>
            </w:r>
            <w:r w:rsidRPr="00647B9C" w:rsidR="00AB6532">
              <w:rPr>
                <w:strike/>
                <w:sz w:val="24"/>
                <w:szCs w:val="24"/>
              </w:rPr>
              <w:t>.</w:t>
            </w:r>
            <w:r w:rsidRPr="00647B9C" w:rsidR="00B772C1">
              <w:rPr>
                <w:strike/>
                <w:sz w:val="24"/>
                <w:szCs w:val="24"/>
              </w:rPr>
              <w:t xml:space="preserve"> Szczypiorskiego</w:t>
            </w:r>
          </w:p>
          <w:p w:rsidRPr="00647B9C" w:rsidR="006A1AEA" w:rsidP="006A1AEA" w:rsidRDefault="007D4227" w14:paraId="7F03EA12" w14:textId="17C93A4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charakteryzuje refleksje autora przebywającego w obo</w:t>
            </w:r>
            <w:r w:rsidRPr="00647B9C" w:rsidR="00B772C1">
              <w:rPr>
                <w:strike/>
                <w:sz w:val="24"/>
                <w:szCs w:val="24"/>
              </w:rPr>
              <w:t>zie dla internowanych w Jaworzu</w:t>
            </w:r>
          </w:p>
          <w:p w:rsidRPr="00647B9C" w:rsidR="006A1AEA" w:rsidP="006A1AEA" w:rsidRDefault="007D4227" w14:paraId="5437BCAF" w14:textId="573320B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omawia i charakteryzuje</w:t>
            </w:r>
            <w:r w:rsidRPr="00647B9C" w:rsidR="000C1DB4">
              <w:rPr>
                <w:strike/>
                <w:sz w:val="24"/>
                <w:szCs w:val="24"/>
              </w:rPr>
              <w:t xml:space="preserve"> </w:t>
            </w:r>
            <w:r w:rsidRPr="00647B9C" w:rsidR="006A1AEA">
              <w:rPr>
                <w:strike/>
                <w:sz w:val="24"/>
                <w:szCs w:val="24"/>
              </w:rPr>
              <w:t>cechy, które autor prz</w:t>
            </w:r>
            <w:r w:rsidRPr="00647B9C" w:rsidR="00B772C1">
              <w:rPr>
                <w:strike/>
                <w:sz w:val="24"/>
                <w:szCs w:val="24"/>
              </w:rPr>
              <w:t>ypisuje polskiemu społeczeństwu</w:t>
            </w:r>
          </w:p>
          <w:p w:rsidRPr="00647B9C" w:rsidR="006A1AEA" w:rsidP="006A1AEA" w:rsidRDefault="007D4227" w14:paraId="794E610F" w14:textId="302C84F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charakteryzuje obraz Polski i Polaków wyła</w:t>
            </w:r>
            <w:r w:rsidRPr="00647B9C" w:rsidR="00B772C1">
              <w:rPr>
                <w:strike/>
                <w:sz w:val="24"/>
                <w:szCs w:val="24"/>
              </w:rPr>
              <w:t>niający się z fragmentów utworu</w:t>
            </w:r>
          </w:p>
          <w:p w:rsidRPr="00647B9C" w:rsidR="006A1AEA" w:rsidP="006A1AEA" w:rsidRDefault="007D4227" w14:paraId="4EEE7455" w14:textId="792600A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analizuje i interpretuje fragmenty powieści Jacka Bocheńskiego </w:t>
            </w:r>
            <w:r w:rsidRPr="00647B9C" w:rsidR="00B772C1">
              <w:rPr>
                <w:i/>
                <w:strike/>
                <w:sz w:val="24"/>
                <w:szCs w:val="24"/>
              </w:rPr>
              <w:t>Stan po zapaści</w:t>
            </w:r>
          </w:p>
          <w:p w:rsidRPr="00647B9C" w:rsidR="006A1AEA" w:rsidP="006A1AEA" w:rsidRDefault="007D4227" w14:paraId="2CF1D2B2" w14:textId="6EB7E0B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charakteryzuje poglądy</w:t>
            </w:r>
            <w:r w:rsidRPr="00647B9C" w:rsidR="000C1DB4">
              <w:rPr>
                <w:strike/>
                <w:sz w:val="24"/>
                <w:szCs w:val="24"/>
              </w:rPr>
              <w:t xml:space="preserve"> </w:t>
            </w:r>
            <w:r w:rsidRPr="00647B9C" w:rsidR="006A1AEA">
              <w:rPr>
                <w:strike/>
                <w:sz w:val="24"/>
                <w:szCs w:val="24"/>
              </w:rPr>
              <w:t xml:space="preserve">narratora dotyczące </w:t>
            </w:r>
            <w:r w:rsidRPr="00647B9C" w:rsidR="000C1AF5">
              <w:rPr>
                <w:strike/>
                <w:sz w:val="24"/>
                <w:szCs w:val="24"/>
              </w:rPr>
              <w:t xml:space="preserve">Zachodu, </w:t>
            </w:r>
            <w:r w:rsidRPr="00647B9C" w:rsidR="00B772C1">
              <w:rPr>
                <w:strike/>
                <w:sz w:val="24"/>
                <w:szCs w:val="24"/>
              </w:rPr>
              <w:t>Polaków i przeszłość Polski</w:t>
            </w:r>
          </w:p>
          <w:p w:rsidRPr="00647B9C" w:rsidR="003D2D9F" w:rsidP="006A1AEA" w:rsidRDefault="007D4227" w14:paraId="542CCD21" w14:textId="32E5B60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6A1AE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fotografię Chrisa Niedenthala </w:t>
            </w:r>
            <w:r w:rsidRPr="00647B9C" w:rsidR="006A1AEA">
              <w:rPr>
                <w:rFonts w:ascii="Times New Roman" w:hAnsi="Times New Roman"/>
                <w:i/>
                <w:strike/>
                <w:sz w:val="24"/>
                <w:szCs w:val="24"/>
              </w:rPr>
              <w:t>„Czas Apokalipsy”</w:t>
            </w:r>
          </w:p>
        </w:tc>
      </w:tr>
      <w:tr w:rsidRPr="00647B9C" w:rsidR="003D2D9F" w:rsidTr="760E3254" w14:paraId="18227AC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35D1E21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37.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DA6604" w14:paraId="4FDAFCFF" w14:textId="394F0C70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Tradycja niepodległościowa, motywy tyrtejskie i mesjanistyczne w poezji okresu stanu wojennego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DA6604" w14:paraId="1F28936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72ABF5A3" w14:textId="31E9C0B2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587B43">
              <w:rPr>
                <w:rFonts w:ascii="Times New Roman" w:hAnsi="Times New Roman"/>
                <w:strike/>
                <w:sz w:val="24"/>
                <w:szCs w:val="24"/>
              </w:rPr>
              <w:t xml:space="preserve">Leszek Szaruga, </w:t>
            </w:r>
            <w:r w:rsidRPr="00647B9C" w:rsidR="00587B43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</w:p>
          <w:p w:rsidRPr="00647B9C" w:rsidR="00587B43" w:rsidP="0075220E" w:rsidRDefault="007D4227" w14:paraId="49FB6DE4" w14:textId="59C1735F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587B43">
              <w:rPr>
                <w:rFonts w:ascii="Times New Roman" w:hAnsi="Times New Roman"/>
                <w:strike/>
                <w:sz w:val="24"/>
                <w:szCs w:val="24"/>
              </w:rPr>
              <w:t xml:space="preserve">Adam </w:t>
            </w:r>
            <w:r w:rsidRPr="00647B9C" w:rsidR="00587B43">
              <w:rPr>
                <w:rFonts w:ascii="Times New Roman" w:hAnsi="Times New Roman"/>
                <w:strike/>
                <w:sz w:val="24"/>
                <w:szCs w:val="24"/>
              </w:rPr>
              <w:t xml:space="preserve">Zagajewski, </w:t>
            </w:r>
            <w:r w:rsidRPr="00647B9C" w:rsidR="00587B43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</w:p>
          <w:p w:rsidRPr="00647B9C" w:rsidR="008B1D49" w:rsidP="0075220E" w:rsidRDefault="007D4227" w14:paraId="4DB3B173" w14:textId="112215D2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8B1D49">
              <w:rPr>
                <w:rFonts w:ascii="Times New Roman" w:hAnsi="Times New Roman"/>
                <w:strike/>
                <w:sz w:val="24"/>
                <w:szCs w:val="24"/>
              </w:rPr>
              <w:t xml:space="preserve"> Tomasz Jastrun </w:t>
            </w:r>
            <w:r w:rsidRPr="00647B9C" w:rsidR="008B1D49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647B9C" w:rsidR="006B696A" w:rsidP="0075220E" w:rsidRDefault="007D4227" w14:paraId="01AB58A8" w14:textId="4F26608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6B696A">
              <w:rPr>
                <w:rFonts w:ascii="Times New Roman" w:hAnsi="Times New Roman"/>
                <w:strike/>
                <w:sz w:val="24"/>
                <w:szCs w:val="24"/>
              </w:rPr>
              <w:t xml:space="preserve">Antoni Pawlak 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*** [Panie tak głuchy]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574CA46" w14:textId="00BDBC9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liryka tyrtejska</w:t>
            </w:r>
          </w:p>
          <w:p w:rsidRPr="00647B9C" w:rsidR="00587B43" w:rsidP="0075220E" w:rsidRDefault="007D4227" w14:paraId="0C809D7A" w14:textId="4248BCA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tyrteizm</w:t>
            </w:r>
          </w:p>
          <w:p w:rsidRPr="00647B9C" w:rsidR="00587B43" w:rsidP="0075220E" w:rsidRDefault="007D4227" w14:paraId="3D2604B9" w14:textId="41A3055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mesjanizm</w:t>
            </w:r>
          </w:p>
          <w:p w:rsidRPr="00647B9C" w:rsidR="00587B43" w:rsidP="0075220E" w:rsidRDefault="007D4227" w14:paraId="768FF7E8" w14:textId="04E5943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321D3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obraz czasów </w:t>
            </w:r>
            <w:r w:rsidRPr="00647B9C" w:rsidR="00321D3E">
              <w:rPr>
                <w:rFonts w:ascii="Times New Roman" w:hAnsi="Times New Roman" w:eastAsia="Times New Roman"/>
                <w:strike/>
                <w:sz w:val="24"/>
                <w:szCs w:val="24"/>
              </w:rPr>
              <w:t>stanu wojennego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DA6604" w:rsidP="00DA6604" w:rsidRDefault="007D4227" w14:paraId="0C268329" w14:textId="2C10F94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Leszka Szarugi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</w:p>
          <w:p w:rsidRPr="00647B9C" w:rsidR="00DA6604" w:rsidP="00DA6604" w:rsidRDefault="007D4227" w14:paraId="3C826362" w14:textId="571F05A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zadania, jakie stawia podmio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t liryczny 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przed poetą i poezją</w:t>
            </w:r>
          </w:p>
          <w:p w:rsidRPr="00647B9C" w:rsidR="00DA6604" w:rsidP="00DA6604" w:rsidRDefault="007D4227" w14:paraId="712B75DF" w14:textId="7B3203E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tyrteizm</w:t>
            </w:r>
          </w:p>
          <w:p w:rsidRPr="00647B9C" w:rsidR="00DA6604" w:rsidP="00DA6604" w:rsidRDefault="007D4227" w14:paraId="2B55F2F6" w14:textId="63DC47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zna i interpretuje wiersz Adama Zagajewskiego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</w:p>
          <w:p w:rsidRPr="00647B9C" w:rsidR="00DA6604" w:rsidP="00DA6604" w:rsidRDefault="007D4227" w14:paraId="1B568017" w14:textId="1435466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</w:t>
            </w:r>
          </w:p>
          <w:p w:rsidRPr="00647B9C" w:rsidR="00DA6604" w:rsidP="00DA6604" w:rsidRDefault="007D4227" w14:paraId="607CB916" w14:textId="3DFBA9B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Tomasza Jastruna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647B9C" w:rsidR="00DA6604" w:rsidP="00DA6604" w:rsidRDefault="007D4227" w14:paraId="2BD56CD1" w14:textId="205BEB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omawia sytuację liryczną;</w:t>
            </w:r>
          </w:p>
          <w:p w:rsidRPr="00647B9C" w:rsidR="00DA6604" w:rsidP="00DA6604" w:rsidRDefault="007D4227" w14:paraId="35BC5003" w14:textId="3140F3B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Antoniego Pawlaka 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*** [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Panie tak głuchy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647B9C" w:rsidR="00DA6604" w:rsidP="00DA6604" w:rsidRDefault="007D4227" w14:paraId="145664E0" w14:textId="70451F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36942">
              <w:rPr>
                <w:rFonts w:ascii="Times New Roman" w:hAnsi="Times New Roman"/>
                <w:strike/>
                <w:sz w:val="24"/>
                <w:szCs w:val="24"/>
              </w:rPr>
              <w:t>wskazuje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cechy modlitwy zawarte w wierszu</w:t>
            </w:r>
          </w:p>
          <w:p w:rsidRPr="00647B9C" w:rsidR="00DA6604" w:rsidP="00DA6604" w:rsidRDefault="007D4227" w14:paraId="51689A6C" w14:textId="04CC6A6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36942">
              <w:rPr>
                <w:rFonts w:ascii="Times New Roman" w:hAnsi="Times New Roman"/>
                <w:strike/>
                <w:sz w:val="24"/>
                <w:szCs w:val="24"/>
              </w:rPr>
              <w:t xml:space="preserve">przedstawia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>obraz Stwórcy wyłaniający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się z tekstu A</w:t>
            </w:r>
            <w:r w:rsidRPr="00647B9C" w:rsidR="00D5691E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Pawlaka</w:t>
            </w:r>
          </w:p>
          <w:p w:rsidRPr="00647B9C" w:rsidR="003D2D9F" w:rsidP="00A52F7E" w:rsidRDefault="003D2D9F" w14:paraId="34F9122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DA6604" w:rsidP="00DA6604" w:rsidRDefault="007D4227" w14:paraId="523A31BE" w14:textId="19A5B4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sylwetki twórcze Leszka Szarugi, Adama Zagajewskiego, Toma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sza Jastruna, Antoniego 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Pawlaka</w:t>
            </w:r>
          </w:p>
          <w:p w:rsidRPr="00647B9C" w:rsidR="00DA6604" w:rsidP="00DA6604" w:rsidRDefault="007D4227" w14:paraId="1D931C1E" w14:textId="5D133F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Leszka Szarugi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 jako przykład liryki tyrtejskiej</w:t>
            </w:r>
          </w:p>
          <w:p w:rsidRPr="00647B9C" w:rsidR="00DA6604" w:rsidP="00DA6604" w:rsidRDefault="007D4227" w14:paraId="2FAA796D" w14:textId="567EF5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wiersz Adama Zagajewskiego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  <w:r w:rsidRPr="00647B9C" w:rsidR="008B1D4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647B9C" w:rsidR="008B1D49">
              <w:rPr>
                <w:rFonts w:ascii="Times New Roman" w:hAnsi="Times New Roman"/>
                <w:strike/>
                <w:sz w:val="24"/>
                <w:szCs w:val="24"/>
              </w:rPr>
              <w:t>odnajdując w nim elementy mesjanizmu</w:t>
            </w:r>
          </w:p>
          <w:p w:rsidRPr="00647B9C" w:rsidR="00DA6604" w:rsidP="00DA6604" w:rsidRDefault="007D4227" w14:paraId="3A010BDC" w14:textId="3D239D9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wydarzeń sta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nu wojennego na postawę Polaków</w:t>
            </w:r>
          </w:p>
          <w:p w:rsidRPr="00647B9C" w:rsidR="00DA6604" w:rsidP="00DA6604" w:rsidRDefault="007D4227" w14:paraId="5530D8C7" w14:textId="4B7C13F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język utworu</w:t>
            </w:r>
          </w:p>
          <w:p w:rsidRPr="00647B9C" w:rsidR="00DA6604" w:rsidP="00DA6604" w:rsidRDefault="007D4227" w14:paraId="4DF92CAC" w14:textId="51037A5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wiersz Tomasza Jastruna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647B9C" w:rsidR="00DA6604" w:rsidP="00DA6604" w:rsidRDefault="007D4227" w14:paraId="6B33AF47" w14:textId="61B86D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sytu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ację liryczną </w:t>
            </w:r>
          </w:p>
          <w:p w:rsidRPr="00647B9C" w:rsidR="00DA6604" w:rsidP="00DA6604" w:rsidRDefault="007D4227" w14:paraId="38D82D1B" w14:textId="390CD7D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powołując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>się na kontekst historyczny, wyjaśnia, jakie doświadczenia były udziałem kilku pokoleń Polaków</w:t>
            </w:r>
          </w:p>
          <w:p w:rsidRPr="00647B9C" w:rsidR="00DA6604" w:rsidP="00DA6604" w:rsidRDefault="007D4227" w14:paraId="58473774" w14:textId="70AB8B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wiersz Antoniego Pawlaka 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*** [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Panie tak głuchy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647B9C" w:rsidR="00DA6604" w:rsidP="00DA6604" w:rsidRDefault="007D4227" w14:paraId="3F274464" w14:textId="751187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charakterystyczne dla modlitwy zawarte w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wierszu</w:t>
            </w:r>
          </w:p>
          <w:p w:rsidRPr="00446459" w:rsidR="003D2D9F" w:rsidP="00446459" w:rsidRDefault="007D4227" w14:paraId="66B71160" w14:textId="595CE8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obraz Stwórcy wyłaniający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się z 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tekstu Antoniego Pawlaka</w:t>
            </w:r>
          </w:p>
        </w:tc>
      </w:tr>
      <w:tr w:rsidRPr="00647B9C" w:rsidR="003D2D9F" w:rsidTr="760E3254" w14:paraId="47497C6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7DCDC5AA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38.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5302E9" w14:paraId="5A24F7A1" w14:textId="311AC07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Pieśni – kontrafaktury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5302E9" w14:paraId="573CB27B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C16ADD" w:rsidP="0075220E" w:rsidRDefault="007D4227" w14:paraId="4E97EE1A" w14:textId="17125EB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Trzynastego grudnia roku pamiętnego</w:t>
            </w:r>
          </w:p>
          <w:p w:rsidRPr="00647B9C" w:rsidR="00A00F66" w:rsidP="0075220E" w:rsidRDefault="007D4227" w14:paraId="359637FC" w14:textId="3D7B2AC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A00F6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Dnia pierwszego września roku pamiętnego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C16ADD" w:rsidRDefault="007D4227" w14:paraId="5EEE7E89" w14:textId="7EF508B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C16ADD">
              <w:rPr>
                <w:rFonts w:ascii="Times New Roman" w:hAnsi="Times New Roman"/>
                <w:strike/>
                <w:sz w:val="24"/>
                <w:szCs w:val="24"/>
              </w:rPr>
              <w:t>znaczenie pieśni i piosenki w polskiej kulturze narodowej</w:t>
            </w:r>
          </w:p>
          <w:p w:rsidRPr="00647B9C" w:rsidR="00C16ADD" w:rsidP="00C16ADD" w:rsidRDefault="007D4227" w14:paraId="7E792C40" w14:textId="6F9AB33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/>
                <w:strike/>
                <w:sz w:val="24"/>
                <w:szCs w:val="24"/>
              </w:rPr>
              <w:t xml:space="preserve"> kontrafaktury</w:t>
            </w:r>
          </w:p>
          <w:p w:rsidRPr="00647B9C" w:rsidR="00C16ADD" w:rsidP="00C16ADD" w:rsidRDefault="007D4227" w14:paraId="09A39554" w14:textId="720C079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/>
                <w:strike/>
                <w:sz w:val="24"/>
                <w:szCs w:val="24"/>
              </w:rPr>
              <w:t xml:space="preserve"> nowe wersje znanych tekstów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5302E9" w:rsidP="005302E9" w:rsidRDefault="007D4227" w14:paraId="63A47794" w14:textId="634452A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zna i rozumie pojęcie </w:t>
            </w:r>
            <w:r w:rsidRPr="00647B9C" w:rsidR="005302E9">
              <w:rPr>
                <w:i/>
                <w:strike/>
                <w:sz w:val="24"/>
                <w:szCs w:val="24"/>
              </w:rPr>
              <w:t>kontrafaktura</w:t>
            </w:r>
          </w:p>
          <w:p w:rsidRPr="00647B9C" w:rsidR="005302E9" w:rsidP="005302E9" w:rsidRDefault="007D4227" w14:paraId="378C4E38" w14:textId="1D19191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zna i interpretuje tekst piosenki </w:t>
            </w:r>
            <w:r w:rsidRPr="00647B9C" w:rsidR="005302E9">
              <w:rPr>
                <w:i/>
                <w:strike/>
                <w:sz w:val="24"/>
                <w:szCs w:val="24"/>
              </w:rPr>
              <w:t>Trzynastego grudnia roku pamiętnego</w:t>
            </w:r>
          </w:p>
          <w:p w:rsidRPr="00647B9C" w:rsidR="005302E9" w:rsidP="005302E9" w:rsidRDefault="007D4227" w14:paraId="1CA191F0" w14:textId="4C7DE9A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5302E9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5302E9">
              <w:rPr>
                <w:strike/>
                <w:sz w:val="24"/>
                <w:szCs w:val="24"/>
              </w:rPr>
              <w:t xml:space="preserve">omawia nawiązania do </w:t>
            </w:r>
            <w:r w:rsidRPr="00647B9C" w:rsidR="00BC17FD">
              <w:rPr>
                <w:strike/>
                <w:sz w:val="24"/>
                <w:szCs w:val="24"/>
              </w:rPr>
              <w:t>wydarzeń z 13 grudnia 1981 roku</w:t>
            </w:r>
          </w:p>
          <w:p w:rsidRPr="00647B9C" w:rsidR="003D2D9F" w:rsidP="005302E9" w:rsidRDefault="007D4227" w14:paraId="7D68649F" w14:textId="08FFB52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omawia język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5302E9" w:rsidP="005302E9" w:rsidRDefault="007D4227" w14:paraId="28E9300F" w14:textId="3335B63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wykorzystując tekst Anny Skoczek </w:t>
            </w:r>
            <w:r w:rsidRPr="00647B9C" w:rsidR="005302E9">
              <w:rPr>
                <w:i/>
                <w:strike/>
                <w:sz w:val="24"/>
                <w:szCs w:val="24"/>
              </w:rPr>
              <w:t>Poezja stanu wojennego jako tekst kultury</w:t>
            </w:r>
            <w:r w:rsidRPr="00647B9C" w:rsidR="005302E9">
              <w:rPr>
                <w:strike/>
                <w:sz w:val="24"/>
                <w:szCs w:val="24"/>
              </w:rPr>
              <w:t xml:space="preserve"> wyjaśnia funkcje zbiorowego ś</w:t>
            </w:r>
            <w:r w:rsidRPr="00647B9C" w:rsidR="00BC17FD">
              <w:rPr>
                <w:strike/>
                <w:sz w:val="24"/>
                <w:szCs w:val="24"/>
              </w:rPr>
              <w:t>piewu w trakcie stanu wojennego</w:t>
            </w:r>
          </w:p>
          <w:p w:rsidRPr="00647B9C" w:rsidR="005302E9" w:rsidP="005302E9" w:rsidRDefault="007D4227" w14:paraId="14E57283" w14:textId="7EF7A6B0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analizuje i interpretuje tekst piosenki </w:t>
            </w:r>
            <w:r w:rsidRPr="00647B9C" w:rsidR="005302E9">
              <w:rPr>
                <w:i/>
                <w:strike/>
                <w:sz w:val="24"/>
                <w:szCs w:val="24"/>
              </w:rPr>
              <w:t>Trzynastego grudnia roku pamiętnego</w:t>
            </w:r>
            <w:r w:rsidRPr="00647B9C" w:rsidR="00D5691E">
              <w:rPr>
                <w:strike/>
                <w:sz w:val="24"/>
                <w:szCs w:val="24"/>
              </w:rPr>
              <w:t xml:space="preserve">, </w:t>
            </w:r>
            <w:r w:rsidRPr="00647B9C" w:rsidR="005302E9">
              <w:rPr>
                <w:strike/>
                <w:sz w:val="24"/>
                <w:szCs w:val="24"/>
              </w:rPr>
              <w:t>nawiązując do wydarzeń z 1981 roku</w:t>
            </w:r>
          </w:p>
          <w:p w:rsidRPr="00647B9C" w:rsidR="005302E9" w:rsidP="005302E9" w:rsidRDefault="007D4227" w14:paraId="4166D4DF" w14:textId="6272F4A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charakteryzuje jęz</w:t>
            </w:r>
            <w:r w:rsidRPr="00647B9C" w:rsidR="00BC17FD">
              <w:rPr>
                <w:strike/>
                <w:sz w:val="24"/>
                <w:szCs w:val="24"/>
              </w:rPr>
              <w:t>yk utworu</w:t>
            </w:r>
          </w:p>
          <w:p w:rsidRPr="00647B9C" w:rsidR="003D2D9F" w:rsidP="005302E9" w:rsidRDefault="007D4227" w14:paraId="21013B37" w14:textId="4E82E70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zestawia utwór </w:t>
            </w:r>
            <w:r w:rsidRPr="00647B9C" w:rsidR="005302E9">
              <w:rPr>
                <w:rFonts w:ascii="Times New Roman" w:hAnsi="Times New Roman"/>
                <w:i/>
                <w:strike/>
                <w:sz w:val="24"/>
                <w:szCs w:val="24"/>
              </w:rPr>
              <w:t>Trzynastego grudnia roku pamiętnego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5691E">
              <w:rPr>
                <w:rFonts w:ascii="Times New Roman" w:hAnsi="Times New Roman"/>
                <w:strike/>
                <w:sz w:val="24"/>
                <w:szCs w:val="24"/>
              </w:rPr>
              <w:t>z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piosenk</w:t>
            </w:r>
            <w:r w:rsidRPr="00647B9C" w:rsidR="00D5691E">
              <w:rPr>
                <w:rFonts w:ascii="Times New Roman" w:hAnsi="Times New Roman"/>
                <w:strike/>
                <w:sz w:val="24"/>
                <w:szCs w:val="24"/>
              </w:rPr>
              <w:t>ą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z czasów okupacji </w:t>
            </w:r>
            <w:r w:rsidRPr="00647B9C" w:rsidR="005302E9">
              <w:rPr>
                <w:rFonts w:ascii="Times New Roman" w:hAnsi="Times New Roman"/>
                <w:i/>
                <w:strike/>
                <w:sz w:val="24"/>
                <w:szCs w:val="24"/>
              </w:rPr>
              <w:t>Dnia pierwszego września roku pamiętnego</w:t>
            </w:r>
            <w:r w:rsidRPr="00647B9C" w:rsidR="00D5691E">
              <w:rPr>
                <w:rFonts w:ascii="Times New Roman" w:hAnsi="Times New Roman"/>
                <w:iCs/>
                <w:strike/>
                <w:sz w:val="24"/>
                <w:szCs w:val="24"/>
              </w:rPr>
              <w:t>;</w:t>
            </w:r>
            <w:r w:rsidRPr="00647B9C" w:rsidR="005302E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>wskazuje cechy wspólne</w:t>
            </w:r>
          </w:p>
        </w:tc>
      </w:tr>
      <w:tr w:rsidRPr="00647B9C" w:rsidR="003D2D9F" w:rsidTr="760E3254" w14:paraId="0CD6FE32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693669EF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39.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734421" w14:paraId="678AF2F4" w14:textId="0EE5584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Walka z nowomową i językiem propagandy politycznej. Funkcja wulgaryzmów w literaturze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734421" w14:paraId="5897618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34421" w14:paraId="4284EDDA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Maciej Zembaty,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Bluzg</w:t>
            </w:r>
          </w:p>
          <w:p w:rsidRPr="00647B9C" w:rsidR="00734421" w:rsidP="0075220E" w:rsidRDefault="00734421" w14:paraId="00A5A96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6E617D48" w14:textId="36AF7D7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3442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wulgaryzmy a przekleństwa</w:t>
            </w:r>
          </w:p>
          <w:p w:rsidRPr="00647B9C" w:rsidR="00734421" w:rsidP="0075220E" w:rsidRDefault="007D4227" w14:paraId="2D102653" w14:textId="3C51232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3442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tabu językowe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34421" w:rsidP="00734421" w:rsidRDefault="007D4227" w14:paraId="5F9B0435" w14:textId="19A962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734421">
              <w:rPr>
                <w:strike/>
                <w:sz w:val="24"/>
                <w:szCs w:val="24"/>
              </w:rPr>
              <w:t xml:space="preserve">zna i interpretuje </w:t>
            </w:r>
            <w:r w:rsidRPr="00647B9C" w:rsidR="00734421">
              <w:rPr>
                <w:i/>
                <w:strike/>
                <w:sz w:val="24"/>
                <w:szCs w:val="24"/>
              </w:rPr>
              <w:t>Bluzg</w:t>
            </w:r>
            <w:r w:rsidRPr="00647B9C" w:rsidR="00734421">
              <w:rPr>
                <w:strike/>
                <w:sz w:val="24"/>
                <w:szCs w:val="24"/>
              </w:rPr>
              <w:t xml:space="preserve"> Macieja Zembatego</w:t>
            </w:r>
          </w:p>
          <w:p w:rsidRPr="00647B9C" w:rsidR="00734421" w:rsidP="00734421" w:rsidRDefault="007D4227" w14:paraId="58FD5F16" w14:textId="514C6C2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wskazuje podmiot liryczny i adresata wiersza</w:t>
            </w:r>
          </w:p>
          <w:p w:rsidRPr="00647B9C" w:rsidR="00734421" w:rsidP="00734421" w:rsidRDefault="00442561" w14:paraId="0B35B62C" w14:textId="7B160C9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</w:t>
            </w:r>
            <w:r w:rsidRPr="00647B9C" w:rsidR="00524894">
              <w:rPr>
                <w:strike/>
                <w:sz w:val="24"/>
                <w:szCs w:val="24"/>
              </w:rPr>
              <w:t>wie, czym jest wulgaryzm i</w:t>
            </w:r>
            <w:r w:rsidRPr="00647B9C" w:rsidR="00734421">
              <w:rPr>
                <w:strike/>
                <w:sz w:val="24"/>
                <w:szCs w:val="24"/>
              </w:rPr>
              <w:t xml:space="preserve"> przekleństw</w:t>
            </w:r>
            <w:r w:rsidRPr="00647B9C" w:rsidR="00524894">
              <w:rPr>
                <w:strike/>
                <w:sz w:val="24"/>
                <w:szCs w:val="24"/>
              </w:rPr>
              <w:t>o</w:t>
            </w:r>
          </w:p>
          <w:p w:rsidRPr="00647B9C" w:rsidR="003D2D9F" w:rsidP="00A52F7E" w:rsidRDefault="003D2D9F" w14:paraId="269A6E0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34421" w:rsidP="00734421" w:rsidRDefault="00442561" w14:paraId="0D7BFDA7" w14:textId="21C406B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E7991">
              <w:rPr>
                <w:strike/>
                <w:sz w:val="24"/>
                <w:szCs w:val="24"/>
              </w:rPr>
              <w:t xml:space="preserve"> zna biogram Macieja Zembatego</w:t>
            </w:r>
          </w:p>
          <w:p w:rsidRPr="00647B9C" w:rsidR="00734421" w:rsidP="00734421" w:rsidRDefault="00442561" w14:paraId="68BEB3DA" w14:textId="0E79C47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734421">
              <w:rPr>
                <w:strike/>
                <w:sz w:val="24"/>
                <w:szCs w:val="24"/>
              </w:rPr>
              <w:t xml:space="preserve">analizuje i interpretuje </w:t>
            </w:r>
            <w:r w:rsidRPr="00647B9C" w:rsidR="00734421">
              <w:rPr>
                <w:i/>
                <w:strike/>
                <w:sz w:val="24"/>
                <w:szCs w:val="24"/>
              </w:rPr>
              <w:t>Bluzg</w:t>
            </w:r>
            <w:r w:rsidRPr="00647B9C" w:rsidR="00734421">
              <w:rPr>
                <w:strike/>
                <w:sz w:val="24"/>
                <w:szCs w:val="24"/>
              </w:rPr>
              <w:t xml:space="preserve"> M</w:t>
            </w:r>
            <w:r w:rsidRPr="00647B9C" w:rsidR="00D5691E">
              <w:rPr>
                <w:strike/>
                <w:sz w:val="24"/>
                <w:szCs w:val="24"/>
              </w:rPr>
              <w:t>.</w:t>
            </w:r>
            <w:r w:rsidRPr="00647B9C" w:rsidR="00734421">
              <w:rPr>
                <w:strike/>
                <w:sz w:val="24"/>
                <w:szCs w:val="24"/>
              </w:rPr>
              <w:t xml:space="preserve"> Zembatego jako wyraz emocji towarzyszących Polakom, któr</w:t>
            </w:r>
            <w:r w:rsidRPr="00647B9C" w:rsidR="008E7991">
              <w:rPr>
                <w:strike/>
                <w:sz w:val="24"/>
                <w:szCs w:val="24"/>
              </w:rPr>
              <w:t>zy doświadczyli stanu wojennego</w:t>
            </w:r>
          </w:p>
          <w:p w:rsidRPr="00647B9C" w:rsidR="00734421" w:rsidP="00734421" w:rsidRDefault="00442561" w14:paraId="77069745" w14:textId="5B4E455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E7991">
              <w:rPr>
                <w:strike/>
                <w:sz w:val="24"/>
                <w:szCs w:val="24"/>
              </w:rPr>
              <w:t xml:space="preserve"> interpretuje tytuł utworu</w:t>
            </w:r>
          </w:p>
          <w:p w:rsidRPr="00647B9C" w:rsidR="00734421" w:rsidP="00734421" w:rsidRDefault="00442561" w14:paraId="52E6338B" w14:textId="6FC2608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charakteryzuje podmiot liryczny i adresata wiersza</w:t>
            </w:r>
          </w:p>
          <w:p w:rsidRPr="00647B9C" w:rsidR="003D2D9F" w:rsidP="00AC0347" w:rsidRDefault="00442561" w14:paraId="6454308A" w14:textId="4D3E775D">
            <w:pPr>
              <w:pStyle w:val="Tekstglowny"/>
              <w:jc w:val="left"/>
              <w:rPr>
                <w:rFonts w:eastAsia="Times New Roman"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na podstawie tekstu Agnieszki Warnke 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Motyla 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noga, psiakostka i inne brzydkie słówka </w:t>
            </w:r>
            <w:r w:rsidRPr="00647B9C" w:rsidR="00734421">
              <w:rPr>
                <w:strike/>
                <w:sz w:val="24"/>
                <w:szCs w:val="24"/>
              </w:rPr>
              <w:t>wyjaśnia różnice mię</w:t>
            </w:r>
            <w:r w:rsidRPr="00647B9C" w:rsidR="00AC0347">
              <w:rPr>
                <w:strike/>
                <w:sz w:val="24"/>
                <w:szCs w:val="24"/>
              </w:rPr>
              <w:t>dzy wulgaryzmem a przekleństwem</w:t>
            </w:r>
          </w:p>
        </w:tc>
      </w:tr>
      <w:tr w:rsidRPr="007C19B7" w:rsidR="003D2D9F" w:rsidTr="760E3254" w14:paraId="551FC10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B513AE" w:rsidRDefault="003D2D9F" w14:paraId="2EE2726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40.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A0257C" w:rsidRDefault="0036487A" w14:paraId="404B694E" w14:textId="0760A450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Życie na marginesie totalitarnego państwa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7D4346" w:rsidRDefault="0036487A" w14:paraId="28139C4B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75220E" w:rsidRDefault="00B91D3E" w14:paraId="135FC39D" w14:textId="14226A9C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Marek Nowakowski, </w:t>
            </w:r>
            <w:r w:rsidRPr="007C19B7" w:rsidR="0036487A">
              <w:rPr>
                <w:rFonts w:ascii="Times New Roman" w:hAnsi="Times New Roman"/>
                <w:i/>
                <w:strike/>
                <w:sz w:val="24"/>
                <w:szCs w:val="24"/>
              </w:rPr>
              <w:t>Raport o stanie wojennym</w:t>
            </w:r>
          </w:p>
          <w:p w:rsidRPr="007C19B7" w:rsidR="00DA462F" w:rsidP="006521B2" w:rsidRDefault="00DA462F" w14:paraId="5BE013C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75220E" w:rsidRDefault="00A174D8" w14:paraId="3E62DC62" w14:textId="7D9C759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7C19B7" w:rsidR="00284038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codzienne życie Polaków w 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>stan</w:t>
            </w:r>
            <w:r w:rsidRPr="007C19B7" w:rsidR="00284038">
              <w:rPr>
                <w:rFonts w:ascii="Times New Roman" w:hAnsi="Times New Roman" w:eastAsia="Times New Roman"/>
                <w:strike/>
                <w:sz w:val="24"/>
                <w:szCs w:val="24"/>
              </w:rPr>
              <w:t>ie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wojenny</w:t>
            </w:r>
            <w:r w:rsidRPr="007C19B7" w:rsidR="00284038">
              <w:rPr>
                <w:rFonts w:ascii="Times New Roman" w:hAnsi="Times New Roman" w:eastAsia="Times New Roman"/>
                <w:strike/>
                <w:sz w:val="24"/>
                <w:szCs w:val="24"/>
              </w:rPr>
              <w:t>m</w:t>
            </w:r>
          </w:p>
          <w:p w:rsidRPr="007C19B7" w:rsidR="0036487A" w:rsidP="0075220E" w:rsidRDefault="0036487A" w14:paraId="71AD6C7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6487A" w:rsidP="0036487A" w:rsidRDefault="00A174D8" w14:paraId="2526513E" w14:textId="146BB3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omawia życie codzienne Polaków w trakc</w:t>
            </w:r>
            <w:r w:rsidRPr="007C19B7" w:rsidR="008E7991">
              <w:rPr>
                <w:rFonts w:ascii="Times New Roman" w:hAnsi="Times New Roman"/>
                <w:strike/>
                <w:sz w:val="24"/>
                <w:szCs w:val="24"/>
              </w:rPr>
              <w:t>ie stanu wojennego</w:t>
            </w:r>
          </w:p>
          <w:p w:rsidRPr="007C19B7" w:rsidR="003D2D9F" w:rsidP="0036487A" w:rsidRDefault="00A174D8" w14:paraId="4A078CDE" w14:textId="2615316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omawia podziały widoczne w polskim społeczeństwie na początku lat 80.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6487A" w:rsidP="0036487A" w:rsidRDefault="00A174D8" w14:paraId="1EB3F638" w14:textId="515A59F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</w:t>
            </w:r>
            <w:r w:rsidRPr="007C19B7" w:rsidR="0036487A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Raportu o stanie wojennym 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>Marka Nowakowskiego</w:t>
            </w:r>
          </w:p>
          <w:p w:rsidRPr="007C19B7" w:rsidR="0036487A" w:rsidP="0036487A" w:rsidRDefault="00A174D8" w14:paraId="78F98673" w14:textId="218C49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życie codzienne Po</w:t>
            </w:r>
            <w:r w:rsidRPr="007C19B7" w:rsidR="008E7991">
              <w:rPr>
                <w:rFonts w:ascii="Times New Roman" w:hAnsi="Times New Roman"/>
                <w:strike/>
                <w:sz w:val="24"/>
                <w:szCs w:val="24"/>
              </w:rPr>
              <w:t>laków w trakcie stanu wojennego</w:t>
            </w:r>
          </w:p>
          <w:p w:rsidRPr="007C19B7" w:rsidR="0036487A" w:rsidP="0036487A" w:rsidRDefault="00A174D8" w14:paraId="17A7EE41" w14:textId="72A150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</w:t>
            </w:r>
            <w:r w:rsidRPr="007C19B7" w:rsidR="008E7991">
              <w:rPr>
                <w:rFonts w:ascii="Times New Roman" w:hAnsi="Times New Roman"/>
                <w:strike/>
                <w:sz w:val="24"/>
                <w:szCs w:val="24"/>
              </w:rPr>
              <w:t>yk fragmentów utworu</w:t>
            </w:r>
          </w:p>
          <w:p w:rsidRPr="007C19B7" w:rsidR="0036487A" w:rsidP="0036487A" w:rsidRDefault="00A174D8" w14:paraId="206BEC7C" w14:textId="7E10835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na podstawie tekstu Błażeja Brzostka </w:t>
            </w:r>
            <w:r w:rsidRPr="007C19B7" w:rsidR="0036487A">
              <w:rPr>
                <w:rFonts w:ascii="Times New Roman" w:hAnsi="Times New Roman"/>
                <w:i/>
                <w:strike/>
                <w:sz w:val="24"/>
                <w:szCs w:val="24"/>
              </w:rPr>
              <w:t>Życie codzienne stanu wojennego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wpływ propagandy komunistycznej na</w:t>
            </w:r>
            <w:r w:rsidRPr="007C19B7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>życie Polaków</w:t>
            </w:r>
          </w:p>
          <w:p w:rsidRPr="007C19B7" w:rsidR="003D2D9F" w:rsidP="0036487A" w:rsidRDefault="00A174D8" w14:paraId="675C25B7" w14:textId="3EC0DC2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podziały widoczne w polskim społeczeństwie na początku lat 80.</w:t>
            </w:r>
          </w:p>
        </w:tc>
      </w:tr>
      <w:tr w:rsidRPr="00647B9C" w:rsidR="003D2D9F" w:rsidTr="760E3254" w14:paraId="1E220963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3E3E45A6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41.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460D21" w14:paraId="7602CC0A" w14:textId="1DDAAC0C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Poezja zaangażowana „poety aluzji i elipsy”. O twórczości Jana Polkowskiego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460D21" w14:paraId="645A9A8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0E0AF1" w:rsidP="0075220E" w:rsidRDefault="00A174D8" w14:paraId="26089D80" w14:textId="475E4380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8E799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0E0AF1">
              <w:rPr>
                <w:rFonts w:ascii="Times New Roman" w:hAnsi="Times New Roman"/>
                <w:strike/>
                <w:sz w:val="24"/>
                <w:szCs w:val="24"/>
              </w:rPr>
              <w:t xml:space="preserve">Jan Polkowski, </w:t>
            </w:r>
            <w:r w:rsidRPr="00647B9C" w:rsidR="000E0AF1">
              <w:rPr>
                <w:rFonts w:ascii="Times New Roman" w:hAnsi="Times New Roman"/>
                <w:i/>
                <w:strike/>
                <w:sz w:val="24"/>
                <w:szCs w:val="24"/>
              </w:rPr>
              <w:t>„Tak nas powrócisz cudem na Ojczyzny łono”;</w:t>
            </w:r>
            <w:r w:rsidRPr="00647B9C" w:rsidR="00B91D3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0E0AF1">
              <w:rPr>
                <w:rFonts w:ascii="Times New Roman" w:hAnsi="Times New Roman"/>
                <w:i/>
                <w:strike/>
                <w:sz w:val="24"/>
                <w:szCs w:val="24"/>
              </w:rPr>
              <w:t>*** [Powiedziałem wszystko];</w:t>
            </w:r>
          </w:p>
          <w:p w:rsidRPr="00647B9C" w:rsidR="000E0AF1" w:rsidP="0075220E" w:rsidRDefault="000E0AF1" w14:paraId="338EF71E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Wrony kołują i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spadają;</w:t>
            </w:r>
          </w:p>
          <w:p w:rsidRPr="00647B9C" w:rsidR="000E0AF1" w:rsidP="0075220E" w:rsidRDefault="000E0AF1" w14:paraId="0EAB0C8C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Wolny, w wolnym kraju</w:t>
            </w:r>
          </w:p>
          <w:p w:rsidRPr="00647B9C" w:rsidR="000E0AF1" w:rsidP="0075220E" w:rsidRDefault="00A174D8" w14:paraId="530D17BF" w14:textId="516C71CF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8E799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0E0AF1">
              <w:rPr>
                <w:rFonts w:ascii="Times New Roman" w:hAnsi="Times New Roman"/>
                <w:strike/>
                <w:sz w:val="24"/>
                <w:szCs w:val="24"/>
              </w:rPr>
              <w:t xml:space="preserve">Jacek Dukaj </w:t>
            </w:r>
            <w:r w:rsidRPr="00647B9C" w:rsidR="000E0AF1">
              <w:rPr>
                <w:rFonts w:ascii="Times New Roman" w:hAnsi="Times New Roman"/>
                <w:i/>
                <w:strike/>
                <w:sz w:val="24"/>
                <w:szCs w:val="24"/>
              </w:rPr>
              <w:t>Wroniec</w:t>
            </w:r>
          </w:p>
          <w:p w:rsidRPr="00647B9C" w:rsidR="000E0AF1" w:rsidP="0075220E" w:rsidRDefault="000E0AF1" w14:paraId="3854DFC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A174D8" w14:paraId="2B1932D4" w14:textId="4B8CF79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E0A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Jana Polkowskiego</w:t>
            </w:r>
          </w:p>
          <w:p w:rsidRPr="00647B9C" w:rsidR="000E0AF1" w:rsidP="0075220E" w:rsidRDefault="00A174D8" w14:paraId="00BFB394" w14:textId="569A49D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E0A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nawiązania do Biblii w utworach J. Polkowskiego</w:t>
            </w:r>
          </w:p>
          <w:p w:rsidRPr="00647B9C" w:rsidR="000E0AF1" w:rsidP="0075220E" w:rsidRDefault="00A174D8" w14:paraId="5558EFF5" w14:textId="2713BA8C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E0A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E838C9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baśniowa konwencja utworu Jacka Dukaja </w:t>
            </w:r>
            <w:r w:rsidRPr="00647B9C" w:rsidR="00E838C9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Wroniec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60D21" w:rsidP="00460D21" w:rsidRDefault="00A174D8" w14:paraId="4FFA76E0" w14:textId="7D37DB0C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</w:t>
            </w:r>
            <w:r w:rsidRPr="00647B9C" w:rsidR="000E2EEC">
              <w:rPr>
                <w:strike/>
                <w:sz w:val="24"/>
                <w:szCs w:val="24"/>
              </w:rPr>
              <w:t xml:space="preserve">a </w:t>
            </w:r>
            <w:r w:rsidRPr="00647B9C" w:rsidR="00460D21">
              <w:rPr>
                <w:strike/>
                <w:sz w:val="24"/>
                <w:szCs w:val="24"/>
              </w:rPr>
              <w:t xml:space="preserve">wiersz Jana 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„Tak nas powrócisz cudem na Ojczyzny łono”;</w:t>
            </w:r>
            <w:r w:rsidRPr="00647B9C" w:rsidR="008E7991">
              <w:rPr>
                <w:i/>
                <w:strike/>
                <w:sz w:val="24"/>
                <w:szCs w:val="24"/>
              </w:rPr>
              <w:t xml:space="preserve"> *** [Powiedziałem wszystko]</w:t>
            </w:r>
          </w:p>
          <w:p w:rsidRPr="00647B9C" w:rsidR="00460D21" w:rsidP="00460D21" w:rsidRDefault="00A174D8" w14:paraId="56AF51C1" w14:textId="117A55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C02737">
              <w:rPr>
                <w:strike/>
                <w:sz w:val="24"/>
                <w:szCs w:val="24"/>
              </w:rPr>
              <w:t xml:space="preserve"> wskazuje </w:t>
            </w:r>
            <w:r w:rsidRPr="00647B9C" w:rsidR="00460D21">
              <w:rPr>
                <w:strike/>
                <w:sz w:val="24"/>
                <w:szCs w:val="24"/>
              </w:rPr>
              <w:t>nawiązania do Biblii występujące w wiersz</w:t>
            </w:r>
            <w:r w:rsidRPr="00647B9C" w:rsidR="00C02737">
              <w:rPr>
                <w:strike/>
                <w:sz w:val="24"/>
                <w:szCs w:val="24"/>
              </w:rPr>
              <w:t>ach</w:t>
            </w:r>
          </w:p>
          <w:p w:rsidRPr="00647B9C" w:rsidR="00460D21" w:rsidP="00460D21" w:rsidRDefault="00A174D8" w14:paraId="1EE045E9" w14:textId="043D5BC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strike/>
                <w:sz w:val="24"/>
                <w:szCs w:val="24"/>
              </w:rPr>
              <w:t>przedstawia sytuację liryczną</w:t>
            </w:r>
          </w:p>
          <w:p w:rsidRPr="00647B9C" w:rsidR="00460D21" w:rsidP="00460D21" w:rsidRDefault="00A174D8" w14:paraId="1CE6CB98" w14:textId="76B7EE7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i interpretuje wiersz J. 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Wrony kołują i spadają</w:t>
            </w:r>
          </w:p>
          <w:p w:rsidRPr="00647B9C" w:rsidR="00460D21" w:rsidP="00460D21" w:rsidRDefault="00A174D8" w14:paraId="5D1D58CA" w14:textId="00B74D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C02737">
              <w:rPr>
                <w:strike/>
                <w:sz w:val="24"/>
                <w:szCs w:val="24"/>
              </w:rPr>
              <w:t xml:space="preserve"> omawia </w:t>
            </w:r>
            <w:r w:rsidRPr="00647B9C" w:rsidR="008E7991">
              <w:rPr>
                <w:strike/>
                <w:sz w:val="24"/>
                <w:szCs w:val="24"/>
              </w:rPr>
              <w:t>obraz martwej wrony</w:t>
            </w:r>
          </w:p>
          <w:p w:rsidRPr="00647B9C" w:rsidR="00460D21" w:rsidP="00460D21" w:rsidRDefault="00A174D8" w14:paraId="49E41DAA" w14:textId="610F8F0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i interpretuje wiersz J. Polkowskiego </w:t>
            </w:r>
            <w:r w:rsidRPr="00647B9C" w:rsidR="008E7991">
              <w:rPr>
                <w:i/>
                <w:strike/>
                <w:sz w:val="24"/>
                <w:szCs w:val="24"/>
              </w:rPr>
              <w:t>Wolny, w wolnym kraju</w:t>
            </w:r>
          </w:p>
          <w:p w:rsidRPr="00647B9C" w:rsidR="00460D21" w:rsidP="00460D21" w:rsidRDefault="00A174D8" w14:paraId="4F52EC42" w14:textId="6A7825B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strike/>
                <w:sz w:val="24"/>
                <w:szCs w:val="24"/>
              </w:rPr>
              <w:t>interpretuje tytuł utworu</w:t>
            </w:r>
          </w:p>
          <w:p w:rsidRPr="00647B9C" w:rsidR="00460D21" w:rsidP="00460D21" w:rsidRDefault="00A174D8" w14:paraId="3B3E703A" w14:textId="3B56B4EF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i interpretuje fragmenty utworu Jacka Dukaja 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Wroniec </w:t>
            </w:r>
            <w:r w:rsidRPr="00647B9C" w:rsidR="00460D21">
              <w:rPr>
                <w:strike/>
                <w:sz w:val="24"/>
                <w:szCs w:val="24"/>
              </w:rPr>
              <w:t>jako baśni o grudniowej nocy 1981 roku</w:t>
            </w:r>
          </w:p>
          <w:p w:rsidRPr="00647B9C" w:rsidR="00460D21" w:rsidP="00460D21" w:rsidRDefault="00A174D8" w14:paraId="65642926" w14:textId="1B9CDAB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 xml:space="preserve">omawia </w:t>
            </w:r>
            <w:r w:rsidRPr="00647B9C" w:rsidR="008E7991">
              <w:rPr>
                <w:strike/>
                <w:sz w:val="24"/>
                <w:szCs w:val="24"/>
              </w:rPr>
              <w:t>język utworu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</w:p>
          <w:p w:rsidRPr="00647B9C" w:rsidR="003D2D9F" w:rsidP="008E7991" w:rsidRDefault="00A174D8" w14:paraId="4E8B8CF7" w14:textId="05489F7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60D2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rFonts w:ascii="Times New Roman" w:hAnsi="Times New Roman"/>
                <w:strike/>
                <w:sz w:val="24"/>
                <w:szCs w:val="24"/>
              </w:rPr>
              <w:t xml:space="preserve">wskazuje </w:t>
            </w:r>
            <w:r w:rsidRPr="00647B9C" w:rsidR="00460D21">
              <w:rPr>
                <w:rFonts w:ascii="Times New Roman" w:hAnsi="Times New Roman"/>
                <w:strike/>
                <w:sz w:val="24"/>
                <w:szCs w:val="24"/>
              </w:rPr>
              <w:t>neologizm</w:t>
            </w:r>
            <w:r w:rsidRPr="00647B9C" w:rsidR="00C02737">
              <w:rPr>
                <w:rFonts w:ascii="Times New Roman" w:hAnsi="Times New Roman"/>
                <w:strike/>
                <w:sz w:val="24"/>
                <w:szCs w:val="24"/>
              </w:rPr>
              <w:t>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60D21" w:rsidP="00460D21" w:rsidRDefault="00A174D8" w14:paraId="5AABCABA" w14:textId="66C7F78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syl</w:t>
            </w:r>
            <w:r w:rsidRPr="00647B9C" w:rsidR="008E7991">
              <w:rPr>
                <w:strike/>
                <w:sz w:val="24"/>
                <w:szCs w:val="24"/>
              </w:rPr>
              <w:t>wetkę twórczą Jana Polkowskiego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</w:p>
          <w:p w:rsidRPr="00647B9C" w:rsidR="00460D21" w:rsidP="00460D21" w:rsidRDefault="00A174D8" w14:paraId="0B8D2A19" w14:textId="4C3341C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</w:t>
            </w:r>
            <w:r w:rsidRPr="00647B9C" w:rsidR="00B91D3E">
              <w:rPr>
                <w:strike/>
                <w:sz w:val="24"/>
                <w:szCs w:val="24"/>
              </w:rPr>
              <w:t xml:space="preserve">. </w:t>
            </w:r>
            <w:r w:rsidRPr="00647B9C" w:rsidR="00460D21">
              <w:rPr>
                <w:strike/>
                <w:sz w:val="24"/>
                <w:szCs w:val="24"/>
              </w:rPr>
              <w:t xml:space="preserve">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„Tak nas po</w:t>
            </w:r>
            <w:r w:rsidRPr="00647B9C" w:rsidR="008E7991">
              <w:rPr>
                <w:i/>
                <w:strike/>
                <w:sz w:val="24"/>
                <w:szCs w:val="24"/>
              </w:rPr>
              <w:t>wrócisz cudem na Ojczyzny łono”</w:t>
            </w:r>
          </w:p>
          <w:p w:rsidRPr="00647B9C" w:rsidR="00460D21" w:rsidP="00460D21" w:rsidRDefault="00A174D8" w14:paraId="4194C378" w14:textId="5515F6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funkcjonalnie omawia</w:t>
            </w:r>
            <w:r w:rsidRPr="00647B9C" w:rsidR="00460D21">
              <w:rPr>
                <w:strike/>
                <w:sz w:val="24"/>
                <w:szCs w:val="24"/>
              </w:rPr>
              <w:t xml:space="preserve"> nawiązania do Biblii występujące w wierszu</w:t>
            </w:r>
          </w:p>
          <w:p w:rsidRPr="00647B9C" w:rsidR="00460D21" w:rsidP="00460D21" w:rsidRDefault="00A174D8" w14:paraId="031BA9E4" w14:textId="282CDE5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omawia refleksje o </w:t>
            </w:r>
            <w:r w:rsidRPr="00647B9C" w:rsidR="00460D21">
              <w:rPr>
                <w:strike/>
                <w:sz w:val="24"/>
                <w:szCs w:val="24"/>
              </w:rPr>
              <w:t xml:space="preserve">Polakach </w:t>
            </w:r>
            <w:r w:rsidRPr="00647B9C" w:rsidR="008E7991">
              <w:rPr>
                <w:strike/>
                <w:sz w:val="24"/>
                <w:szCs w:val="24"/>
              </w:rPr>
              <w:t>wyłaniające się z treści utworu</w:t>
            </w:r>
          </w:p>
          <w:p w:rsidRPr="00647B9C" w:rsidR="00460D21" w:rsidP="00460D21" w:rsidRDefault="00A174D8" w14:paraId="57513464" w14:textId="6BD80C9A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C02737">
              <w:rPr>
                <w:strike/>
                <w:sz w:val="24"/>
                <w:szCs w:val="24"/>
              </w:rPr>
              <w:t xml:space="preserve"> 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J. Polkowskiego</w:t>
            </w:r>
            <w:r w:rsidRPr="00647B9C" w:rsidR="000C1DB4">
              <w:rPr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i/>
                <w:strike/>
                <w:sz w:val="24"/>
                <w:szCs w:val="24"/>
              </w:rPr>
              <w:t>*** [Powiedziałem wszystko]</w:t>
            </w:r>
          </w:p>
          <w:p w:rsidRPr="00647B9C" w:rsidR="00460D21" w:rsidP="00460D21" w:rsidRDefault="00A174D8" w14:paraId="6153D2BF" w14:textId="71EB676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460D21">
              <w:rPr>
                <w:strike/>
                <w:sz w:val="24"/>
                <w:szCs w:val="24"/>
              </w:rPr>
              <w:t>wskazuje nawiązania do Biblii zawarte w utworz</w:t>
            </w:r>
            <w:r w:rsidRPr="00647B9C" w:rsidR="008E7991">
              <w:rPr>
                <w:strike/>
                <w:sz w:val="24"/>
                <w:szCs w:val="24"/>
              </w:rPr>
              <w:t xml:space="preserve">e, omawia ich funkcje </w:t>
            </w:r>
          </w:p>
          <w:p w:rsidRPr="00647B9C" w:rsidR="00460D21" w:rsidP="00460D21" w:rsidRDefault="00A174D8" w14:paraId="67C8C1E0" w14:textId="4D18014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przedstawia sytuację liryczną</w:t>
            </w:r>
          </w:p>
          <w:p w:rsidRPr="00647B9C" w:rsidR="00460D21" w:rsidP="00460D21" w:rsidRDefault="00A174D8" w14:paraId="1BC29C13" w14:textId="46EF15E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J. 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Wrony kołują i spadają</w:t>
            </w:r>
          </w:p>
          <w:p w:rsidRPr="00647B9C" w:rsidR="00460D21" w:rsidP="00460D21" w:rsidRDefault="00A174D8" w14:paraId="13EA3562" w14:textId="5276408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cha</w:t>
            </w:r>
            <w:r w:rsidRPr="00647B9C" w:rsidR="008E7991">
              <w:rPr>
                <w:strike/>
                <w:sz w:val="24"/>
                <w:szCs w:val="24"/>
              </w:rPr>
              <w:t>rakteryzuje obraz martwej wrony</w:t>
            </w:r>
          </w:p>
          <w:p w:rsidRPr="00647B9C" w:rsidR="00460D21" w:rsidP="00460D21" w:rsidRDefault="00A174D8" w14:paraId="1B0EB816" w14:textId="3AC2014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J. Polkowskiego </w:t>
            </w:r>
            <w:r w:rsidRPr="00647B9C" w:rsidR="008E7991">
              <w:rPr>
                <w:i/>
                <w:strike/>
                <w:sz w:val="24"/>
                <w:szCs w:val="24"/>
              </w:rPr>
              <w:t>Wolny, w wolnym kraju</w:t>
            </w:r>
          </w:p>
          <w:p w:rsidRPr="00647B9C" w:rsidR="00460D21" w:rsidP="00460D21" w:rsidRDefault="00A174D8" w14:paraId="1EB8E269" w14:textId="3213CBD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460D21">
              <w:rPr>
                <w:strike/>
                <w:sz w:val="24"/>
                <w:szCs w:val="24"/>
              </w:rPr>
              <w:t>interpretuje</w:t>
            </w:r>
            <w:r w:rsidRPr="00647B9C" w:rsidR="008E7991">
              <w:rPr>
                <w:strike/>
                <w:sz w:val="24"/>
                <w:szCs w:val="24"/>
              </w:rPr>
              <w:t xml:space="preserve"> tytuł utworu</w:t>
            </w:r>
          </w:p>
          <w:p w:rsidRPr="00647B9C" w:rsidR="00460D21" w:rsidP="00460D21" w:rsidRDefault="00A174D8" w14:paraId="35D29563" w14:textId="02BB2D2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omawia kontekst aut</w:t>
            </w:r>
            <w:r w:rsidRPr="00647B9C" w:rsidR="008E7991">
              <w:rPr>
                <w:strike/>
                <w:sz w:val="24"/>
                <w:szCs w:val="24"/>
              </w:rPr>
              <w:t>obiograficzny zawarty w utworze</w:t>
            </w:r>
          </w:p>
          <w:p w:rsidRPr="00647B9C" w:rsidR="00460D21" w:rsidP="00460D21" w:rsidRDefault="00A174D8" w14:paraId="6AB9B621" w14:textId="6EF70BD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na podstawie poznanych wierszy wyjaśnia, dlaczego Jana Polkowskiego można</w:t>
            </w:r>
            <w:r w:rsidRPr="00647B9C" w:rsidR="008E7991">
              <w:rPr>
                <w:strike/>
                <w:sz w:val="24"/>
                <w:szCs w:val="24"/>
              </w:rPr>
              <w:t xml:space="preserve"> nazwać „poetą aluzji i elipsy”</w:t>
            </w:r>
          </w:p>
          <w:p w:rsidRPr="00647B9C" w:rsidR="00460D21" w:rsidP="00460D21" w:rsidRDefault="00A174D8" w14:paraId="718CEE8C" w14:textId="546EAF8A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fragmenty utworu Jacka Dukaja 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Wroniec </w:t>
            </w:r>
            <w:r w:rsidRPr="00647B9C" w:rsidR="00460D21">
              <w:rPr>
                <w:strike/>
                <w:sz w:val="24"/>
                <w:szCs w:val="24"/>
              </w:rPr>
              <w:t>jako baśni o grudniowej nocy 1981 roku</w:t>
            </w:r>
          </w:p>
          <w:p w:rsidRPr="00647B9C" w:rsidR="00460D21" w:rsidP="00460D21" w:rsidRDefault="00A174D8" w14:paraId="46A8538A" w14:textId="05CC19E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0C1DB4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strike/>
                <w:sz w:val="24"/>
                <w:szCs w:val="24"/>
              </w:rPr>
              <w:t>charakteryzuje język utworu</w:t>
            </w:r>
          </w:p>
          <w:p w:rsidRPr="00647B9C" w:rsidR="003D2D9F" w:rsidP="00460D21" w:rsidRDefault="00A174D8" w14:paraId="4299B784" w14:textId="4293E3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60D21">
              <w:rPr>
                <w:rFonts w:ascii="Times New Roman" w:hAnsi="Times New Roman"/>
                <w:strike/>
                <w:sz w:val="24"/>
                <w:szCs w:val="24"/>
              </w:rPr>
              <w:t xml:space="preserve"> omawia funkcje neologizmów</w:t>
            </w:r>
          </w:p>
        </w:tc>
      </w:tr>
      <w:tr w:rsidRPr="000340AD" w:rsidR="003D2D9F" w:rsidTr="760E3254" w14:paraId="763037A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1ACEEAE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CF2077" w14:paraId="0F16E59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Mówić etycznie…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CF2077" w14:paraId="7C723F0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CF2077" w14:paraId="45E998D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Jadwiga Puzynina, Anna Pajdzińska,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Etyka słowa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A174D8" w14:paraId="2D9A002C" w14:textId="4095EE8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F2077">
              <w:rPr>
                <w:rFonts w:ascii="Times New Roman" w:hAnsi="Times New Roman" w:eastAsia="Times New Roman"/>
                <w:sz w:val="24"/>
                <w:szCs w:val="24"/>
              </w:rPr>
              <w:t xml:space="preserve"> etyka słowa</w:t>
            </w:r>
          </w:p>
          <w:p w:rsidRPr="00EB27FB" w:rsidR="00CF2077" w:rsidP="0075220E" w:rsidRDefault="00A174D8" w14:paraId="08056012" w14:textId="624956A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F2077">
              <w:rPr>
                <w:rFonts w:ascii="Times New Roman" w:hAnsi="Times New Roman" w:eastAsia="Times New Roman"/>
                <w:sz w:val="24"/>
                <w:szCs w:val="24"/>
              </w:rPr>
              <w:t xml:space="preserve"> etyczny nadawca i odbiorca</w:t>
            </w:r>
          </w:p>
          <w:p w:rsidRPr="00EB27FB" w:rsidR="00CF2077" w:rsidP="0075220E" w:rsidRDefault="00A174D8" w14:paraId="51433BF9" w14:textId="155CC30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F2077">
              <w:rPr>
                <w:rFonts w:ascii="Times New Roman" w:hAnsi="Times New Roman" w:eastAsia="Times New Roman"/>
                <w:sz w:val="24"/>
                <w:szCs w:val="24"/>
              </w:rPr>
              <w:t xml:space="preserve"> jak mówić, by nie krzywdzić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F2077" w:rsidP="00CF2077" w:rsidRDefault="00A174D8" w14:paraId="1B60AA75" w14:textId="5C3B4F2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zna zasady etyki wypow</w:t>
            </w:r>
            <w:r w:rsidR="008E7991">
              <w:rPr>
                <w:sz w:val="24"/>
                <w:szCs w:val="24"/>
              </w:rPr>
              <w:t>iedzi</w:t>
            </w:r>
          </w:p>
          <w:p w:rsidRPr="00EB27FB" w:rsidR="00CF2077" w:rsidP="00CF2077" w:rsidRDefault="00A174D8" w14:paraId="66780CAA" w14:textId="6B7E5EB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wie, w jakiej sytuacji mówienie prawdy </w:t>
            </w:r>
            <w:r w:rsidR="008E7991">
              <w:rPr>
                <w:sz w:val="24"/>
                <w:szCs w:val="24"/>
              </w:rPr>
              <w:t>przynosi negatywne konsekwencje</w:t>
            </w:r>
          </w:p>
          <w:p w:rsidRPr="00EB27FB" w:rsidR="00CF2077" w:rsidP="00CF2077" w:rsidRDefault="00A174D8" w14:paraId="268ABE82" w14:textId="6AAAB9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podaje przykłady środków językowych, które służą przekazaniu prawdziwych informacji, a jednocześnie nie sprawiają przykrości odbiorcy</w:t>
            </w:r>
          </w:p>
          <w:p w:rsidRPr="00EB27FB" w:rsidR="003D2D9F" w:rsidP="00A52F7E" w:rsidRDefault="003D2D9F" w14:paraId="33BB588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F2077" w:rsidP="00CF2077" w:rsidRDefault="00A174D8" w14:paraId="353FB13F" w14:textId="24AA5BF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zna, rozumie i stosuje zasady etyki </w:t>
            </w:r>
            <w:r w:rsidR="008E7991">
              <w:rPr>
                <w:sz w:val="24"/>
                <w:szCs w:val="24"/>
              </w:rPr>
              <w:t>wypowiedzi</w:t>
            </w:r>
          </w:p>
          <w:p w:rsidRPr="00EB27FB" w:rsidR="00CF2077" w:rsidP="00CF2077" w:rsidRDefault="00A174D8" w14:paraId="677F89F0" w14:textId="39A1A0E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ch</w:t>
            </w:r>
            <w:r w:rsidR="008E7991">
              <w:rPr>
                <w:sz w:val="24"/>
                <w:szCs w:val="24"/>
              </w:rPr>
              <w:t>arakteryzuje etycznego rozmówcę</w:t>
            </w:r>
          </w:p>
          <w:p w:rsidRPr="00EB27FB" w:rsidR="00CF2077" w:rsidP="00CF2077" w:rsidRDefault="00A174D8" w14:paraId="22DBA40A" w14:textId="73C0A83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na podstawie zamieszczonego w podręczniku tekstu wymienia negatywne konsekwencje mó</w:t>
            </w:r>
            <w:r w:rsidR="008E7991">
              <w:rPr>
                <w:sz w:val="24"/>
                <w:szCs w:val="24"/>
              </w:rPr>
              <w:t>wienia prawdy w każdej sytuacji</w:t>
            </w:r>
          </w:p>
          <w:p w:rsidRPr="00647B9C" w:rsidR="003D2D9F" w:rsidP="00647B9C" w:rsidRDefault="00A174D8" w14:paraId="71A8DCEC" w14:textId="51B84AD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omawia i podaje przykłady środków językowych, które służą przekazaniu prawdziwych informacji, a jednocześnie nie sprawiają przykrości odbiorcy</w:t>
            </w:r>
          </w:p>
        </w:tc>
      </w:tr>
      <w:tr w:rsidRPr="000340AD" w:rsidR="003D2D9F" w:rsidTr="760E3254" w14:paraId="7080DAA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32D3ED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E7748C" w14:paraId="074ABCF0" w14:textId="7FD19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Mówić, by przekonać… Przemówienia</w:t>
            </w: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, homilie, laudacje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E7748C" w14:paraId="593F059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A174D8" w14:paraId="61C5AFB1" w14:textId="55334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E7EA6">
              <w:rPr>
                <w:rFonts w:ascii="Times New Roman" w:hAnsi="Times New Roman"/>
                <w:sz w:val="24"/>
                <w:szCs w:val="24"/>
              </w:rPr>
              <w:t xml:space="preserve"> Olga Tokarczuk, </w:t>
            </w:r>
            <w:r w:rsidRPr="00EB27FB" w:rsidR="00FE7EA6">
              <w:rPr>
                <w:rFonts w:ascii="Times New Roman" w:hAnsi="Times New Roman"/>
                <w:i/>
                <w:sz w:val="24"/>
                <w:szCs w:val="24"/>
              </w:rPr>
              <w:t>Mowa noblowska</w:t>
            </w:r>
          </w:p>
          <w:p w:rsidRPr="00647B9C" w:rsidR="00FE7EA6" w:rsidP="0075220E" w:rsidRDefault="00A174D8" w14:paraId="77F20A97" w14:textId="41D6D8C4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FE7EA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FE7EA6">
              <w:rPr>
                <w:rFonts w:ascii="Times New Roman" w:hAnsi="Times New Roman"/>
                <w:strike/>
                <w:sz w:val="24"/>
                <w:szCs w:val="24"/>
              </w:rPr>
              <w:t>Albert Camus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647B9C" w:rsidR="00FE7EA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FE7EA6">
              <w:rPr>
                <w:rFonts w:ascii="Times New Roman" w:hAnsi="Times New Roman"/>
                <w:i/>
                <w:strike/>
                <w:sz w:val="24"/>
                <w:szCs w:val="24"/>
              </w:rPr>
              <w:t>Dżuma</w:t>
            </w:r>
          </w:p>
          <w:p w:rsidRPr="00647B9C" w:rsidR="004545A4" w:rsidP="0075220E" w:rsidRDefault="00A174D8" w14:paraId="1B8D3546" w14:textId="364D55CC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 Jan Paweł II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młodzieży zgromadzonej na Westerplatte</w:t>
            </w:r>
          </w:p>
          <w:p w:rsidRPr="00647B9C" w:rsidR="004545A4" w:rsidP="0075220E" w:rsidRDefault="00A174D8" w14:paraId="13417FFF" w14:textId="0F385023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Małgorzata Książek-Czermińska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z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okazji nadania tytułu doktora honoris causa Uniwersytetu Gdańskiego Panu Tadeuszowi Różewiczowi</w:t>
            </w:r>
          </w:p>
          <w:p w:rsidRPr="00647B9C" w:rsidR="004545A4" w:rsidP="0075220E" w:rsidRDefault="00A174D8" w14:paraId="52D80AA4" w14:textId="513BFE6E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Henryk Markiewicz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Jagiellońskiego Tadeuszowi Różewiczowi</w:t>
            </w:r>
          </w:p>
          <w:p w:rsidRPr="00EB27FB" w:rsidR="004545A4" w:rsidP="0075220E" w:rsidRDefault="00A174D8" w14:paraId="451D077A" w14:textId="62ECA65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Janusz Drzewucki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„Warszawski twórca” – laudacja na cześć laureata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A174D8" w14:paraId="05B49B41" w14:textId="018379E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E7EA6">
              <w:rPr>
                <w:rFonts w:ascii="Times New Roman" w:hAnsi="Times New Roman" w:eastAsia="Times New Roman"/>
                <w:sz w:val="24"/>
                <w:szCs w:val="24"/>
              </w:rPr>
              <w:t xml:space="preserve"> retoryka</w:t>
            </w:r>
          </w:p>
          <w:p w:rsidRPr="00EB27FB" w:rsidR="00FE7EA6" w:rsidP="0075220E" w:rsidRDefault="00A174D8" w14:paraId="7CB4CE79" w14:textId="2B5A155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E7EA6">
              <w:rPr>
                <w:rFonts w:ascii="Times New Roman" w:hAnsi="Times New Roman" w:eastAsia="Times New Roman"/>
                <w:sz w:val="24"/>
                <w:szCs w:val="24"/>
              </w:rPr>
              <w:t xml:space="preserve"> przemówienie</w:t>
            </w:r>
          </w:p>
          <w:p w:rsidRPr="00647B9C" w:rsidR="00FE7EA6" w:rsidP="0075220E" w:rsidRDefault="00A174D8" w14:paraId="3F61EB32" w14:textId="78D78E3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FE7EA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kazanie a homilia</w:t>
            </w:r>
          </w:p>
          <w:p w:rsidRPr="00647B9C" w:rsidR="004545A4" w:rsidP="0075220E" w:rsidRDefault="00A174D8" w14:paraId="2A88C517" w14:textId="09544E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laudacja</w:t>
            </w:r>
          </w:p>
          <w:p w:rsidRPr="00EB27FB" w:rsidR="00D878BE" w:rsidP="0075220E" w:rsidRDefault="00A174D8" w14:paraId="5BFDDAB8" w14:textId="2B6AADF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878BE">
              <w:rPr>
                <w:rFonts w:ascii="Times New Roman" w:hAnsi="Times New Roman" w:eastAsia="Times New Roman"/>
                <w:sz w:val="24"/>
                <w:szCs w:val="24"/>
              </w:rPr>
              <w:t xml:space="preserve"> cechy dobrego przemówienia</w:t>
            </w:r>
          </w:p>
          <w:p w:rsidRPr="00EB27FB" w:rsidR="00D878BE" w:rsidP="0075220E" w:rsidRDefault="00A174D8" w14:paraId="34BCBD1B" w14:textId="277719B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878BE">
              <w:rPr>
                <w:rFonts w:ascii="Times New Roman" w:hAnsi="Times New Roman" w:eastAsia="Times New Roman"/>
                <w:sz w:val="24"/>
                <w:szCs w:val="24"/>
              </w:rPr>
              <w:t xml:space="preserve"> kompozycja mowy</w:t>
            </w:r>
          </w:p>
          <w:p w:rsidRPr="00EB27FB" w:rsidR="00D878BE" w:rsidP="0075220E" w:rsidRDefault="00A174D8" w14:paraId="47AF7CBD" w14:textId="72FC4F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878BE">
              <w:rPr>
                <w:rFonts w:ascii="Times New Roman" w:hAnsi="Times New Roman" w:eastAsia="Times New Roman"/>
                <w:sz w:val="24"/>
                <w:szCs w:val="24"/>
              </w:rPr>
              <w:t xml:space="preserve"> kodeks dobrego mówcy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48C" w:rsidP="00E7748C" w:rsidRDefault="00A174D8" w14:paraId="325146E3" w14:textId="46C5EF8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 w:eastAsia="Times New Roman"/>
                <w:sz w:val="24"/>
                <w:szCs w:val="24"/>
              </w:rPr>
              <w:t xml:space="preserve"> omawia tekst przemówienia Olgi Tokarczuk, przedstawiając 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>główny temat</w:t>
            </w:r>
          </w:p>
          <w:p w:rsidRPr="00647B9C" w:rsidR="00E7748C" w:rsidP="00E7748C" w:rsidRDefault="00A174D8" w14:paraId="73193F57" w14:textId="7323813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kazania i ho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milię jako wypowiedź retoryczną</w:t>
            </w:r>
          </w:p>
          <w:p w:rsidRPr="00647B9C" w:rsidR="00E7748C" w:rsidP="00E7748C" w:rsidRDefault="00A174D8" w14:paraId="2A9FD462" w14:textId="3E5F92B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teksty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kazań ojca Paneloux, bohatera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Dżumy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Alberta Camusa</w:t>
            </w:r>
          </w:p>
          <w:p w:rsidRPr="00647B9C" w:rsidR="00E7748C" w:rsidP="00E7748C" w:rsidRDefault="00A174D8" w14:paraId="50A37D1B" w14:textId="15ABA3F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wskazuje środki językowe, za pomocą których mówca chciał przekonać wiernych</w:t>
            </w:r>
          </w:p>
          <w:p w:rsidRPr="00647B9C" w:rsidR="00E7748C" w:rsidP="00E7748C" w:rsidRDefault="00A174D8" w14:paraId="2B0355EB" w14:textId="481A419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oma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wia stosunek mówcy do słuchaczy</w:t>
            </w:r>
          </w:p>
          <w:p w:rsidRPr="00647B9C" w:rsidR="00E7748C" w:rsidP="00E7748C" w:rsidRDefault="00A174D8" w14:paraId="4105FA9B" w14:textId="2D8BDF8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wie, c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zym charakteryzuje się laudacja</w:t>
            </w:r>
          </w:p>
          <w:p w:rsidRPr="00647B9C" w:rsidR="00E7748C" w:rsidP="00E7748C" w:rsidRDefault="00A174D8" w14:paraId="1D6BD883" w14:textId="1AE102A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wymienia zabiegi językowe, którymi posłużył się Janusz Drzewucki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w tekście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„Warszawski twórca” – laudacja na cześć laureata,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aby wyrazić swój p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odziw dla pisarstwa Hanny Krall</w:t>
            </w:r>
          </w:p>
          <w:p w:rsidRPr="00EB27FB" w:rsidR="003D2D9F" w:rsidP="00E7748C" w:rsidRDefault="00A174D8" w14:paraId="4D5DE903" w14:textId="28EEA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 xml:space="preserve"> zna cechy dobrego wystąpienia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48C" w:rsidP="00E7748C" w:rsidRDefault="00A174D8" w14:paraId="26C1069C" w14:textId="787CCDB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te</w:t>
            </w:r>
            <w:r w:rsidR="004537B6">
              <w:rPr>
                <w:rFonts w:ascii="Times New Roman" w:hAnsi="Times New Roman" w:eastAsia="Times New Roman"/>
                <w:sz w:val="24"/>
                <w:szCs w:val="24"/>
              </w:rPr>
              <w:t>kst przemówienia Olgi Tokarczuk</w:t>
            </w:r>
          </w:p>
          <w:p w:rsidRPr="00EB27FB" w:rsidR="00E7748C" w:rsidP="00E7748C" w:rsidRDefault="00A174D8" w14:paraId="56276570" w14:textId="45A83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 xml:space="preserve"> omawia środki językowe, jakimi O. Tokarczuk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>przeko</w:t>
            </w:r>
            <w:r w:rsidR="004537B6">
              <w:rPr>
                <w:rFonts w:ascii="Times New Roman" w:hAnsi="Times New Roman"/>
                <w:sz w:val="24"/>
                <w:szCs w:val="24"/>
              </w:rPr>
              <w:t>nuje do swojej wizji literatury</w:t>
            </w:r>
          </w:p>
          <w:p w:rsidRPr="00647B9C" w:rsidR="00E7748C" w:rsidP="00E7748C" w:rsidRDefault="00A174D8" w14:paraId="406B6090" w14:textId="0323BBB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kazania i ho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milię jako wypowiedź retoryczną</w:t>
            </w:r>
          </w:p>
          <w:p w:rsidRPr="00647B9C" w:rsidR="00E7748C" w:rsidP="00E7748C" w:rsidRDefault="00A174D8" w14:paraId="72645D36" w14:textId="738CC05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teksty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kazań ojca Paneloux, bohatera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Dżumy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Alberta Camusa, na ich podsta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wie charakteryzuje kaznodzieję </w:t>
            </w:r>
          </w:p>
          <w:p w:rsidRPr="00647B9C" w:rsidR="00E7748C" w:rsidP="00E7748C" w:rsidRDefault="00A174D8" w14:paraId="0F58C5D9" w14:textId="40708D58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wpływa miejsca przemówienia Jana Pawła II na treść homilii (Jan Paweł II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</w:t>
            </w:r>
            <w:r w:rsidRPr="00647B9C" w:rsidR="004537B6">
              <w:rPr>
                <w:rFonts w:ascii="Times New Roman" w:hAnsi="Times New Roman"/>
                <w:i/>
                <w:strike/>
                <w:sz w:val="24"/>
                <w:szCs w:val="24"/>
              </w:rPr>
              <w:t>y zgromadzonej na Westerplatte)</w:t>
            </w:r>
          </w:p>
          <w:p w:rsidRPr="00647B9C" w:rsidR="00E7748C" w:rsidP="00E7748C" w:rsidRDefault="00A174D8" w14:paraId="5BAAD897" w14:textId="35B6822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charakteryz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uje stosunek mówcy do słuchaczy</w:t>
            </w:r>
          </w:p>
          <w:p w:rsidRPr="00647B9C" w:rsidR="00E7748C" w:rsidP="00E7748C" w:rsidRDefault="00A174D8" w14:paraId="444412FD" w14:textId="7B8FF8C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środki językowe, za pomocą których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mówca chce wpłynąć na odbiorcę</w:t>
            </w:r>
          </w:p>
          <w:p w:rsidRPr="00647B9C" w:rsidR="00E7748C" w:rsidP="00E7748C" w:rsidRDefault="00A174D8" w14:paraId="0299509A" w14:textId="09749E0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omawia, czym charakteryzu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je się laudacja</w:t>
            </w:r>
          </w:p>
          <w:p w:rsidRPr="00647B9C" w:rsidR="00E7748C" w:rsidP="00E7748C" w:rsidRDefault="00A174D8" w14:paraId="4EB5CB82" w14:textId="089BF48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argumentuje, że tekst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Małgorzaty Książek-Czermińskiej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z okazji nadania tytułu doktora honoris causa Uniwersytetu Gdańskiego Panu Tadeuszowi Różewiczowi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oraz tekst Henryka Markiewicza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</w:t>
            </w:r>
            <w:r w:rsidRPr="00EB27FB" w:rsidR="00E7748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tytułu doktora honoris causa Uniwersytetu Jagiellońskiego Tadeuszowi Różewiczowi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jest mową pochwalną</w:t>
            </w:r>
          </w:p>
          <w:p w:rsidRPr="00647B9C" w:rsidR="00E7748C" w:rsidP="00E7748C" w:rsidRDefault="00A174D8" w14:paraId="2F4D1079" w14:textId="384FC15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funkcjonalnie omawia zabiegi językowe, którymi posłużył się Janusz Drzewucki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w tekście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„Warszawski twórca” –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na cześć laureata,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aby wyrazić swój podziw dla pisa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rstwa Hanny Krall</w:t>
            </w:r>
          </w:p>
          <w:p w:rsidRPr="00EB27FB" w:rsidR="00E7748C" w:rsidP="00E7748C" w:rsidRDefault="00A174D8" w14:paraId="3A7DBF0F" w14:textId="3EF15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537B6">
              <w:rPr>
                <w:rFonts w:ascii="Times New Roman" w:hAnsi="Times New Roman"/>
                <w:sz w:val="24"/>
                <w:szCs w:val="24"/>
              </w:rPr>
              <w:t xml:space="preserve"> zna cechy dobrego wystąpienia</w:t>
            </w:r>
          </w:p>
          <w:p w:rsidRPr="00EB27FB" w:rsidR="003D2D9F" w:rsidP="00E7748C" w:rsidRDefault="00A174D8" w14:paraId="051778C5" w14:textId="7DCA1EE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 xml:space="preserve"> wygłasza mowę zgodną z założonym tematem, zawierającą skuteczne argumenty i środki retoryczne, świadomie operując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>głosem, mimiką, gestami i postawą całego ciała</w:t>
            </w:r>
          </w:p>
        </w:tc>
      </w:tr>
      <w:tr w:rsidRPr="00647B9C" w:rsidR="003D2D9F" w:rsidTr="760E3254" w14:paraId="474DA32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1A50541E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44.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D878BE" w14:paraId="16B7BFAB" w14:textId="3A8731E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Od Cyrankiewicza do Wałęsy, czyli o różnych sposobach traktowania odbiorcy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D878BE" w14:paraId="2240C28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A174D8" w14:paraId="2972E8B1" w14:textId="6FBF905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Józef Cyrankiewicz,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radiowe na temat wydarzeń poznańskich z 29 VI 1956 r.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647B9C" w:rsidR="007667CB" w:rsidP="0075220E" w:rsidRDefault="00A174D8" w14:paraId="3855A49E" w14:textId="734EF435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 Jan Paweł II,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Homilia w czasie mszy świętej odprawionej na placu Zwycięstwa Warszawa, 2 czerwca 1979</w:t>
            </w:r>
          </w:p>
          <w:p w:rsidRPr="00647B9C" w:rsidR="007667CB" w:rsidP="0075220E" w:rsidRDefault="00A174D8" w14:paraId="489924D4" w14:textId="6940424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Jan Miodek,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Osobliwości stylu Jana Pawła II</w:t>
            </w:r>
          </w:p>
          <w:p w:rsidRPr="00647B9C" w:rsidR="007667CB" w:rsidP="0075220E" w:rsidRDefault="00A174D8" w14:paraId="3626B447" w14:textId="1D1C15A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Lech Wałęsa,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w Kongresie USA 15 listopada 1989 r.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667CB" w:rsidP="0075220E" w:rsidRDefault="00A174D8" w14:paraId="05DEEAC7" w14:textId="3D92423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zabiegi językowe wykorzystywane w teksach przemówień</w:t>
            </w:r>
          </w:p>
          <w:p w:rsidRPr="00647B9C" w:rsidR="007667CB" w:rsidP="0075220E" w:rsidRDefault="00A174D8" w14:paraId="53E185BF" w14:textId="2BEDB97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>oddziaływanie mówcy na odbiorcę</w:t>
            </w:r>
          </w:p>
          <w:p w:rsidRPr="00647B9C" w:rsidR="007667CB" w:rsidP="0075220E" w:rsidRDefault="007667CB" w14:paraId="0DD4C5B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8C421A" w:rsidP="008C421A" w:rsidRDefault="00A174D8" w14:paraId="36B26C81" w14:textId="6F9194F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omawia zabiegi językowe wykorzystane przez Józefa Cyrankiewicza, Jana</w:t>
            </w:r>
            <w:r w:rsidRPr="00647B9C" w:rsidR="004537B6">
              <w:rPr>
                <w:strike/>
                <w:sz w:val="24"/>
                <w:szCs w:val="24"/>
              </w:rPr>
              <w:t xml:space="preserve"> Pawła II i Lecha Wałęsę</w:t>
            </w:r>
          </w:p>
          <w:p w:rsidRPr="00647B9C" w:rsidR="008C421A" w:rsidP="008C421A" w:rsidRDefault="00A174D8" w14:paraId="75F954F8" w14:textId="0BD4A1E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w tekście J. Cyrankiewicza wskazuje przykłady wyrażeń i zwrotów typow</w:t>
            </w:r>
            <w:r w:rsidRPr="00647B9C" w:rsidR="004537B6">
              <w:rPr>
                <w:strike/>
                <w:sz w:val="24"/>
                <w:szCs w:val="24"/>
              </w:rPr>
              <w:t>ych dla komunistycznej nowomowy</w:t>
            </w:r>
          </w:p>
          <w:p w:rsidRPr="00647B9C" w:rsidR="008C421A" w:rsidP="008C421A" w:rsidRDefault="00A174D8" w14:paraId="793DB290" w14:textId="0C82A4D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wskazuje środki retoryczne użyt</w:t>
            </w:r>
            <w:r w:rsidRPr="00647B9C" w:rsidR="004537B6">
              <w:rPr>
                <w:strike/>
                <w:sz w:val="24"/>
                <w:szCs w:val="24"/>
              </w:rPr>
              <w:t>e przez Jana Pawła II w homilii</w:t>
            </w:r>
          </w:p>
          <w:p w:rsidRPr="00647B9C" w:rsidR="008C421A" w:rsidP="008C421A" w:rsidRDefault="00A174D8" w14:paraId="4EF843E9" w14:textId="2BBFC28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omawia znaczenie słów Jana Pawła II dla odbiorców pod koniec lat 70.</w:t>
            </w:r>
          </w:p>
          <w:p w:rsidRPr="00647B9C" w:rsidR="008C421A" w:rsidP="008C421A" w:rsidRDefault="00A174D8" w14:paraId="25521664" w14:textId="235D159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określa główny</w:t>
            </w:r>
            <w:r w:rsidRPr="00647B9C" w:rsidR="004537B6">
              <w:rPr>
                <w:strike/>
                <w:sz w:val="24"/>
                <w:szCs w:val="24"/>
              </w:rPr>
              <w:t xml:space="preserve"> temat wystąpienia Lecha Wałęsy</w:t>
            </w:r>
          </w:p>
          <w:p w:rsidRPr="00647B9C" w:rsidR="003D2D9F" w:rsidP="008C421A" w:rsidRDefault="003D2D9F" w14:paraId="5931BE8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8C421A" w:rsidP="008C421A" w:rsidRDefault="00A174D8" w14:paraId="64668CAB" w14:textId="3F0D078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charakteryzuje mówców i odbiorców przemówień Józefa Cyrankiewicza</w:t>
            </w:r>
            <w:r w:rsidRPr="00647B9C" w:rsidR="004537B6">
              <w:rPr>
                <w:strike/>
                <w:sz w:val="24"/>
                <w:szCs w:val="24"/>
              </w:rPr>
              <w:t>, Jana Pawła II i Lecha Wałęsy</w:t>
            </w:r>
          </w:p>
          <w:p w:rsidRPr="00647B9C" w:rsidR="008C421A" w:rsidP="008C421A" w:rsidRDefault="00A174D8" w14:paraId="4D2F573C" w14:textId="696788A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charakteryzuje zabiegi jęz</w:t>
            </w:r>
            <w:r w:rsidRPr="00647B9C" w:rsidR="004537B6">
              <w:rPr>
                <w:strike/>
                <w:sz w:val="24"/>
                <w:szCs w:val="24"/>
              </w:rPr>
              <w:t>ykowe wykorzystane przez mówców</w:t>
            </w:r>
          </w:p>
          <w:p w:rsidRPr="00647B9C" w:rsidR="008C421A" w:rsidP="008C421A" w:rsidRDefault="00A174D8" w14:paraId="2C326DD8" w14:textId="4C794EC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przedstawia sposób manipulowania opinią publiczną </w:t>
            </w:r>
            <w:r w:rsidRPr="00647B9C" w:rsidR="004537B6">
              <w:rPr>
                <w:strike/>
                <w:sz w:val="24"/>
                <w:szCs w:val="24"/>
              </w:rPr>
              <w:t>w przemówieniu J. Cyrankiewicza</w:t>
            </w:r>
          </w:p>
          <w:p w:rsidRPr="00647B9C" w:rsidR="008C421A" w:rsidP="008C421A" w:rsidRDefault="00A174D8" w14:paraId="25ACB12A" w14:textId="29D5186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omawia środki retoryczne użyte przez Jana Pawła II w homilii i określa sposób</w:t>
            </w:r>
            <w:r w:rsidRPr="00647B9C" w:rsidR="004537B6">
              <w:rPr>
                <w:strike/>
                <w:sz w:val="24"/>
                <w:szCs w:val="24"/>
              </w:rPr>
              <w:t xml:space="preserve"> ich oddziaływania na odbiorców</w:t>
            </w:r>
          </w:p>
          <w:p w:rsidRPr="00647B9C" w:rsidR="008C421A" w:rsidP="008C421A" w:rsidRDefault="00A174D8" w14:paraId="6D156CD9" w14:textId="4281935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na podstawie fragmentu tekstu Jana Miodka </w:t>
            </w:r>
            <w:r w:rsidRPr="00647B9C" w:rsidR="008C421A">
              <w:rPr>
                <w:i/>
                <w:strike/>
                <w:sz w:val="24"/>
                <w:szCs w:val="24"/>
              </w:rPr>
              <w:t xml:space="preserve">Osobliwości stylu Jana Pawła II </w:t>
            </w:r>
            <w:r w:rsidRPr="00647B9C" w:rsidR="008C421A">
              <w:rPr>
                <w:strike/>
                <w:sz w:val="24"/>
                <w:szCs w:val="24"/>
              </w:rPr>
              <w:t>omawia i charakteryzuj</w:t>
            </w:r>
            <w:r w:rsidRPr="00647B9C" w:rsidR="004537B6">
              <w:rPr>
                <w:strike/>
                <w:sz w:val="24"/>
                <w:szCs w:val="24"/>
              </w:rPr>
              <w:t xml:space="preserve">e cech stylu </w:t>
            </w:r>
            <w:r w:rsidRPr="00647B9C" w:rsidR="004537B6">
              <w:rPr>
                <w:strike/>
                <w:sz w:val="24"/>
                <w:szCs w:val="24"/>
              </w:rPr>
              <w:t>wypowiedzi papieża</w:t>
            </w:r>
          </w:p>
          <w:p w:rsidRPr="00647B9C" w:rsidR="003D2D9F" w:rsidP="008C421A" w:rsidRDefault="00A174D8" w14:paraId="69FDC3CE" w14:textId="52B29733">
            <w:pPr>
              <w:pStyle w:val="Tekstglowny"/>
              <w:jc w:val="left"/>
              <w:rPr>
                <w:rFonts w:eastAsia="Times New Roman"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określa główny temat wystąpienia Lecha Wałęsy, wskazując, jaką funkcję pełnią odwołania do wydarzeń z historii Stanów</w:t>
            </w:r>
          </w:p>
        </w:tc>
      </w:tr>
      <w:tr w:rsidRPr="000340AD" w:rsidR="003D2D9F" w:rsidTr="760E3254" w14:paraId="23205C7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08790FE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4356DD" w14:paraId="2763A048" w14:textId="71E75F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Retoryka w reklamie. Pragmatyczny i etyczny wymiar obietnic składanych w tekstach reklamy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4356DD" w14:paraId="3408A6B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3D2D9F" w14:paraId="4AEFF1E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356DD" w:rsidP="004356DD" w:rsidRDefault="00A174D8" w14:paraId="721EF7D6" w14:textId="6C3C451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perswazyjna funkcja języka</w:t>
            </w:r>
          </w:p>
          <w:p w:rsidRPr="00EB27FB" w:rsidR="004356DD" w:rsidP="004356DD" w:rsidRDefault="00A174D8" w14:paraId="2916C84D" w14:textId="1A8B6B1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pragmatyczny i etyczny wymiar obietnic składanych w tekstach reklamy</w:t>
            </w:r>
          </w:p>
          <w:p w:rsidRPr="00EB27FB" w:rsidR="004356DD" w:rsidP="004356DD" w:rsidRDefault="00A174D8" w14:paraId="6A0EF9AD" w14:textId="7197C37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reklama </w:t>
            </w:r>
            <w:proofErr w:type="spellStart"/>
            <w:r w:rsidRPr="00EB27FB" w:rsidR="004356DD">
              <w:rPr>
                <w:rFonts w:ascii="Times New Roman" w:hAnsi="Times New Roman"/>
                <w:sz w:val="24"/>
                <w:szCs w:val="24"/>
              </w:rPr>
              <w:t>wiralna</w:t>
            </w:r>
            <w:proofErr w:type="spellEnd"/>
          </w:p>
          <w:p w:rsidRPr="00EB27FB" w:rsidR="003D2D9F" w:rsidP="004356DD" w:rsidRDefault="00A174D8" w14:paraId="5B8D5B88" w14:textId="160F004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środki językowe wykorzystywane w reklamie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356DD" w:rsidP="004356DD" w:rsidRDefault="00A174D8" w14:paraId="58FD49A5" w14:textId="54B4B98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rozróżnia pragmatyczny i etyczny wymiar obietni</w:t>
            </w:r>
            <w:r w:rsidR="004537B6">
              <w:rPr>
                <w:sz w:val="24"/>
                <w:szCs w:val="24"/>
              </w:rPr>
              <w:t>c składanych w tekstach reklamy</w:t>
            </w:r>
          </w:p>
          <w:p w:rsidRPr="00EB27FB" w:rsidR="004356DD" w:rsidP="004356DD" w:rsidRDefault="00A174D8" w14:paraId="07FF2599" w14:textId="3409AC5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omawia</w:t>
            </w:r>
            <w:r w:rsidR="004537B6">
              <w:rPr>
                <w:sz w:val="24"/>
                <w:szCs w:val="24"/>
              </w:rPr>
              <w:t xml:space="preserve"> perswazyjną funkcję języka</w:t>
            </w:r>
          </w:p>
          <w:p w:rsidRPr="00EB27FB" w:rsidR="004356DD" w:rsidP="004356DD" w:rsidRDefault="00A174D8" w14:paraId="62520C36" w14:textId="18B5702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wskazuje reklamy, w których zostały wykorz</w:t>
            </w:r>
            <w:r w:rsidR="004537B6">
              <w:rPr>
                <w:sz w:val="24"/>
                <w:szCs w:val="24"/>
              </w:rPr>
              <w:t>ystane motywy literacko-filmowe</w:t>
            </w:r>
          </w:p>
          <w:p w:rsidRPr="00EB27FB" w:rsidR="004356DD" w:rsidP="004356DD" w:rsidRDefault="00A174D8" w14:paraId="00AB6536" w14:textId="528A35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537B6">
              <w:rPr>
                <w:sz w:val="24"/>
                <w:szCs w:val="24"/>
              </w:rPr>
              <w:t xml:space="preserve"> wie, czym jest etyka reklamy</w:t>
            </w:r>
          </w:p>
          <w:p w:rsidRPr="00EB27FB" w:rsidR="003D2D9F" w:rsidP="004356DD" w:rsidRDefault="00A174D8" w14:paraId="4A568A2E" w14:textId="4087065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wie, czym jest reklama wiralna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356DD" w:rsidP="004356DD" w:rsidRDefault="00A174D8" w14:paraId="74FFDE13" w14:textId="12E77B7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rozróżnia pragmatyczny i etyczny wymiar obietni</w:t>
            </w:r>
            <w:r w:rsidR="004537B6">
              <w:rPr>
                <w:sz w:val="24"/>
                <w:szCs w:val="24"/>
              </w:rPr>
              <w:t>c składanych w tekstach reklamy</w:t>
            </w:r>
          </w:p>
          <w:p w:rsidRPr="00EB27FB" w:rsidR="004356DD" w:rsidP="004356DD" w:rsidRDefault="00A174D8" w14:paraId="16F782A1" w14:textId="2ADF9E8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charakteryzuje perswazyjną funkcję języka</w:t>
            </w:r>
          </w:p>
          <w:p w:rsidRPr="00EB27FB" w:rsidR="004356DD" w:rsidP="004356DD" w:rsidRDefault="00A174D8" w14:paraId="305B1A8E" w14:textId="06AB308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charakteryzuje zabiegi jęz</w:t>
            </w:r>
            <w:r w:rsidR="004537B6">
              <w:rPr>
                <w:sz w:val="24"/>
                <w:szCs w:val="24"/>
              </w:rPr>
              <w:t>ykowe wykorzystywane w reklamie</w:t>
            </w:r>
          </w:p>
          <w:p w:rsidRPr="00EB27FB" w:rsidR="003D2D9F" w:rsidP="004356DD" w:rsidRDefault="00A174D8" w14:paraId="321678AD" w14:textId="261E8F4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omawia i charakteryzuje reklamę wiralną</w:t>
            </w:r>
          </w:p>
        </w:tc>
      </w:tr>
      <w:tr w:rsidRPr="000340AD" w:rsidR="00154014" w:rsidTr="760E3254" w14:paraId="38CAD18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2B871B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154014" w14:paraId="79366C57" w14:textId="544F27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Style funkcjonalne współczesnej polszczyzny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154014" w14:paraId="37E72EF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3B012F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3786C67E" w14:textId="1059237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54014">
              <w:rPr>
                <w:rFonts w:ascii="Times New Roman" w:hAnsi="Times New Roman" w:eastAsia="Times New Roman"/>
                <w:sz w:val="24"/>
                <w:szCs w:val="24"/>
              </w:rPr>
              <w:t xml:space="preserve"> style funkcjonalne</w:t>
            </w:r>
          </w:p>
          <w:p w:rsidRPr="00EB27FB" w:rsidR="00154014" w:rsidP="0075220E" w:rsidRDefault="00A174D8" w14:paraId="48799695" w14:textId="37ABABD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54014">
              <w:rPr>
                <w:rFonts w:ascii="Times New Roman" w:hAnsi="Times New Roman" w:eastAsia="Times New Roman"/>
                <w:sz w:val="24"/>
                <w:szCs w:val="24"/>
              </w:rPr>
              <w:t xml:space="preserve"> style współczesnej polszczyzny</w:t>
            </w:r>
          </w:p>
          <w:p w:rsidRPr="00EB27FB" w:rsidR="00154014" w:rsidP="0075220E" w:rsidRDefault="00A174D8" w14:paraId="7B929E8D" w14:textId="4219191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5401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154014">
              <w:rPr>
                <w:rFonts w:ascii="Times New Roman" w:hAnsi="Times New Roman"/>
                <w:sz w:val="24"/>
                <w:szCs w:val="24"/>
              </w:rPr>
              <w:t>charakterystyczne cechy i stosowane środki językowe w zakresie poszczególnych stylów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F93CCB" w:rsidRDefault="00A174D8" w14:paraId="42D991EA" w14:textId="4B272ED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zna style funkcjonalne współczesnej polszczyzny </w:t>
            </w:r>
          </w:p>
          <w:p w:rsidRPr="00EB27FB" w:rsidR="00154014" w:rsidP="00154014" w:rsidRDefault="00A174D8" w14:paraId="2FBFA03D" w14:textId="4A53A23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omawia typowe gatunki wypowiedzi dla poszczególnych stylów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F93CCB" w:rsidRDefault="00A174D8" w14:paraId="65732304" w14:textId="6633A1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omawia i charakteryzuje style funkcjonalne współczesnej polszczyzny ze względu na: sytuację komunikacyjną, dominujący ty</w:t>
            </w:r>
            <w:r w:rsidR="00991653">
              <w:rPr>
                <w:sz w:val="24"/>
                <w:szCs w:val="24"/>
              </w:rPr>
              <w:t>p komunikacji, wyróżniki stylu</w:t>
            </w:r>
          </w:p>
          <w:p w:rsidRPr="00EB27FB" w:rsidR="00154014" w:rsidP="00154014" w:rsidRDefault="00A174D8" w14:paraId="0D134F03" w14:textId="7EC36D0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charakteryzuje typowe gatunki wypowiedzi dla poszczególnych stylów</w:t>
            </w:r>
          </w:p>
        </w:tc>
      </w:tr>
      <w:tr w:rsidRPr="00647B9C" w:rsidR="00154014" w:rsidTr="760E3254" w14:paraId="69088CA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B513AE" w:rsidRDefault="00154014" w14:paraId="57D5CF2F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47.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A0257C" w:rsidRDefault="00FD024E" w14:paraId="407A2A6C" w14:textId="7BB2D790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Funkcje komunikacyjne socjolektu na przykładzie wybranych grup społecznych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7D4346" w:rsidRDefault="00FD024E" w14:paraId="29BA3DB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75220E" w:rsidRDefault="00154014" w14:paraId="68DF409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75220E" w:rsidRDefault="00A174D8" w14:paraId="57BDE541" w14:textId="3007F9A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C45DC8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socjolekt</w:t>
            </w:r>
          </w:p>
          <w:p w:rsidRPr="00647B9C" w:rsidR="00C45DC8" w:rsidP="0075220E" w:rsidRDefault="00A174D8" w14:paraId="2B10C6E1" w14:textId="62603E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C45DC8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C45DC8">
              <w:rPr>
                <w:rFonts w:ascii="Times New Roman" w:hAnsi="Times New Roman"/>
                <w:strike/>
                <w:sz w:val="24"/>
                <w:szCs w:val="24"/>
              </w:rPr>
              <w:t xml:space="preserve">zawodowość, tajność i ekspresywność jako </w:t>
            </w:r>
            <w:r w:rsidRPr="00647B9C" w:rsidR="00C45DC8">
              <w:rPr>
                <w:rFonts w:ascii="Times New Roman" w:hAnsi="Times New Roman"/>
                <w:strike/>
                <w:sz w:val="24"/>
                <w:szCs w:val="24"/>
              </w:rPr>
              <w:t>najważniejsze kategorie socjolektalne</w:t>
            </w:r>
          </w:p>
          <w:p w:rsidRPr="00647B9C" w:rsidR="00C45DC8" w:rsidP="0075220E" w:rsidRDefault="00C45DC8" w14:paraId="3DAA7E8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F93CCB" w:rsidRDefault="00A174D8" w14:paraId="50C4E43F" w14:textId="3795AE9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D024E">
              <w:rPr>
                <w:rFonts w:ascii="Times New Roman" w:hAnsi="Times New Roman"/>
                <w:strike/>
                <w:sz w:val="24"/>
                <w:szCs w:val="24"/>
              </w:rPr>
              <w:t xml:space="preserve"> rozumie 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pojęcie </w:t>
            </w:r>
            <w:r w:rsidRPr="00647B9C" w:rsidR="00154014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647B9C" w:rsidR="00154014" w:rsidP="00F93CCB" w:rsidRDefault="00A174D8" w14:paraId="2C75319C" w14:textId="44F4411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D024E">
              <w:rPr>
                <w:rFonts w:ascii="Times New Roman" w:hAnsi="Times New Roman"/>
                <w:strike/>
                <w:sz w:val="24"/>
                <w:szCs w:val="24"/>
              </w:rPr>
              <w:t xml:space="preserve"> rozróżnia 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kategorie socjolektalne</w:t>
            </w:r>
          </w:p>
          <w:p w:rsidRPr="00647B9C" w:rsidR="00154014" w:rsidP="00F93CCB" w:rsidRDefault="00A174D8" w14:paraId="26FCF6A7" w14:textId="5AB9F0D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w jaki sposób 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socjolekt 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łączy jednostkę ze zbiorowością</w:t>
            </w:r>
          </w:p>
          <w:p w:rsidRPr="00647B9C" w:rsidR="00154014" w:rsidP="00F93CCB" w:rsidRDefault="00154014" w14:paraId="518F3B5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F93CCB" w:rsidRDefault="00A174D8" w14:paraId="7EE51854" w14:textId="653A065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pojęcie </w:t>
            </w:r>
            <w:r w:rsidRPr="00647B9C" w:rsidR="00154014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647B9C" w:rsidR="00154014" w:rsidP="00F93CCB" w:rsidRDefault="00A174D8" w14:paraId="35E33B8A" w14:textId="71D596F8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funkcje</w:t>
            </w:r>
            <w:r w:rsidRPr="00647B9C" w:rsidR="00754CCC">
              <w:rPr>
                <w:rFonts w:ascii="Times New Roman" w:hAnsi="Times New Roman"/>
                <w:strike/>
                <w:sz w:val="24"/>
                <w:szCs w:val="24"/>
              </w:rPr>
              <w:t xml:space="preserve"> komunikacyjne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 xml:space="preserve"> socjolektu</w:t>
            </w:r>
          </w:p>
          <w:p w:rsidRPr="00647B9C" w:rsidR="00154014" w:rsidP="00F93CCB" w:rsidRDefault="00A174D8" w14:paraId="696FDBB2" w14:textId="6896C20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charakt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eryzuje kategorie socjolektalne</w:t>
            </w:r>
          </w:p>
          <w:p w:rsidRPr="00647B9C" w:rsidR="00154014" w:rsidP="00F93CCB" w:rsidRDefault="00A174D8" w14:paraId="1CBBBB2E" w14:textId="65D3E89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54CCC">
              <w:rPr>
                <w:rFonts w:ascii="Times New Roman" w:hAnsi="Times New Roman"/>
                <w:strike/>
                <w:sz w:val="24"/>
                <w:szCs w:val="24"/>
              </w:rPr>
              <w:t>rozpoz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naje wybrane gwary środowiskowe</w:t>
            </w:r>
          </w:p>
        </w:tc>
      </w:tr>
      <w:tr w:rsidRPr="000340AD" w:rsidR="00154014" w:rsidTr="760E3254" w14:paraId="05819CF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808FBA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C45DC8" w14:paraId="5BABCBE0" w14:textId="1704B1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Funkcje stylizacji środowiskowej i kolokwializacji w literaturze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C45DC8" w14:paraId="68B93AC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2510951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0833B6E6" w14:textId="5B82E1F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45DC8">
              <w:rPr>
                <w:rFonts w:ascii="Times New Roman" w:hAnsi="Times New Roman" w:eastAsia="Times New Roman"/>
                <w:sz w:val="24"/>
                <w:szCs w:val="24"/>
              </w:rPr>
              <w:t xml:space="preserve"> stylizacja środowiskowa</w:t>
            </w:r>
          </w:p>
          <w:p w:rsidRPr="00EB27FB" w:rsidR="00C45DC8" w:rsidP="0075220E" w:rsidRDefault="00A174D8" w14:paraId="42FC437C" w14:textId="462B2EC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45DC8">
              <w:rPr>
                <w:rFonts w:ascii="Times New Roman" w:hAnsi="Times New Roman" w:eastAsia="Times New Roman"/>
                <w:sz w:val="24"/>
                <w:szCs w:val="24"/>
              </w:rPr>
              <w:t xml:space="preserve"> kolokwializacja</w:t>
            </w:r>
          </w:p>
          <w:p w:rsidRPr="00EB27FB" w:rsidR="00C45DC8" w:rsidP="0075220E" w:rsidRDefault="00A174D8" w14:paraId="7472303E" w14:textId="2A2748C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45DC8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C45DC8">
              <w:rPr>
                <w:rFonts w:ascii="Times New Roman" w:hAnsi="Times New Roman"/>
                <w:sz w:val="24"/>
                <w:szCs w:val="24"/>
              </w:rPr>
              <w:t>stylizacja środowiskowa i kolokwializacja w tekstach literackich</w:t>
            </w:r>
          </w:p>
          <w:p w:rsidRPr="00EB27FB" w:rsidR="00C45DC8" w:rsidP="0075220E" w:rsidRDefault="00C45DC8" w14:paraId="5BB1B9C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45DC8" w:rsidP="00C45DC8" w:rsidRDefault="00A174D8" w14:paraId="4C2FE513" w14:textId="6C5FB7D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45DC8">
              <w:rPr>
                <w:sz w:val="24"/>
                <w:szCs w:val="24"/>
              </w:rPr>
              <w:t xml:space="preserve"> zna pojęcia </w:t>
            </w:r>
            <w:r w:rsidRPr="00EB27FB" w:rsidR="00C45DC8">
              <w:rPr>
                <w:i/>
                <w:sz w:val="24"/>
                <w:szCs w:val="24"/>
              </w:rPr>
              <w:t>stylizacja środowiskowa, kolokwializacja</w:t>
            </w:r>
          </w:p>
          <w:p w:rsidRPr="00EB27FB" w:rsidR="00DE060D" w:rsidP="00C45DC8" w:rsidRDefault="00A174D8" w14:paraId="6473DA13" w14:textId="7010EE7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E060D">
              <w:rPr>
                <w:sz w:val="24"/>
                <w:szCs w:val="24"/>
              </w:rPr>
              <w:t xml:space="preserve"> charakt</w:t>
            </w:r>
            <w:r w:rsidR="003E6CD7">
              <w:rPr>
                <w:sz w:val="24"/>
                <w:szCs w:val="24"/>
              </w:rPr>
              <w:t>eryzuje osoby mówiące w tekście</w:t>
            </w:r>
          </w:p>
          <w:p w:rsidRPr="00EB27FB" w:rsidR="00154014" w:rsidP="00C45DC8" w:rsidRDefault="00154014" w14:paraId="4B81F261" w14:textId="77777777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45DC8" w:rsidP="00C45DC8" w:rsidRDefault="00A174D8" w14:paraId="533C4728" w14:textId="737A36E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45DC8">
              <w:rPr>
                <w:sz w:val="24"/>
                <w:szCs w:val="24"/>
              </w:rPr>
              <w:t xml:space="preserve"> omawia i charakteryzuje pojęcia </w:t>
            </w:r>
            <w:r w:rsidRPr="00EB27FB" w:rsidR="00C45DC8">
              <w:rPr>
                <w:i/>
                <w:sz w:val="24"/>
                <w:szCs w:val="24"/>
              </w:rPr>
              <w:t>stylizacja środowiskowa, kolokwializacja</w:t>
            </w:r>
          </w:p>
          <w:p w:rsidRPr="005C0EE2" w:rsidR="00154014" w:rsidP="005C0EE2" w:rsidRDefault="00A174D8" w14:paraId="13462838" w14:textId="0D8F4A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45DC8">
              <w:rPr>
                <w:sz w:val="24"/>
                <w:szCs w:val="24"/>
              </w:rPr>
              <w:t xml:space="preserve"> określa funkcje stylizacji środowiskowych i kolokwializacji w zamieszczonych </w:t>
            </w:r>
            <w:r w:rsidR="003E6CD7">
              <w:rPr>
                <w:sz w:val="24"/>
                <w:szCs w:val="24"/>
              </w:rPr>
              <w:t>fragmentach tekstów literackich</w:t>
            </w:r>
          </w:p>
        </w:tc>
      </w:tr>
      <w:tr w:rsidRPr="000340AD" w:rsidR="00154014" w:rsidTr="760E3254" w14:paraId="0D9D8EE5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586FD1E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DE060D" w14:paraId="54D35AE9" w14:textId="401F61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Przemiany ustrojowe po upadku komunizmu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DE060D" w14:paraId="4B5382FF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5DD54F1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5B4933F9" w14:textId="4AA0855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876BC">
              <w:rPr>
                <w:rFonts w:ascii="Times New Roman" w:hAnsi="Times New Roman" w:eastAsia="Times New Roman"/>
                <w:sz w:val="24"/>
                <w:szCs w:val="24"/>
              </w:rPr>
              <w:t xml:space="preserve"> zmiany ustrojowe w 1989 r.</w:t>
            </w:r>
          </w:p>
          <w:p w:rsidRPr="00EB27FB" w:rsidR="00F876BC" w:rsidP="0075220E" w:rsidRDefault="00A174D8" w14:paraId="225BBDE3" w14:textId="18BA03E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876B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F876BC">
              <w:rPr>
                <w:rFonts w:ascii="Times New Roman" w:hAnsi="Times New Roman"/>
                <w:sz w:val="24"/>
                <w:szCs w:val="24"/>
              </w:rPr>
              <w:t>przyczyny upadku komunizmu w Europie Środkowo-Wschodniej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876BC" w:rsidP="00F876BC" w:rsidRDefault="00A174D8" w14:paraId="34906C8E" w14:textId="2F1A168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  <w:r w:rsidRPr="00EB27FB" w:rsidR="00F876BC">
              <w:rPr>
                <w:rFonts w:eastAsia="Times New Roman"/>
                <w:sz w:val="24"/>
                <w:szCs w:val="24"/>
              </w:rPr>
              <w:t xml:space="preserve"> na podstawie fragmentu tekstu </w:t>
            </w:r>
            <w:r w:rsidRPr="00EB27FB" w:rsidR="00F876BC">
              <w:rPr>
                <w:sz w:val="24"/>
                <w:szCs w:val="24"/>
              </w:rPr>
              <w:t xml:space="preserve">Stanisława Burkota </w:t>
            </w:r>
            <w:r w:rsidRPr="00EB27FB" w:rsidR="00F876BC">
              <w:rPr>
                <w:i/>
                <w:sz w:val="24"/>
                <w:szCs w:val="24"/>
              </w:rPr>
              <w:t xml:space="preserve">Koniec XX i początek XXI wieku </w:t>
            </w:r>
            <w:r w:rsidRPr="00EB27FB" w:rsidR="00F876BC">
              <w:rPr>
                <w:sz w:val="24"/>
                <w:szCs w:val="24"/>
              </w:rPr>
              <w:t>wymienia wydarzenia i sytuacje, które poprzedził</w:t>
            </w:r>
            <w:r w:rsidR="003E6CD7">
              <w:rPr>
                <w:sz w:val="24"/>
                <w:szCs w:val="24"/>
              </w:rPr>
              <w:t>y przemianę ustrojową w 1989 r.</w:t>
            </w:r>
          </w:p>
          <w:p w:rsidRPr="005C0EE2" w:rsidR="00154014" w:rsidP="00F876BC" w:rsidRDefault="00A174D8" w14:paraId="0033B427" w14:textId="4D312D9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F876BC">
              <w:rPr>
                <w:sz w:val="24"/>
                <w:szCs w:val="24"/>
              </w:rPr>
              <w:t xml:space="preserve"> zna przyczyny upadku komunizm</w:t>
            </w:r>
            <w:r w:rsidR="003E6CD7">
              <w:rPr>
                <w:sz w:val="24"/>
                <w:szCs w:val="24"/>
              </w:rPr>
              <w:t>u w Europie Środkowo-Wschodniej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876BC" w:rsidP="00F876BC" w:rsidRDefault="00A174D8" w14:paraId="5A92F7BC" w14:textId="385A9A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F876BC">
              <w:rPr>
                <w:sz w:val="24"/>
                <w:szCs w:val="24"/>
              </w:rPr>
              <w:t xml:space="preserve"> omawia przyczyny upadku komunizmu w Eur</w:t>
            </w:r>
            <w:r w:rsidR="003E6CD7">
              <w:rPr>
                <w:sz w:val="24"/>
                <w:szCs w:val="24"/>
              </w:rPr>
              <w:t>opie Środkowo-Wschodniej</w:t>
            </w:r>
          </w:p>
          <w:p w:rsidRPr="00EB27FB" w:rsidR="00F876BC" w:rsidP="00F876BC" w:rsidRDefault="00A174D8" w14:paraId="5336D0A6" w14:textId="3D6FE5B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F876BC">
              <w:rPr>
                <w:sz w:val="24"/>
                <w:szCs w:val="24"/>
              </w:rPr>
              <w:t xml:space="preserve"> wyjaśnia wpł</w:t>
            </w:r>
            <w:r w:rsidR="003E6CD7">
              <w:rPr>
                <w:sz w:val="24"/>
                <w:szCs w:val="24"/>
              </w:rPr>
              <w:t>yw zmian ustrojowych na kulturę</w:t>
            </w:r>
          </w:p>
          <w:p w:rsidRPr="00EB27FB" w:rsidR="00154014" w:rsidP="00AA7A49" w:rsidRDefault="00154014" w14:paraId="78EF410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 w:rsidRPr="00A87DBB" w:rsidR="00154014" w:rsidTr="760E3254" w14:paraId="7826B9F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B513AE" w:rsidRDefault="00154014" w14:paraId="707F9E43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50.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A0257C" w:rsidRDefault="00894B95" w14:paraId="6AE75D95" w14:textId="1291939A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Jana Pawła II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D4346" w:rsidRDefault="00894B95" w14:paraId="48FE170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5220E" w:rsidRDefault="00894B95" w14:paraId="56C6A27D" w14:textId="4192C4D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Jan Paweł II,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  <w:r w:rsidRPr="00A87DBB" w:rsidR="00C622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87DBB" w:rsidR="00A174D8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87DBB" w:rsidR="00C622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Powrót do Europy?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894B95" w:rsidRDefault="00A174D8" w14:paraId="1D5476AB" w14:textId="6161EF5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894B9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894B95">
              <w:rPr>
                <w:rFonts w:ascii="Times New Roman" w:hAnsi="Times New Roman"/>
                <w:strike/>
                <w:sz w:val="24"/>
                <w:szCs w:val="24"/>
              </w:rPr>
              <w:t>przynależność Polski do europejskiego kręgu kulturowego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894B95" w:rsidP="00894B95" w:rsidRDefault="00A174D8" w14:paraId="4C594F1E" w14:textId="5DEE37D6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zna fragmenty utworu Jana Pawła II </w:t>
            </w:r>
            <w:r w:rsidRPr="00A87DBB" w:rsidR="003E6CD7">
              <w:rPr>
                <w:i/>
                <w:strike/>
                <w:sz w:val="24"/>
                <w:szCs w:val="24"/>
              </w:rPr>
              <w:t>Pamięć i tożsamość</w:t>
            </w:r>
          </w:p>
          <w:p w:rsidRPr="00A87DBB" w:rsidR="00894B95" w:rsidP="00894B95" w:rsidRDefault="00A174D8" w14:paraId="193D194D" w14:textId="50396E6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formułuje g</w:t>
            </w:r>
            <w:r w:rsidRPr="00A87DBB" w:rsidR="003E6CD7">
              <w:rPr>
                <w:strike/>
                <w:sz w:val="24"/>
                <w:szCs w:val="24"/>
              </w:rPr>
              <w:t>łówną myśl tekstu Jana Pawła II</w:t>
            </w:r>
          </w:p>
          <w:p w:rsidRPr="00A87DBB" w:rsidR="00154014" w:rsidP="00894B95" w:rsidRDefault="00A174D8" w14:paraId="58006BEC" w14:textId="3EABAF1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94B95">
              <w:rPr>
                <w:rFonts w:ascii="Times New Roman" w:hAnsi="Times New Roman"/>
                <w:strike/>
                <w:sz w:val="24"/>
                <w:szCs w:val="24"/>
              </w:rPr>
              <w:t xml:space="preserve"> określa, co dla Europy Wschodniej stanowi dzisiaj największe zagrożenie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894B95" w:rsidP="00894B95" w:rsidRDefault="00A174D8" w14:paraId="23392B7B" w14:textId="7E9E60E7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interpretuje fragmenty utworu Jana Pawła II </w:t>
            </w:r>
            <w:r w:rsidRPr="00A87DBB" w:rsidR="003E6CD7">
              <w:rPr>
                <w:i/>
                <w:strike/>
                <w:sz w:val="24"/>
                <w:szCs w:val="24"/>
              </w:rPr>
              <w:t>Pamięć i tożsamość</w:t>
            </w:r>
          </w:p>
          <w:p w:rsidRPr="00A87DBB" w:rsidR="00894B95" w:rsidP="00894B95" w:rsidRDefault="00A174D8" w14:paraId="6345D2FE" w14:textId="05BD498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określa stosunek Jana Pawła II do tezy o </w:t>
            </w:r>
            <w:r w:rsidRPr="00A87DBB" w:rsidR="003E6CD7">
              <w:rPr>
                <w:strike/>
                <w:sz w:val="24"/>
                <w:szCs w:val="24"/>
              </w:rPr>
              <w:t>powrocie Polski do Europy</w:t>
            </w:r>
          </w:p>
          <w:p w:rsidRPr="00A87DBB" w:rsidR="00894B95" w:rsidP="00894B95" w:rsidRDefault="00A174D8" w14:paraId="08BC34CA" w14:textId="3FAD0C9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omawia symboliczną</w:t>
            </w:r>
            <w:r w:rsidRPr="00A87DBB" w:rsidR="003E6CD7">
              <w:rPr>
                <w:strike/>
                <w:sz w:val="24"/>
                <w:szCs w:val="24"/>
              </w:rPr>
              <w:t xml:space="preserve"> wymowę wyboru papieża z Polski</w:t>
            </w:r>
          </w:p>
          <w:p w:rsidRPr="00A87DBB" w:rsidR="00894B95" w:rsidP="00894B95" w:rsidRDefault="00A174D8" w14:paraId="3741ED0B" w14:textId="05ACA15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formułuje g</w:t>
            </w:r>
            <w:r w:rsidRPr="00A87DBB" w:rsidR="003E6CD7">
              <w:rPr>
                <w:strike/>
                <w:sz w:val="24"/>
                <w:szCs w:val="24"/>
              </w:rPr>
              <w:t xml:space="preserve">łówną myśl </w:t>
            </w:r>
            <w:r w:rsidRPr="00A87DBB" w:rsidR="003E6CD7">
              <w:rPr>
                <w:strike/>
                <w:sz w:val="24"/>
                <w:szCs w:val="24"/>
              </w:rPr>
              <w:t>tekstu Jana Pawła II</w:t>
            </w:r>
          </w:p>
          <w:p w:rsidRPr="00A87DBB" w:rsidR="00154014" w:rsidP="00894B95" w:rsidRDefault="00A174D8" w14:paraId="772F99A8" w14:textId="2C29768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94B95">
              <w:rPr>
                <w:rFonts w:ascii="Times New Roman" w:hAnsi="Times New Roman"/>
                <w:strike/>
                <w:sz w:val="24"/>
                <w:szCs w:val="24"/>
              </w:rPr>
              <w:t xml:space="preserve"> określa, co dla Europy Wschodniej stanowi dzisiaj największe zagrożenie</w:t>
            </w:r>
          </w:p>
        </w:tc>
      </w:tr>
      <w:tr w:rsidRPr="000340AD" w:rsidR="00154014" w:rsidTr="760E3254" w14:paraId="7D9611AD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0BA17C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4251E9" w14:paraId="7E2EB9F4" w14:textId="0A72A2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Obraz rzeczywistości III Rzeczypospolitej w opowiadaniu Marka Nowakowskiego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4251E9" w14:paraId="61A0BA3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4251E9" w14:paraId="6E1540B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Marek Nowakowski</w:t>
            </w:r>
            <w:r w:rsidRPr="00EB27FB" w:rsidR="00BE49F1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Górą „Edek”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E49F1" w:rsidRDefault="00A174D8" w14:paraId="4060EA80" w14:textId="2297096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E49F1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BE49F1">
              <w:rPr>
                <w:rFonts w:ascii="Times New Roman" w:hAnsi="Times New Roman"/>
                <w:sz w:val="24"/>
                <w:szCs w:val="24"/>
              </w:rPr>
              <w:t>diagnoza okresu transformacji III RP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251E9" w:rsidP="004251E9" w:rsidRDefault="00A174D8" w14:paraId="6110FC8D" w14:textId="01EB16A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zna tekst Marka Nowakowskiego </w:t>
            </w:r>
            <w:r w:rsidRPr="00EB27FB" w:rsidR="004251E9">
              <w:rPr>
                <w:i/>
                <w:sz w:val="24"/>
                <w:szCs w:val="24"/>
              </w:rPr>
              <w:t>Górą „Edek”</w:t>
            </w:r>
          </w:p>
          <w:p w:rsidRPr="00EB27FB" w:rsidR="004251E9" w:rsidP="004251E9" w:rsidRDefault="00A174D8" w14:paraId="63B59512" w14:textId="1963DD4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określa stosunek narrato</w:t>
            </w:r>
            <w:r w:rsidR="003E6CD7">
              <w:rPr>
                <w:sz w:val="24"/>
                <w:szCs w:val="24"/>
              </w:rPr>
              <w:t>ra do opisywanej rzeczywistości</w:t>
            </w:r>
          </w:p>
          <w:p w:rsidRPr="00EB27FB" w:rsidR="00BE49F1" w:rsidP="004251E9" w:rsidRDefault="00A174D8" w14:paraId="4824CA4D" w14:textId="0A0702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omawia postawy, jakie przyjmują bohaterowie opowiadania – kie</w:t>
            </w:r>
            <w:r w:rsidR="003E6CD7">
              <w:rPr>
                <w:sz w:val="24"/>
                <w:szCs w:val="24"/>
              </w:rPr>
              <w:t>rowca fiata oraz kierowca forda</w:t>
            </w:r>
          </w:p>
          <w:p w:rsidRPr="00EB27FB" w:rsidR="00154014" w:rsidP="004251E9" w:rsidRDefault="00A174D8" w14:paraId="4671C1FE" w14:textId="6ADF966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E49F1">
              <w:rPr>
                <w:sz w:val="24"/>
                <w:szCs w:val="24"/>
              </w:rPr>
              <w:t xml:space="preserve"> wskazuje i omawia charakterystyczne cechy opowiadania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251E9" w:rsidP="004251E9" w:rsidRDefault="00A174D8" w14:paraId="152BF4D5" w14:textId="79E7F37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interpretuje tekst Marka Nowakowskiego </w:t>
            </w:r>
            <w:r w:rsidRPr="00EB27FB" w:rsidR="004251E9">
              <w:rPr>
                <w:i/>
                <w:sz w:val="24"/>
                <w:szCs w:val="24"/>
              </w:rPr>
              <w:t>Górą „Edek”</w:t>
            </w:r>
          </w:p>
          <w:p w:rsidRPr="00EB27FB" w:rsidR="004251E9" w:rsidP="004251E9" w:rsidRDefault="00A174D8" w14:paraId="525C54C3" w14:textId="237D4C4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charakteryzuje postawy, jakie przyjmują bohaterowie opowiadania – kie</w:t>
            </w:r>
            <w:r w:rsidR="003E6CD7">
              <w:rPr>
                <w:sz w:val="24"/>
                <w:szCs w:val="24"/>
              </w:rPr>
              <w:t>rowca fiata oraz kierowca forda</w:t>
            </w:r>
          </w:p>
          <w:p w:rsidRPr="00EB27FB" w:rsidR="004251E9" w:rsidP="004251E9" w:rsidRDefault="00A174D8" w14:paraId="3B2C9E52" w14:textId="7236801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interpretuje tytuł utworu, nawiązując do treści </w:t>
            </w:r>
            <w:r w:rsidRPr="00EB27FB" w:rsidR="004251E9">
              <w:rPr>
                <w:i/>
                <w:sz w:val="24"/>
                <w:szCs w:val="24"/>
              </w:rPr>
              <w:t xml:space="preserve">Tanga </w:t>
            </w:r>
            <w:r w:rsidR="003E6CD7">
              <w:rPr>
                <w:sz w:val="24"/>
                <w:szCs w:val="24"/>
              </w:rPr>
              <w:t>S. Mrożka</w:t>
            </w:r>
          </w:p>
          <w:p w:rsidRPr="005C0EE2" w:rsidR="00BE49F1" w:rsidP="004251E9" w:rsidRDefault="00A174D8" w14:paraId="78F58256" w14:textId="72AF9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251E9">
              <w:rPr>
                <w:rFonts w:ascii="Times New Roman" w:hAnsi="Times New Roman"/>
                <w:sz w:val="24"/>
                <w:szCs w:val="24"/>
              </w:rPr>
              <w:t xml:space="preserve"> odczytuje opowiadanie M. Nowakowskiego jako diagnozę polskiej rzeczywistości</w:t>
            </w:r>
          </w:p>
        </w:tc>
      </w:tr>
      <w:tr w:rsidRPr="000340AD" w:rsidR="00154014" w:rsidTr="760E3254" w14:paraId="6810CF7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131248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953114" w14:paraId="5553A45D" w14:textId="1E9B14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Poezja o człowieku współczesnym i jego relacjach z Bogiem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953114" w14:paraId="04D562A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0936379A" w14:textId="69CFBA5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Tadeusz Różewicz, </w:t>
            </w:r>
            <w:r w:rsidRPr="00EB27FB" w:rsidR="00953114">
              <w:rPr>
                <w:rFonts w:ascii="Times New Roman" w:hAnsi="Times New Roman"/>
                <w:i/>
                <w:sz w:val="24"/>
                <w:szCs w:val="24"/>
              </w:rPr>
              <w:t>bez</w:t>
            </w:r>
          </w:p>
          <w:p w:rsidRPr="00EB27FB" w:rsidR="00953114" w:rsidP="0075220E" w:rsidRDefault="00A174D8" w14:paraId="7FFFB262" w14:textId="7C8C42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Czesław Miłosz, </w:t>
            </w:r>
            <w:r w:rsidRPr="00EB27FB" w:rsidR="00953114">
              <w:rPr>
                <w:rFonts w:ascii="Times New Roman" w:hAnsi="Times New Roman"/>
                <w:i/>
                <w:sz w:val="24"/>
                <w:szCs w:val="24"/>
              </w:rPr>
              <w:t>Jeżeli nie ma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0F6B5696" w14:textId="46B8AA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>refleksje dotyczące człowieka współczesnego, sensu jego egzystencji i relacji z Bogiem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53114" w:rsidP="00953114" w:rsidRDefault="00A174D8" w14:paraId="23E56B12" w14:textId="224C02E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zna wiersz </w:t>
            </w:r>
            <w:r w:rsidRPr="00EB27FB" w:rsidR="00953114">
              <w:rPr>
                <w:i/>
                <w:sz w:val="24"/>
                <w:szCs w:val="24"/>
              </w:rPr>
              <w:t>bez</w:t>
            </w:r>
            <w:r w:rsidR="00281690">
              <w:rPr>
                <w:sz w:val="24"/>
                <w:szCs w:val="24"/>
              </w:rPr>
              <w:t xml:space="preserve"> Tadeusza Różewicza</w:t>
            </w:r>
          </w:p>
          <w:p w:rsidRPr="00EB27FB" w:rsidR="00953114" w:rsidP="00953114" w:rsidRDefault="00A174D8" w14:paraId="33495C52" w14:textId="3316FF9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określa miejsce B</w:t>
            </w:r>
            <w:r w:rsidR="00281690">
              <w:rPr>
                <w:sz w:val="24"/>
                <w:szCs w:val="24"/>
              </w:rPr>
              <w:t>oga w życiu podmiotu lirycznego</w:t>
            </w:r>
          </w:p>
          <w:p w:rsidRPr="00EB27FB" w:rsidR="00953114" w:rsidP="00953114" w:rsidRDefault="00A174D8" w14:paraId="206773E8" w14:textId="160489F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omawia r</w:t>
            </w:r>
            <w:r w:rsidR="00281690">
              <w:rPr>
                <w:sz w:val="24"/>
                <w:szCs w:val="24"/>
              </w:rPr>
              <w:t>elacje łączące człowieka i Boga</w:t>
            </w:r>
          </w:p>
          <w:p w:rsidRPr="00EB27FB" w:rsidR="00953114" w:rsidP="00953114" w:rsidRDefault="00A174D8" w14:paraId="3BD65503" w14:textId="5179FE1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zna wiersz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953114">
              <w:rPr>
                <w:sz w:val="24"/>
                <w:szCs w:val="24"/>
              </w:rPr>
              <w:t>Czesława Miłosza</w:t>
            </w:r>
            <w:r w:rsidRPr="00EB27FB" w:rsidR="00953114">
              <w:rPr>
                <w:i/>
                <w:sz w:val="24"/>
                <w:szCs w:val="24"/>
              </w:rPr>
              <w:t xml:space="preserve"> Jeżeli nie ma</w:t>
            </w:r>
          </w:p>
          <w:p w:rsidRPr="00EB27FB" w:rsidR="00154014" w:rsidP="00953114" w:rsidRDefault="00A174D8" w14:paraId="288823BE" w14:textId="7C677E8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D959BB">
              <w:rPr>
                <w:rFonts w:ascii="Times New Roman" w:hAnsi="Times New Roman"/>
                <w:sz w:val="24"/>
                <w:szCs w:val="24"/>
              </w:rPr>
              <w:t>treść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53114" w:rsidP="00953114" w:rsidRDefault="00A174D8" w14:paraId="09CFE6BA" w14:textId="203AE08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analizuje i interpretuje wiersz </w:t>
            </w:r>
            <w:r w:rsidRPr="00EB27FB" w:rsidR="00953114">
              <w:rPr>
                <w:i/>
                <w:sz w:val="24"/>
                <w:szCs w:val="24"/>
              </w:rPr>
              <w:t>bez</w:t>
            </w:r>
            <w:r w:rsidR="00281690">
              <w:rPr>
                <w:sz w:val="24"/>
                <w:szCs w:val="24"/>
              </w:rPr>
              <w:t xml:space="preserve"> Tadeusza Różewicza</w:t>
            </w:r>
          </w:p>
          <w:p w:rsidRPr="00EB27FB" w:rsidR="00953114" w:rsidP="00953114" w:rsidRDefault="00A174D8" w14:paraId="07D3119D" w14:textId="68D2D48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charakteryzuje r</w:t>
            </w:r>
            <w:r w:rsidR="00281690">
              <w:rPr>
                <w:sz w:val="24"/>
                <w:szCs w:val="24"/>
              </w:rPr>
              <w:t>elacje łączące człowieka i Boga</w:t>
            </w:r>
          </w:p>
          <w:p w:rsidRPr="00EB27FB" w:rsidR="00953114" w:rsidP="00953114" w:rsidRDefault="00A174D8" w14:paraId="475775AC" w14:textId="62CC0F1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przedstawia obraz czł</w:t>
            </w:r>
            <w:r w:rsidR="00281690">
              <w:rPr>
                <w:sz w:val="24"/>
                <w:szCs w:val="24"/>
              </w:rPr>
              <w:t>owieka wyłaniający się z utworu</w:t>
            </w:r>
          </w:p>
          <w:p w:rsidRPr="00EB27FB" w:rsidR="00953114" w:rsidP="00953114" w:rsidRDefault="00A174D8" w14:paraId="014A25D3" w14:textId="505A36A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analizuje i interpretuje wiersz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953114">
              <w:rPr>
                <w:sz w:val="24"/>
                <w:szCs w:val="24"/>
              </w:rPr>
              <w:t>Czesława Miłosza</w:t>
            </w:r>
            <w:r w:rsidRPr="00EB27FB" w:rsidR="00953114">
              <w:rPr>
                <w:i/>
                <w:sz w:val="24"/>
                <w:szCs w:val="24"/>
              </w:rPr>
              <w:t xml:space="preserve"> Jeżeli nie ma</w:t>
            </w:r>
          </w:p>
          <w:p w:rsidRPr="00EB27FB" w:rsidR="00154014" w:rsidP="00953114" w:rsidRDefault="00A174D8" w14:paraId="1499B711" w14:textId="3F09CA3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 przedstawia, dlaczego brak Boga nie daje człowiekowi całkowitej wolności</w:t>
            </w:r>
          </w:p>
        </w:tc>
      </w:tr>
      <w:tr w:rsidRPr="000340AD" w:rsidR="00471F66" w:rsidTr="760E3254" w14:paraId="23814668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71F66" w:rsidP="00B513AE" w:rsidRDefault="00471F66" w14:paraId="2AA53BB5" w14:textId="3929D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71F66" w:rsidP="00A0257C" w:rsidRDefault="00471F66" w14:paraId="1FF04D19" w14:textId="539F29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Spojrzenie z oddali. Eseje Gustawa Herlinga-Grudzińskiego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71F66" w:rsidP="007D4346" w:rsidRDefault="007644D3" w14:paraId="60CA705A" w14:textId="0E876B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3AEA1A6D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Gustaw Herling-Grudziński,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„Być człowiekiem”;</w:t>
            </w:r>
          </w:p>
          <w:p w:rsidRPr="00EB27FB" w:rsidR="007644D3" w:rsidP="007644D3" w:rsidRDefault="007644D3" w14:paraId="420491A1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Dwa obrazy</w:t>
            </w:r>
          </w:p>
          <w:p w:rsidRPr="00EB27FB" w:rsidR="00471F66" w:rsidP="007644D3" w:rsidRDefault="007644D3" w14:paraId="51451658" w14:textId="0363E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Caravaggio,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Powołanie świętego Mateusza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Wskrzeszenie Łazarza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6D4E927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pisarstwo Gustawa Herlinga-Grudzińskiego</w:t>
            </w:r>
          </w:p>
          <w:p w:rsidR="00471F66" w:rsidP="007644D3" w:rsidRDefault="007644D3" w14:paraId="62770C27" w14:textId="7A55BCF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subiektywne spojrzenia G. Herlinga-Grudzińskiego na utwory literackie oraz ich przesłanie moralne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2AA28A6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zna esej Gustawa Herlinga-Grudzińskiego </w:t>
            </w:r>
            <w:r w:rsidRPr="00EB27FB">
              <w:rPr>
                <w:i/>
                <w:sz w:val="24"/>
                <w:szCs w:val="24"/>
              </w:rPr>
              <w:t>„Być człowiekiem”</w:t>
            </w:r>
          </w:p>
          <w:p w:rsidRPr="00EB27FB" w:rsidR="007644D3" w:rsidP="007644D3" w:rsidRDefault="007644D3" w14:paraId="38A5A11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określa</w:t>
            </w:r>
            <w:r>
              <w:rPr>
                <w:sz w:val="24"/>
                <w:szCs w:val="24"/>
              </w:rPr>
              <w:t xml:space="preserve"> główny temat eseju</w:t>
            </w:r>
          </w:p>
          <w:p w:rsidRPr="00EB27FB" w:rsidR="007644D3" w:rsidP="007644D3" w:rsidRDefault="007644D3" w14:paraId="45219DE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zna esej G. Herlinga-Grudzińskiego </w:t>
            </w:r>
            <w:r w:rsidRPr="00EB27FB">
              <w:rPr>
                <w:i/>
                <w:sz w:val="24"/>
                <w:szCs w:val="24"/>
              </w:rPr>
              <w:t>Dwa obrazy</w:t>
            </w:r>
          </w:p>
          <w:p w:rsidRPr="00EB27FB" w:rsidR="007644D3" w:rsidP="007644D3" w:rsidRDefault="007644D3" w14:paraId="35B2DF9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wskazuje stanowisko autora wo</w:t>
            </w:r>
            <w:r>
              <w:rPr>
                <w:sz w:val="24"/>
                <w:szCs w:val="24"/>
              </w:rPr>
              <w:t>bec omawianych dzieł Caravaggia</w:t>
            </w:r>
          </w:p>
          <w:p w:rsidR="00471F66" w:rsidP="007644D3" w:rsidRDefault="00471F66" w14:paraId="0C1A1A60" w14:textId="2BCEA997">
            <w:pPr>
              <w:pStyle w:val="Tekstglowny"/>
              <w:jc w:val="left"/>
              <w:rPr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6622B41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analizuje i interpretuje esej Gustawa Herlinga-Grudzińskiego </w:t>
            </w:r>
            <w:r w:rsidRPr="00EB27FB">
              <w:rPr>
                <w:i/>
                <w:sz w:val="24"/>
                <w:szCs w:val="24"/>
              </w:rPr>
              <w:t>„Być człowiekiem”</w:t>
            </w:r>
          </w:p>
          <w:p w:rsidRPr="00EB27FB" w:rsidR="007644D3" w:rsidP="007644D3" w:rsidRDefault="007644D3" w14:paraId="5C63E61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omawia i</w:t>
            </w:r>
            <w:r>
              <w:rPr>
                <w:sz w:val="24"/>
                <w:szCs w:val="24"/>
              </w:rPr>
              <w:t xml:space="preserve"> charakteryzuje tekst jako esej</w:t>
            </w:r>
          </w:p>
          <w:p w:rsidRPr="00EB27FB" w:rsidR="007644D3" w:rsidP="007644D3" w:rsidRDefault="007644D3" w14:paraId="7F7E02D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wyjaśnia wpływ informacji o bohaterach powieści Al</w:t>
            </w:r>
            <w:r>
              <w:rPr>
                <w:sz w:val="24"/>
                <w:szCs w:val="24"/>
              </w:rPr>
              <w:t>berta Camusa na znaczenie eseju</w:t>
            </w:r>
          </w:p>
          <w:p w:rsidRPr="00EB27FB" w:rsidR="007644D3" w:rsidP="007644D3" w:rsidRDefault="007644D3" w14:paraId="2040358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analizuje i interpretuje esej G. Herlinga-Grudzińskiego </w:t>
            </w:r>
            <w:r w:rsidRPr="00EB27FB">
              <w:rPr>
                <w:i/>
                <w:sz w:val="24"/>
                <w:szCs w:val="24"/>
              </w:rPr>
              <w:t>Dwa obrazy</w:t>
            </w:r>
          </w:p>
          <w:p w:rsidRPr="00EB27FB" w:rsidR="007644D3" w:rsidP="007644D3" w:rsidRDefault="007644D3" w14:paraId="5A51FE5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charakteryzuje stanowisko autora wo</w:t>
            </w:r>
            <w:r>
              <w:rPr>
                <w:sz w:val="24"/>
                <w:szCs w:val="24"/>
              </w:rPr>
              <w:t>bec omawianych dzieł Caravaggia</w:t>
            </w:r>
          </w:p>
          <w:p w:rsidRPr="00EB27FB" w:rsidR="007644D3" w:rsidP="007644D3" w:rsidRDefault="007644D3" w14:paraId="169827D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interpretuje sens różnych środków stylistycznych, którymi posłużył się autor eseju</w:t>
            </w:r>
          </w:p>
          <w:p w:rsidR="00471F66" w:rsidP="007644D3" w:rsidRDefault="007644D3" w14:paraId="60727F0F" w14:textId="663CB50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porównuje reprodukcje obrazów Caravaggia </w:t>
            </w:r>
            <w:r w:rsidRPr="00EB27FB">
              <w:rPr>
                <w:i/>
                <w:sz w:val="24"/>
                <w:szCs w:val="24"/>
              </w:rPr>
              <w:t xml:space="preserve">Powołanie świętego Mateusza </w:t>
            </w:r>
            <w:r w:rsidRPr="00EB27FB">
              <w:rPr>
                <w:sz w:val="24"/>
                <w:szCs w:val="24"/>
              </w:rPr>
              <w:t xml:space="preserve">i </w:t>
            </w:r>
            <w:r w:rsidRPr="00EB27FB">
              <w:rPr>
                <w:i/>
                <w:sz w:val="24"/>
                <w:szCs w:val="24"/>
              </w:rPr>
              <w:t>Wskrzeszenie Łazarza</w:t>
            </w:r>
            <w:r w:rsidRPr="00EB27FB">
              <w:rPr>
                <w:sz w:val="24"/>
                <w:szCs w:val="24"/>
              </w:rPr>
              <w:t>.</w:t>
            </w:r>
          </w:p>
        </w:tc>
      </w:tr>
      <w:tr w:rsidRPr="00A87DBB" w:rsidR="00D57150" w:rsidTr="760E3254" w14:paraId="6836450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B513AE" w:rsidRDefault="00D57150" w14:paraId="0FEDAFB3" w14:textId="175315F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54. 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A0257C" w:rsidRDefault="00D57150" w14:paraId="2C7A305C" w14:textId="4A718685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Liryka i metafizyka. Wiersze Wojciecha Wencla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7D4346" w:rsidRDefault="00D57150" w14:paraId="669DF417" w14:textId="00427DE1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62975ACF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Wojciech Wencel,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Królowa Delft</w:t>
            </w:r>
          </w:p>
          <w:p w:rsidRPr="00A87DBB" w:rsidR="00D57150" w:rsidP="00D57150" w:rsidRDefault="00D57150" w14:paraId="6383B3CE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Jan Vermeer van Delft,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Dziewczyna czytająca list</w:t>
            </w:r>
          </w:p>
          <w:p w:rsidRPr="00A87DBB" w:rsidR="00D57150" w:rsidP="00D57150" w:rsidRDefault="00D57150" w14:paraId="4E95C24C" w14:textId="49FE6B0B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Wojciech Wencel,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Imago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mundi</w:t>
            </w:r>
            <w:r w:rsidRPr="00A87DBB" w:rsidR="00B25146">
              <w:rPr>
                <w:rFonts w:ascii="Times New Roman" w:hAnsi="Times New Roman"/>
                <w:i/>
                <w:strike/>
                <w:sz w:val="24"/>
                <w:szCs w:val="24"/>
              </w:rPr>
              <w:t>; Zjedzenie jabłka</w:t>
            </w:r>
          </w:p>
          <w:p w:rsidRPr="00A87DBB" w:rsidR="00D57150" w:rsidP="0075220E" w:rsidRDefault="00D57150" w14:paraId="54A9F8C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569437E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ekfraza</w:t>
            </w:r>
          </w:p>
          <w:p w:rsidRPr="00A87DBB" w:rsidR="00D57150" w:rsidP="00D57150" w:rsidRDefault="00D57150" w14:paraId="17BB10F7" w14:textId="0F30C38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 odwołania do tradycji oraz do twórczości innych artystów w utworach W. Wencla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319CFBB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zna wiersz Wojciecha Wencla </w:t>
            </w:r>
            <w:r w:rsidRPr="00A87DBB">
              <w:rPr>
                <w:i/>
                <w:strike/>
                <w:sz w:val="24"/>
                <w:szCs w:val="24"/>
              </w:rPr>
              <w:t xml:space="preserve">Królowa </w:t>
            </w:r>
            <w:r w:rsidRPr="00A87DBB">
              <w:rPr>
                <w:i/>
                <w:iCs/>
                <w:strike/>
                <w:sz w:val="24"/>
                <w:szCs w:val="24"/>
              </w:rPr>
              <w:t>Delft</w:t>
            </w:r>
          </w:p>
          <w:p w:rsidRPr="00A87DBB" w:rsidR="00D57150" w:rsidP="00D57150" w:rsidRDefault="00D57150" w14:paraId="6E7168BB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wskazuje motyw światła i ciemności</w:t>
            </w:r>
          </w:p>
          <w:p w:rsidRPr="00A87DBB" w:rsidR="00D57150" w:rsidP="00D57150" w:rsidRDefault="00D57150" w14:paraId="0FCBB231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opisuje sytuację przedstawioną w wierszu</w:t>
            </w:r>
          </w:p>
          <w:p w:rsidRPr="00A87DBB" w:rsidR="00D57150" w:rsidP="00D57150" w:rsidRDefault="00D57150" w14:paraId="147FB6C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zna pojęcie </w:t>
            </w:r>
            <w:r w:rsidRPr="00A87DBB">
              <w:rPr>
                <w:i/>
                <w:strike/>
                <w:sz w:val="24"/>
                <w:szCs w:val="24"/>
              </w:rPr>
              <w:t>ekfraza</w:t>
            </w:r>
          </w:p>
          <w:p w:rsidRPr="00A87DBB" w:rsidR="00D57150" w:rsidP="00D57150" w:rsidRDefault="00D57150" w14:paraId="0293B3E2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zna fragmenty utworu W. Wencla </w:t>
            </w:r>
            <w:r w:rsidRPr="00A87DBB">
              <w:rPr>
                <w:i/>
                <w:strike/>
                <w:sz w:val="24"/>
                <w:szCs w:val="24"/>
              </w:rPr>
              <w:t>Imago mundi</w:t>
            </w:r>
          </w:p>
          <w:p w:rsidRPr="00A87DBB" w:rsidR="00D57150" w:rsidP="00D57150" w:rsidRDefault="00D57150" w14:paraId="7768926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opisuje obraz świata ukazany w utworze</w:t>
            </w:r>
          </w:p>
          <w:p w:rsidRPr="00A87DBB" w:rsidR="00D57150" w:rsidP="00D57150" w:rsidRDefault="00D57150" w14:paraId="01C6820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wskazuje w utworze cechy modlitwy</w:t>
            </w:r>
          </w:p>
          <w:p w:rsidRPr="00A87DBB" w:rsidR="00D57150" w:rsidP="00E54825" w:rsidRDefault="00D57150" w14:paraId="7E869F8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2413B023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analizuje i interpretuje wiersz Wojciecha Wencla </w:t>
            </w:r>
            <w:r w:rsidRPr="00A87DBB">
              <w:rPr>
                <w:i/>
                <w:strike/>
                <w:sz w:val="24"/>
                <w:szCs w:val="24"/>
              </w:rPr>
              <w:t xml:space="preserve">Królowa </w:t>
            </w:r>
            <w:r w:rsidRPr="00A87DBB">
              <w:rPr>
                <w:i/>
                <w:iCs/>
                <w:strike/>
                <w:sz w:val="24"/>
                <w:szCs w:val="24"/>
              </w:rPr>
              <w:t>Delft</w:t>
            </w:r>
          </w:p>
          <w:p w:rsidRPr="00A87DBB" w:rsidR="00D57150" w:rsidP="00D57150" w:rsidRDefault="00D57150" w14:paraId="2259063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omawia i charakteryzuje motyw światła i ciemności</w:t>
            </w:r>
          </w:p>
          <w:p w:rsidRPr="00A87DBB" w:rsidR="00D57150" w:rsidP="00D57150" w:rsidRDefault="00D57150" w14:paraId="4C50E544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wyjaśnia, na czym polega nawiązanie do obrazu Vermeera w utworze</w:t>
            </w:r>
          </w:p>
          <w:p w:rsidRPr="00A87DBB" w:rsidR="00D57150" w:rsidP="00D57150" w:rsidRDefault="00D57150" w14:paraId="567847C1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charakteryzuje sytuację </w:t>
            </w:r>
            <w:r w:rsidRPr="00A87DBB">
              <w:rPr>
                <w:strike/>
                <w:sz w:val="24"/>
                <w:szCs w:val="24"/>
              </w:rPr>
              <w:t>przedstawioną w wierszu</w:t>
            </w:r>
          </w:p>
          <w:p w:rsidRPr="00A87DBB" w:rsidR="00D57150" w:rsidP="00D57150" w:rsidRDefault="00D57150" w14:paraId="5F65A016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funkcjonalnie omawia znaczenie pojęcia </w:t>
            </w:r>
            <w:r w:rsidRPr="00A87DBB">
              <w:rPr>
                <w:i/>
                <w:strike/>
                <w:sz w:val="24"/>
                <w:szCs w:val="24"/>
              </w:rPr>
              <w:t>ekfraza</w:t>
            </w:r>
          </w:p>
          <w:p w:rsidRPr="00A87DBB" w:rsidR="00D57150" w:rsidP="00D57150" w:rsidRDefault="00D57150" w14:paraId="58BB5830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analizuje i interpretuje fragmenty utworu W. Wencla </w:t>
            </w:r>
            <w:r w:rsidRPr="00A87DBB">
              <w:rPr>
                <w:i/>
                <w:strike/>
                <w:sz w:val="24"/>
                <w:szCs w:val="24"/>
              </w:rPr>
              <w:t>Imago mundi</w:t>
            </w:r>
          </w:p>
          <w:p w:rsidRPr="00A87DBB" w:rsidR="00D57150" w:rsidP="00D57150" w:rsidRDefault="00D57150" w14:paraId="26330E5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charakteryzuje obraz świata został ukazany w utworze</w:t>
            </w:r>
          </w:p>
          <w:p w:rsidRPr="00A87DBB" w:rsidR="00D57150" w:rsidP="00D57150" w:rsidRDefault="00D57150" w14:paraId="0FBAF954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wskazuje w utworze cechy modlitwy i określa ich funkcje</w:t>
            </w:r>
          </w:p>
          <w:p w:rsidRPr="00A87DBB" w:rsidR="00D57150" w:rsidP="00D57150" w:rsidRDefault="00D57150" w14:paraId="0DA403E6" w14:textId="6E5CEB7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określa </w:t>
            </w:r>
            <w:r w:rsidRPr="00A87DBB" w:rsidR="00B25146">
              <w:rPr>
                <w:strike/>
                <w:sz w:val="24"/>
                <w:szCs w:val="24"/>
              </w:rPr>
              <w:t>funkcję</w:t>
            </w:r>
            <w:r w:rsidRPr="00A87DBB">
              <w:rPr>
                <w:strike/>
                <w:sz w:val="24"/>
                <w:szCs w:val="24"/>
              </w:rPr>
              <w:t>, jaką pełni dom dla podmiotu lirycznego</w:t>
            </w:r>
          </w:p>
        </w:tc>
      </w:tr>
      <w:tr w:rsidRPr="000340AD" w:rsidR="00154014" w:rsidTr="760E3254" w14:paraId="2CBA9F3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67F491E3" w14:textId="16105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  <w:r w:rsidR="00B25146">
              <w:rPr>
                <w:rFonts w:ascii="Times New Roman" w:hAnsi="Times New Roman"/>
                <w:sz w:val="24"/>
                <w:szCs w:val="24"/>
              </w:rPr>
              <w:t>5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E54825" w14:paraId="2C8D9EB6" w14:textId="7F46A1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W poszukiwaniu siebie. Paweł Huelle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Opowiadania na czas przeprowadzki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E54825" w14:paraId="500E7F8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4E3859" w14:paraId="573EA4C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Paweł Huelle,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O</w:t>
            </w:r>
            <w:r w:rsidR="00281690">
              <w:rPr>
                <w:rFonts w:ascii="Times New Roman" w:hAnsi="Times New Roman"/>
                <w:i/>
                <w:sz w:val="24"/>
                <w:szCs w:val="24"/>
              </w:rPr>
              <w:t>powiadania na czas przeprowadzki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: Stół; Przeprowadzka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194508A5" w14:textId="1BFB9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E3859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E3859">
              <w:rPr>
                <w:rFonts w:ascii="Times New Roman" w:hAnsi="Times New Roman"/>
                <w:sz w:val="24"/>
                <w:szCs w:val="24"/>
              </w:rPr>
              <w:t>obraz rzeczywistości ukazanej w opowiadaniach Pawła Huellego</w:t>
            </w:r>
          </w:p>
          <w:p w:rsidRPr="00EB27FB" w:rsidR="004E3859" w:rsidP="0075220E" w:rsidRDefault="00A174D8" w14:paraId="08694FF3" w14:textId="35958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3859">
              <w:rPr>
                <w:rFonts w:ascii="Times New Roman" w:hAnsi="Times New Roman"/>
                <w:sz w:val="24"/>
                <w:szCs w:val="24"/>
              </w:rPr>
              <w:t xml:space="preserve"> charakterystyka bohaterów oraz ich postaw</w:t>
            </w:r>
          </w:p>
          <w:p w:rsidRPr="00EB27FB" w:rsidR="007420F6" w:rsidP="0075220E" w:rsidRDefault="00A174D8" w14:paraId="4B2CE4FC" w14:textId="3EBDC8E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420F6">
              <w:rPr>
                <w:rFonts w:ascii="Times New Roman" w:hAnsi="Times New Roman"/>
                <w:sz w:val="24"/>
                <w:szCs w:val="24"/>
              </w:rPr>
              <w:t xml:space="preserve"> obraz Gdańska i okolic czasów dzieciństwa P. Huellego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54825" w:rsidP="00E54825" w:rsidRDefault="00A174D8" w14:paraId="14596ADF" w14:textId="0BBC81F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9352D">
              <w:rPr>
                <w:sz w:val="24"/>
                <w:szCs w:val="24"/>
              </w:rPr>
              <w:t xml:space="preserve"> zna </w:t>
            </w:r>
            <w:r w:rsidRPr="00EB27FB" w:rsidR="00E54825">
              <w:rPr>
                <w:sz w:val="24"/>
                <w:szCs w:val="24"/>
              </w:rPr>
              <w:t xml:space="preserve">fragment opowiadania </w:t>
            </w:r>
            <w:r w:rsidRPr="00EB27FB" w:rsidR="00E54825">
              <w:rPr>
                <w:i/>
                <w:sz w:val="24"/>
                <w:szCs w:val="24"/>
              </w:rPr>
              <w:t>Stół</w:t>
            </w:r>
            <w:r w:rsidRPr="00EB27FB" w:rsidR="00E54825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45659FE3" w14:textId="110E86B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wyjaśnia</w:t>
            </w:r>
            <w:r w:rsidRPr="00EB27FB" w:rsidR="0099352D">
              <w:rPr>
                <w:sz w:val="24"/>
                <w:szCs w:val="24"/>
              </w:rPr>
              <w:t xml:space="preserve">, jaki </w:t>
            </w:r>
            <w:r w:rsidRPr="00EB27FB" w:rsidR="00E54825">
              <w:rPr>
                <w:sz w:val="24"/>
                <w:szCs w:val="24"/>
              </w:rPr>
              <w:t>wpływ na życie rodziny bohatera</w:t>
            </w:r>
            <w:r w:rsidRPr="00EB27FB" w:rsidR="004E3859">
              <w:rPr>
                <w:sz w:val="24"/>
                <w:szCs w:val="24"/>
              </w:rPr>
              <w:t xml:space="preserve"> ma stół</w:t>
            </w:r>
          </w:p>
          <w:p w:rsidRPr="00EB27FB" w:rsidR="00E54825" w:rsidP="00E54825" w:rsidRDefault="00A174D8" w14:paraId="66B3AE1D" w14:textId="43429DE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przedstawia r</w:t>
            </w:r>
            <w:r w:rsidR="00281690">
              <w:rPr>
                <w:sz w:val="24"/>
                <w:szCs w:val="24"/>
              </w:rPr>
              <w:t>ealia życia w powojennej Polsce</w:t>
            </w:r>
          </w:p>
          <w:p w:rsidRPr="00EB27FB" w:rsidR="00E54825" w:rsidP="00E54825" w:rsidRDefault="00A174D8" w14:paraId="162B88E5" w14:textId="3049BC6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E3859">
              <w:rPr>
                <w:sz w:val="24"/>
                <w:szCs w:val="24"/>
              </w:rPr>
              <w:t xml:space="preserve"> zna </w:t>
            </w:r>
            <w:r w:rsidRPr="00EB27FB" w:rsidR="00E54825">
              <w:rPr>
                <w:sz w:val="24"/>
                <w:szCs w:val="24"/>
              </w:rPr>
              <w:t xml:space="preserve">fragment opowiadania </w:t>
            </w:r>
            <w:r w:rsidRPr="00EB27FB" w:rsidR="00E54825">
              <w:rPr>
                <w:i/>
                <w:sz w:val="24"/>
                <w:szCs w:val="24"/>
              </w:rPr>
              <w:t>Przeprowadzka</w:t>
            </w:r>
            <w:r w:rsidR="00281690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1F2F846C" w14:textId="6C30920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przedstawia obraz Gdańsk</w:t>
            </w:r>
            <w:r w:rsidR="00281690">
              <w:rPr>
                <w:sz w:val="24"/>
                <w:szCs w:val="24"/>
              </w:rPr>
              <w:t>a wyłaniający się z opowiadania</w:t>
            </w:r>
          </w:p>
          <w:p w:rsidRPr="00EB27FB" w:rsidR="00154014" w:rsidP="004E3859" w:rsidRDefault="00A174D8" w14:paraId="7CF7E4CB" w14:textId="1E8B3BA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3859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E54825">
              <w:rPr>
                <w:rFonts w:ascii="Times New Roman" w:hAnsi="Times New Roman"/>
                <w:sz w:val="24"/>
                <w:szCs w:val="24"/>
              </w:rPr>
              <w:t>sposób ukształtowania przestrzeni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54825" w:rsidP="00E54825" w:rsidRDefault="00A174D8" w14:paraId="4D113D7A" w14:textId="5988C18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zna </w:t>
            </w:r>
            <w:r w:rsidR="00281690">
              <w:rPr>
                <w:sz w:val="24"/>
                <w:szCs w:val="24"/>
              </w:rPr>
              <w:t>sylwetkę twórczą Pawła Huellego</w:t>
            </w:r>
          </w:p>
          <w:p w:rsidRPr="00EB27FB" w:rsidR="00E54825" w:rsidP="00E54825" w:rsidRDefault="00A174D8" w14:paraId="2970435E" w14:textId="32CDD00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</w:t>
            </w:r>
            <w:r w:rsidRPr="00EB27FB" w:rsidR="004E3859">
              <w:rPr>
                <w:sz w:val="24"/>
                <w:szCs w:val="24"/>
              </w:rPr>
              <w:t>analizuje</w:t>
            </w:r>
            <w:r w:rsidRPr="00EB27FB" w:rsidR="00E54825">
              <w:rPr>
                <w:sz w:val="24"/>
                <w:szCs w:val="24"/>
              </w:rPr>
              <w:t xml:space="preserve"> i interpretuje fragment opowiadania </w:t>
            </w:r>
            <w:r w:rsidRPr="00EB27FB" w:rsidR="00E54825">
              <w:rPr>
                <w:i/>
                <w:sz w:val="24"/>
                <w:szCs w:val="24"/>
              </w:rPr>
              <w:t>Stół</w:t>
            </w:r>
            <w:r w:rsidRPr="00EB27FB" w:rsidR="00E54825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52D54304" w14:textId="279C95D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charakteryzuje narratora opowiadania</w:t>
            </w:r>
            <w:r w:rsidRPr="00EB27FB" w:rsidR="004E3859">
              <w:rPr>
                <w:sz w:val="24"/>
                <w:szCs w:val="24"/>
              </w:rPr>
              <w:t xml:space="preserve"> oraz innych bohaterów</w:t>
            </w:r>
          </w:p>
          <w:p w:rsidRPr="00EB27FB" w:rsidR="00E54825" w:rsidP="00E54825" w:rsidRDefault="00A174D8" w14:paraId="5A78D06F" w14:textId="2DBD245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</w:t>
            </w:r>
            <w:r w:rsidRPr="00EB27FB" w:rsidR="004E3859">
              <w:rPr>
                <w:sz w:val="24"/>
                <w:szCs w:val="24"/>
              </w:rPr>
              <w:t>analizuje</w:t>
            </w:r>
            <w:r w:rsidRPr="00EB27FB" w:rsidR="00E54825">
              <w:rPr>
                <w:sz w:val="24"/>
                <w:szCs w:val="24"/>
              </w:rPr>
              <w:t xml:space="preserve"> i interpretuje fragment opowiadania </w:t>
            </w:r>
            <w:r w:rsidRPr="00EB27FB" w:rsidR="00E54825">
              <w:rPr>
                <w:i/>
                <w:sz w:val="24"/>
                <w:szCs w:val="24"/>
              </w:rPr>
              <w:t>Przeprowadzka</w:t>
            </w:r>
            <w:r w:rsidR="00281690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67E12650" w14:textId="25468F2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81690">
              <w:rPr>
                <w:sz w:val="24"/>
                <w:szCs w:val="24"/>
              </w:rPr>
              <w:t xml:space="preserve"> charakteryzuje narratora</w:t>
            </w:r>
          </w:p>
          <w:p w:rsidRPr="00EB27FB" w:rsidR="00E54825" w:rsidP="00E54825" w:rsidRDefault="00A174D8" w14:paraId="4387ABCC" w14:textId="1A60F18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wyjaśnia wpływ spotka</w:t>
            </w:r>
            <w:r w:rsidR="00281690">
              <w:rPr>
                <w:sz w:val="24"/>
                <w:szCs w:val="24"/>
              </w:rPr>
              <w:t>nia z Gretą Hoffman na bohatera</w:t>
            </w:r>
          </w:p>
          <w:p w:rsidRPr="00EB27FB" w:rsidR="00154014" w:rsidP="004E3859" w:rsidRDefault="00A174D8" w14:paraId="46D677B1" w14:textId="731610B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54825">
              <w:rPr>
                <w:rFonts w:ascii="Times New Roman" w:hAnsi="Times New Roman"/>
                <w:sz w:val="24"/>
                <w:szCs w:val="24"/>
              </w:rPr>
              <w:t xml:space="preserve"> charakteryzuje sposób ukształtowania przestrzeni</w:t>
            </w:r>
          </w:p>
        </w:tc>
      </w:tr>
      <w:tr w:rsidRPr="000340AD" w:rsidR="00154014" w:rsidTr="760E3254" w14:paraId="38F0B2C5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B39A448" w14:textId="798AC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  <w:r w:rsidR="00932646">
              <w:rPr>
                <w:rFonts w:ascii="Times New Roman" w:hAnsi="Times New Roman"/>
                <w:sz w:val="24"/>
                <w:szCs w:val="24"/>
              </w:rPr>
              <w:t>6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DA5EA1" w14:paraId="3D600365" w14:textId="5B49FB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Obrazki z życia prowincji. Andrzej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Stasiuk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DA5EA1" w14:paraId="276F1E1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DA5EA1" w14:paraId="6CE267D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Andrzej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Stasiuk,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44B69D3D" w14:textId="52AF327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A5EA1">
              <w:rPr>
                <w:rFonts w:ascii="Times New Roman" w:hAnsi="Times New Roman" w:eastAsia="Times New Roman"/>
                <w:sz w:val="24"/>
                <w:szCs w:val="24"/>
              </w:rPr>
              <w:t xml:space="preserve"> biogram Andrzeja </w:t>
            </w:r>
            <w:r w:rsidRPr="00EB27FB" w:rsidR="00DA5EA1">
              <w:rPr>
                <w:rFonts w:ascii="Times New Roman" w:hAnsi="Times New Roman" w:eastAsia="Times New Roman"/>
                <w:sz w:val="24"/>
                <w:szCs w:val="24"/>
              </w:rPr>
              <w:t>Stasiuka</w:t>
            </w:r>
          </w:p>
          <w:p w:rsidRPr="00EB27FB" w:rsidR="00DA5EA1" w:rsidP="0075220E" w:rsidRDefault="00A174D8" w14:paraId="2CBB09FF" w14:textId="34DE462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A5EA1">
              <w:rPr>
                <w:rFonts w:ascii="Times New Roman" w:hAnsi="Times New Roman" w:eastAsia="Times New Roman"/>
                <w:sz w:val="24"/>
                <w:szCs w:val="24"/>
              </w:rPr>
              <w:t xml:space="preserve"> rozpad dawnego świata ukazany w utworach A. Stasiuka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DA5EA1" w:rsidP="00DA5EA1" w:rsidRDefault="00A174D8" w14:paraId="1E7B5780" w14:textId="2EC75E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zna opowiadanie Andrzeja </w:t>
            </w:r>
            <w:r w:rsidRPr="00EB27FB" w:rsidR="00DA5EA1">
              <w:rPr>
                <w:sz w:val="24"/>
                <w:szCs w:val="24"/>
              </w:rPr>
              <w:t xml:space="preserve">Stasiuka </w:t>
            </w:r>
            <w:r w:rsidRPr="00EB27FB" w:rsidR="00DA5EA1">
              <w:rPr>
                <w:i/>
                <w:sz w:val="24"/>
                <w:szCs w:val="24"/>
              </w:rPr>
              <w:t>Miejsce</w:t>
            </w:r>
          </w:p>
          <w:p w:rsidRPr="00EB27FB" w:rsidR="00DA5EA1" w:rsidP="00DA5EA1" w:rsidRDefault="00A174D8" w14:paraId="7CD8977F" w14:textId="5958F53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81690">
              <w:rPr>
                <w:sz w:val="24"/>
                <w:szCs w:val="24"/>
              </w:rPr>
              <w:t xml:space="preserve"> odtwarza historię cerkwi</w:t>
            </w:r>
          </w:p>
          <w:p w:rsidRPr="00EB27FB" w:rsidR="00DA5EA1" w:rsidP="00DA5EA1" w:rsidRDefault="00A174D8" w14:paraId="1C38E6B7" w14:textId="2E6AA9C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omawia język utworu</w:t>
            </w:r>
          </w:p>
          <w:p w:rsidRPr="00EB27FB" w:rsidR="00154014" w:rsidP="00DA5EA1" w:rsidRDefault="00A174D8" w14:paraId="4DF7AC75" w14:textId="43451F3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A5EA1">
              <w:rPr>
                <w:rFonts w:ascii="Times New Roman" w:hAnsi="Times New Roman"/>
                <w:sz w:val="24"/>
                <w:szCs w:val="24"/>
              </w:rPr>
              <w:t xml:space="preserve"> określa, czym jest miejsce, w którym stała cerkiew</w:t>
            </w:r>
            <w:r w:rsidR="00C11741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DA5EA1">
              <w:rPr>
                <w:rFonts w:ascii="Times New Roman" w:hAnsi="Times New Roman"/>
                <w:sz w:val="24"/>
                <w:szCs w:val="24"/>
              </w:rPr>
              <w:t xml:space="preserve"> dla narratora, a czym dla turysty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DA5EA1" w:rsidP="00DA5EA1" w:rsidRDefault="00A174D8" w14:paraId="319FE443" w14:textId="6D94DC1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81690">
              <w:rPr>
                <w:sz w:val="24"/>
                <w:szCs w:val="24"/>
              </w:rPr>
              <w:t xml:space="preserve"> zna biogram Andrzeja </w:t>
            </w:r>
            <w:r w:rsidR="00281690">
              <w:rPr>
                <w:sz w:val="24"/>
                <w:szCs w:val="24"/>
              </w:rPr>
              <w:t>Stasiuka</w:t>
            </w:r>
          </w:p>
          <w:p w:rsidRPr="00EB27FB" w:rsidR="00DA5EA1" w:rsidP="00DA5EA1" w:rsidRDefault="00A174D8" w14:paraId="5E04BD6C" w14:textId="4C4CFE4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analizuje i interpretuje opowiadanie Andrzeja Stasiuka </w:t>
            </w:r>
            <w:r w:rsidRPr="00EB27FB" w:rsidR="00DA5EA1">
              <w:rPr>
                <w:i/>
                <w:sz w:val="24"/>
                <w:szCs w:val="24"/>
              </w:rPr>
              <w:t>Miejsce</w:t>
            </w:r>
          </w:p>
          <w:p w:rsidRPr="00EB27FB" w:rsidR="00DA5EA1" w:rsidP="00DA5EA1" w:rsidRDefault="00A174D8" w14:paraId="76E3C554" w14:textId="0CED886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omawia i charakteryzuje sposób zestawienia przeszłości i teraźn</w:t>
            </w:r>
            <w:r w:rsidR="00281690">
              <w:rPr>
                <w:sz w:val="24"/>
                <w:szCs w:val="24"/>
              </w:rPr>
              <w:t>iejszości, określa jego funkcję</w:t>
            </w:r>
          </w:p>
          <w:p w:rsidRPr="00EB27FB" w:rsidR="00154014" w:rsidP="00DA5EA1" w:rsidRDefault="00A174D8" w14:paraId="1B161357" w14:textId="7FA55B0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charakteryzuje język utworu, zawracając uwagę na fragmenty opisujące niszczenie świątyni</w:t>
            </w:r>
          </w:p>
        </w:tc>
      </w:tr>
      <w:tr w:rsidRPr="00A87DBB" w:rsidR="00154014" w:rsidTr="760E3254" w14:paraId="208101B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B513AE" w:rsidRDefault="00154014" w14:paraId="0506F1F5" w14:textId="783477E2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7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A0257C" w:rsidRDefault="007D3134" w14:paraId="767CF4EE" w14:textId="4DCA8D2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Refleksje nad światem i życiem w literaturze fantastycznej. Jacek Dukaj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D4346" w:rsidRDefault="007D3134" w14:paraId="32CD3FC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5220E" w:rsidRDefault="00A174D8" w14:paraId="07139B2B" w14:textId="609AE1A0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A55B64">
              <w:rPr>
                <w:rFonts w:ascii="Times New Roman" w:hAnsi="Times New Roman"/>
                <w:strike/>
                <w:sz w:val="24"/>
                <w:szCs w:val="24"/>
              </w:rPr>
              <w:t xml:space="preserve">Jacek Dukaj, </w:t>
            </w:r>
            <w:r w:rsidRPr="00A87DBB" w:rsidR="00A55B64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  <w:p w:rsidRPr="00A87DBB" w:rsidR="00A55B64" w:rsidP="00A55B64" w:rsidRDefault="00A174D8" w14:paraId="1634821C" w14:textId="03AF967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87DBB" w:rsidR="00A55B64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  <w:r w:rsidRPr="00A87DBB" w:rsidR="00A55B64">
              <w:rPr>
                <w:rFonts w:ascii="Times New Roman" w:hAnsi="Times New Roman"/>
                <w:strike/>
                <w:sz w:val="24"/>
                <w:szCs w:val="24"/>
              </w:rPr>
              <w:t>, reż. Tomasz Bagiński (2002)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5220E" w:rsidRDefault="00A174D8" w14:paraId="77703C91" w14:textId="6841C20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cechy charakterystyczne gotyckich katedr</w:t>
            </w:r>
          </w:p>
          <w:p w:rsidRPr="00A87DBB" w:rsidR="00A55B64" w:rsidP="0075220E" w:rsidRDefault="0060677C" w14:paraId="27D0830F" w14:textId="7D6ECA0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Katedra – symbolem ludzkiego życia</w:t>
            </w:r>
          </w:p>
          <w:p w:rsidRPr="00A87DBB" w:rsidR="00A55B64" w:rsidP="0075220E" w:rsidRDefault="00A55B64" w14:paraId="05409E0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D3134" w:rsidP="007D3134" w:rsidRDefault="0060677C" w14:paraId="1AFA781D" w14:textId="123EADF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zna opowiadanie Jacka Dukaja </w:t>
            </w:r>
            <w:r w:rsidRPr="00A87DBB" w:rsidR="007D3134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Katedra</w:t>
            </w:r>
          </w:p>
          <w:p w:rsidRPr="00A87DBB" w:rsidR="007D3134" w:rsidP="007D3134" w:rsidRDefault="0060677C" w14:paraId="15DEABA8" w14:textId="68B5A99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język utworu</w:t>
            </w:r>
          </w:p>
          <w:p w:rsidRPr="00A87DBB" w:rsidR="007D3134" w:rsidP="007D3134" w:rsidRDefault="0060677C" w14:paraId="1A6C0B93" w14:textId="1C24D93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opisuje Katedrę, zwracając uwagę na </w:t>
            </w:r>
            <w:r w:rsidRPr="00A87DBB" w:rsidR="007D3134">
              <w:rPr>
                <w:rFonts w:ascii="Times New Roman" w:hAnsi="Times New Roman"/>
                <w:strike/>
                <w:sz w:val="24"/>
                <w:szCs w:val="24"/>
              </w:rPr>
              <w:t>elementy charakt</w:t>
            </w:r>
            <w:r w:rsidRPr="00A87DBB" w:rsidR="004169B2">
              <w:rPr>
                <w:rFonts w:ascii="Times New Roman" w:hAnsi="Times New Roman"/>
                <w:strike/>
                <w:sz w:val="24"/>
                <w:szCs w:val="24"/>
              </w:rPr>
              <w:t>erystyczne dla gotyckich katedr</w:t>
            </w:r>
          </w:p>
          <w:p w:rsidRPr="00A87DBB" w:rsidR="00154014" w:rsidP="007D3134" w:rsidRDefault="00154014" w14:paraId="3E04BB1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D3134" w:rsidP="007D3134" w:rsidRDefault="0060677C" w14:paraId="5689BC57" w14:textId="50673E1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i interpretuje opowiadanie Jacka Dukaja </w:t>
            </w:r>
            <w:r w:rsidRPr="00A87DBB" w:rsidR="007D3134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Katedra</w:t>
            </w:r>
          </w:p>
          <w:p w:rsidRPr="00A87DBB" w:rsidR="007D3134" w:rsidP="007D3134" w:rsidRDefault="0060677C" w14:paraId="7D0B39C8" w14:textId="180C7E8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narratora ut</w:t>
            </w:r>
            <w:r w:rsidRPr="00A87DBB" w:rsidR="004169B2">
              <w:rPr>
                <w:rFonts w:ascii="Times New Roman" w:hAnsi="Times New Roman" w:eastAsia="Times New Roman"/>
                <w:strike/>
                <w:sz w:val="24"/>
                <w:szCs w:val="24"/>
              </w:rPr>
              <w:t>woru i jego stosunek do Katedry</w:t>
            </w:r>
          </w:p>
          <w:p w:rsidRPr="00A87DBB" w:rsidR="007D3134" w:rsidP="007D3134" w:rsidRDefault="0060677C" w14:paraId="32B4A83D" w14:textId="75CA494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</w:t>
            </w:r>
            <w:r w:rsidRPr="00A87DBB" w:rsidR="005E7637">
              <w:rPr>
                <w:rFonts w:ascii="Times New Roman" w:hAnsi="Times New Roman" w:eastAsia="Times New Roman"/>
                <w:strike/>
                <w:sz w:val="24"/>
                <w:szCs w:val="24"/>
              </w:rPr>
              <w:t>a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>rakteryzuje język utworu</w:t>
            </w:r>
          </w:p>
          <w:p w:rsidRPr="005C0EE2" w:rsidR="00154014" w:rsidP="00AA7A49" w:rsidRDefault="0060677C" w14:paraId="3E8F74CF" w14:textId="54D4B91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jakie prawdy o człowieku ujawniają okoliczności powstania Katedry</w:t>
            </w:r>
          </w:p>
        </w:tc>
      </w:tr>
      <w:tr w:rsidRPr="000340AD" w:rsidR="00154014" w:rsidTr="760E3254" w14:paraId="2D33AD7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102AAAA3" w14:textId="557E9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  <w:r w:rsidR="00C11741">
              <w:rPr>
                <w:rFonts w:ascii="Times New Roman" w:hAnsi="Times New Roman"/>
                <w:sz w:val="24"/>
                <w:szCs w:val="24"/>
              </w:rPr>
              <w:t>8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8A3DF9" w14:paraId="4FE0DFB1" w14:textId="0BB3D0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Czy tylko kultura wysoka? Szanse i zagrożenia kultury popularnej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8A3DF9" w14:paraId="00F2772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70D1AB3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965CF" w:rsidP="008A3DF9" w:rsidRDefault="0060677C" w14:paraId="36A268F3" w14:textId="6AA2E8D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965CF">
              <w:rPr>
                <w:rFonts w:ascii="Times New Roman" w:hAnsi="Times New Roman"/>
                <w:sz w:val="24"/>
                <w:szCs w:val="24"/>
              </w:rPr>
              <w:t xml:space="preserve"> kultura wysoka i kultura niska</w:t>
            </w:r>
          </w:p>
          <w:p w:rsidRPr="00EB27FB" w:rsidR="008A3DF9" w:rsidP="008A3DF9" w:rsidRDefault="0060677C" w14:paraId="0FA0FCFC" w14:textId="0C58EA0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A3DF9">
              <w:rPr>
                <w:rFonts w:ascii="Times New Roman" w:hAnsi="Times New Roman"/>
                <w:sz w:val="24"/>
                <w:szCs w:val="24"/>
              </w:rPr>
              <w:t xml:space="preserve"> kultura masowa i kultura popularna</w:t>
            </w:r>
          </w:p>
          <w:p w:rsidRPr="00EB27FB" w:rsidR="00154014" w:rsidP="008A3DF9" w:rsidRDefault="0060677C" w14:paraId="2E1606B2" w14:textId="4E34F50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A3DF9">
              <w:rPr>
                <w:rFonts w:ascii="Times New Roman" w:hAnsi="Times New Roman"/>
                <w:sz w:val="24"/>
                <w:szCs w:val="24"/>
              </w:rPr>
              <w:t xml:space="preserve"> homogenizacja kultury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A3DF9" w:rsidP="008A3DF9" w:rsidRDefault="0060677C" w14:paraId="1E0BA884" w14:textId="5155EBF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wie, czym jest kultura wys</w:t>
            </w:r>
            <w:r w:rsidR="004169B2">
              <w:rPr>
                <w:sz w:val="24"/>
                <w:szCs w:val="24"/>
              </w:rPr>
              <w:t>oka, masowa i kultura popularna</w:t>
            </w:r>
          </w:p>
          <w:p w:rsidRPr="00EB27FB" w:rsidR="008A3DF9" w:rsidP="008A3DF9" w:rsidRDefault="0060677C" w14:paraId="404C9F3A" w14:textId="70C9309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zna</w:t>
            </w:r>
            <w:r w:rsidR="004169B2">
              <w:rPr>
                <w:sz w:val="24"/>
                <w:szCs w:val="24"/>
              </w:rPr>
              <w:t xml:space="preserve"> zjawisko homogenizacji kultury</w:t>
            </w:r>
          </w:p>
          <w:p w:rsidRPr="00EB27FB" w:rsidR="008A3DF9" w:rsidP="008A3DF9" w:rsidRDefault="0060677C" w14:paraId="568554A7" w14:textId="3A78018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wymienia czynniki, które miały wpł</w:t>
            </w:r>
            <w:r w:rsidR="004169B2">
              <w:rPr>
                <w:sz w:val="24"/>
                <w:szCs w:val="24"/>
              </w:rPr>
              <w:t>yw na powstanie kultury masowej</w:t>
            </w:r>
          </w:p>
          <w:p w:rsidRPr="00EB27FB" w:rsidR="00154014" w:rsidP="008A3DF9" w:rsidRDefault="0060677C" w14:paraId="540D69AD" w14:textId="080AC6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omawia kulturę masową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A3DF9" w:rsidP="008A3DF9" w:rsidRDefault="0060677C" w14:paraId="219BF7FA" w14:textId="2BE4E42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charakteryzuje kulturę wys</w:t>
            </w:r>
            <w:r w:rsidR="004169B2">
              <w:rPr>
                <w:sz w:val="24"/>
                <w:szCs w:val="24"/>
              </w:rPr>
              <w:t>oką, masową i kulturę popularną</w:t>
            </w:r>
          </w:p>
          <w:p w:rsidRPr="00EB27FB" w:rsidR="008A3DF9" w:rsidP="008A3DF9" w:rsidRDefault="0060677C" w14:paraId="7784FB66" w14:textId="202D039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charakteryzuje</w:t>
            </w:r>
            <w:r w:rsidR="004169B2">
              <w:rPr>
                <w:sz w:val="24"/>
                <w:szCs w:val="24"/>
              </w:rPr>
              <w:t xml:space="preserve"> zjawisko homogenizacji kultury</w:t>
            </w:r>
          </w:p>
          <w:p w:rsidRPr="00EB27FB" w:rsidR="008A3DF9" w:rsidP="008A3DF9" w:rsidRDefault="0060677C" w14:paraId="43AD6021" w14:textId="7584790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przedstawia przyczyny i kon</w:t>
            </w:r>
            <w:r w:rsidR="004169B2">
              <w:rPr>
                <w:sz w:val="24"/>
                <w:szCs w:val="24"/>
              </w:rPr>
              <w:t>sekwencje homogenizacji kultury</w:t>
            </w:r>
          </w:p>
          <w:p w:rsidRPr="00EB27FB" w:rsidR="008A3DF9" w:rsidP="008A3DF9" w:rsidRDefault="0060677C" w14:paraId="6D4DB75D" w14:textId="71CAEEA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charakteryzuje kulturę </w:t>
            </w:r>
            <w:r w:rsidR="004169B2">
              <w:rPr>
                <w:sz w:val="24"/>
                <w:szCs w:val="24"/>
              </w:rPr>
              <w:t>masową</w:t>
            </w:r>
          </w:p>
          <w:p w:rsidRPr="00EB27FB" w:rsidR="00154014" w:rsidP="008A3DF9" w:rsidRDefault="0060677C" w14:paraId="598061C5" w14:textId="5C12248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A3DF9">
              <w:rPr>
                <w:rFonts w:ascii="Times New Roman" w:hAnsi="Times New Roman"/>
                <w:sz w:val="24"/>
                <w:szCs w:val="24"/>
              </w:rPr>
              <w:t xml:space="preserve"> porównuje kulturę popularną i masową, wskazując podobieństwa i różnice</w:t>
            </w:r>
          </w:p>
        </w:tc>
      </w:tr>
      <w:tr w:rsidRPr="00A87DBB" w:rsidR="00F93CCB" w:rsidTr="760E3254" w14:paraId="653956BF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329375F8" w14:textId="325988A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9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F93CCB" w:rsidRDefault="00F93CCB" w14:paraId="5E21719A" w14:textId="4A176B2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Hipertekst. Wpływ komunikacji internetowej na teksty literackie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F93CCB" w14:paraId="440FF7D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33A4A7B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Sławomir Shuty, </w:t>
            </w:r>
            <w:r w:rsidRPr="00A87DBB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Blok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4EC3B7F4" w14:textId="074306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hipertekst</w:t>
            </w:r>
          </w:p>
          <w:p w:rsidRPr="00A87DBB" w:rsidR="00F93CCB" w:rsidP="0075220E" w:rsidRDefault="0060677C" w14:paraId="4574F19E" w14:textId="11D958A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F93CCB">
              <w:rPr>
                <w:rFonts w:ascii="Times New Roman" w:hAnsi="Times New Roman"/>
                <w:strike/>
                <w:sz w:val="24"/>
                <w:szCs w:val="24"/>
              </w:rPr>
              <w:t>cechy charakterystyczne dokumentów hipertekstowych</w:t>
            </w:r>
          </w:p>
          <w:p w:rsidRPr="00A87DBB" w:rsidR="00F93CCB" w:rsidP="0075220E" w:rsidRDefault="0060677C" w14:paraId="32661C68" w14:textId="12571F5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powieść hipertekstowa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F93CCB" w:rsidRDefault="0060677C" w14:paraId="125C8BBD" w14:textId="0A8340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rozumie pojęcie </w:t>
            </w:r>
            <w:r w:rsidRPr="00A87DBB" w:rsidR="00F93CCB">
              <w:rPr>
                <w:i/>
                <w:strike/>
                <w:sz w:val="24"/>
                <w:szCs w:val="24"/>
              </w:rPr>
              <w:t>hipertekst</w:t>
            </w:r>
          </w:p>
          <w:p w:rsidRPr="00A87DBB" w:rsidR="00F93CCB" w:rsidP="00F93CCB" w:rsidRDefault="0060677C" w14:paraId="03698FDB" w14:textId="79D5C66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omawia c</w:t>
            </w:r>
            <w:r w:rsidRPr="00A87DBB" w:rsidR="004169B2">
              <w:rPr>
                <w:strike/>
                <w:sz w:val="24"/>
                <w:szCs w:val="24"/>
              </w:rPr>
              <w:t>echy dokumentów hipertekstowych</w:t>
            </w:r>
          </w:p>
          <w:p w:rsidRPr="00A87DBB" w:rsidR="00F93CCB" w:rsidP="00F93CCB" w:rsidRDefault="0060677C" w14:paraId="03C06EE6" w14:textId="7ACA3C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zna pojęcie </w:t>
            </w:r>
            <w:r w:rsidRPr="00A87DBB" w:rsidR="00F93CCB">
              <w:rPr>
                <w:i/>
                <w:strike/>
                <w:sz w:val="24"/>
                <w:szCs w:val="24"/>
              </w:rPr>
              <w:t>powieść hipertekstowa</w:t>
            </w:r>
          </w:p>
          <w:p w:rsidRPr="00A87DBB" w:rsidR="00F93CCB" w:rsidP="00F93CCB" w:rsidRDefault="0060677C" w14:paraId="086B12B9" w14:textId="1671C5ED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zna fragmenty powieści hipertekstowej Sławomira Shuty </w:t>
            </w:r>
            <w:r w:rsidRPr="00A87DBB" w:rsidR="004169B2">
              <w:rPr>
                <w:i/>
                <w:strike/>
                <w:sz w:val="24"/>
                <w:szCs w:val="24"/>
              </w:rPr>
              <w:t>Blok</w:t>
            </w:r>
          </w:p>
          <w:p w:rsidRPr="00A87DBB" w:rsidR="00F93CCB" w:rsidP="00F93CCB" w:rsidRDefault="0060677C" w14:paraId="0EB9FA48" w14:textId="3E478D8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i/>
                <w:strike/>
                <w:sz w:val="24"/>
                <w:szCs w:val="24"/>
              </w:rPr>
              <w:t>–</w:t>
            </w:r>
            <w:r w:rsidRPr="00A87DBB" w:rsidR="00F93CCB">
              <w:rPr>
                <w:i/>
                <w:strike/>
                <w:sz w:val="24"/>
                <w:szCs w:val="24"/>
              </w:rPr>
              <w:t xml:space="preserve"> </w:t>
            </w:r>
            <w:r w:rsidRPr="00A87DBB" w:rsidR="00F93CCB">
              <w:rPr>
                <w:strike/>
                <w:sz w:val="24"/>
                <w:szCs w:val="24"/>
              </w:rPr>
              <w:t>charakteryzuje bohaterów tekstu, ich sposób mówienia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F93CCB" w:rsidRDefault="0060677C" w14:paraId="0FC3630B" w14:textId="66DA4D1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funkcjonalnie charakt</w:t>
            </w:r>
            <w:r w:rsidRPr="00A87DBB" w:rsidR="004169B2">
              <w:rPr>
                <w:strike/>
                <w:sz w:val="24"/>
                <w:szCs w:val="24"/>
              </w:rPr>
              <w:t>eryzuje dokumenty hipertekstowe</w:t>
            </w:r>
          </w:p>
          <w:p w:rsidRPr="00A87DBB" w:rsidR="00F93CCB" w:rsidP="00F93CCB" w:rsidRDefault="0060677C" w14:paraId="55BB4A07" w14:textId="39370FF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określa wpływ komunikacji in</w:t>
            </w:r>
            <w:r w:rsidRPr="00A87DBB" w:rsidR="004169B2">
              <w:rPr>
                <w:strike/>
                <w:sz w:val="24"/>
                <w:szCs w:val="24"/>
              </w:rPr>
              <w:t>ternetowej na teksty literackie</w:t>
            </w:r>
          </w:p>
          <w:p w:rsidRPr="00A87DBB" w:rsidR="00F93CCB" w:rsidP="00F93CCB" w:rsidRDefault="0060677C" w14:paraId="0D13CEC1" w14:textId="298EFDD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omawia pojęcie </w:t>
            </w:r>
            <w:r w:rsidRPr="00A87DBB" w:rsidR="00F93CCB">
              <w:rPr>
                <w:i/>
                <w:strike/>
                <w:sz w:val="24"/>
                <w:szCs w:val="24"/>
              </w:rPr>
              <w:t>powieść hipertekstowa</w:t>
            </w:r>
          </w:p>
          <w:p w:rsidRPr="00A87DBB" w:rsidR="00F93CCB" w:rsidP="00F93CCB" w:rsidRDefault="0060677C" w14:paraId="4BEF7E48" w14:textId="3388283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omawia fragmenty powieści hipertekstowej Sławomira Shuty </w:t>
            </w:r>
            <w:r w:rsidRPr="00A87DBB" w:rsidR="004169B2">
              <w:rPr>
                <w:i/>
                <w:strike/>
                <w:sz w:val="24"/>
                <w:szCs w:val="24"/>
              </w:rPr>
              <w:t>Blok</w:t>
            </w:r>
          </w:p>
          <w:p w:rsidRPr="00A87DBB" w:rsidR="00F93CCB" w:rsidP="004169B2" w:rsidRDefault="0060677C" w14:paraId="3DCC6487" w14:textId="0BE5206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/>
                <w:strike/>
                <w:sz w:val="24"/>
                <w:szCs w:val="24"/>
              </w:rPr>
              <w:t xml:space="preserve"> zabiera głos w dyskusji: Czy powieść hipertekstowa może być atrakcyjna dla współczesnego młodego czytelnika?</w:t>
            </w:r>
          </w:p>
        </w:tc>
      </w:tr>
      <w:tr w:rsidRPr="000340AD" w:rsidR="00F93CCB" w:rsidTr="760E3254" w14:paraId="0620038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C11741" w14:paraId="63C1D712" w14:textId="65B58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EB27FB" w:rsidR="00F93C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A018A7" w14:paraId="1E64A6C8" w14:textId="7F75C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„Pamięć na drogach świata” – kim powinien być reporter? Ryszard Kapuściński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A018A7" w14:paraId="165F06F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A018A7" w14:paraId="569A45E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Ryszard Kapuściński,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7778C6DF" w14:textId="5E6FAA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 w:eastAsia="Times New Roman"/>
                <w:sz w:val="24"/>
                <w:szCs w:val="24"/>
              </w:rPr>
              <w:t xml:space="preserve"> Kapuściński o pracy reportera</w:t>
            </w:r>
          </w:p>
          <w:p w:rsidRPr="00EB27FB" w:rsidR="00A018A7" w:rsidP="0075220E" w:rsidRDefault="0060677C" w14:paraId="6F7240EF" w14:textId="1CBD021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 w:eastAsia="Times New Roman"/>
                <w:sz w:val="24"/>
                <w:szCs w:val="24"/>
              </w:rPr>
              <w:t xml:space="preserve"> rola podróży w życiu reportera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018A7" w:rsidP="00A018A7" w:rsidRDefault="0060677C" w14:paraId="0D320EA2" w14:textId="09F102F3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charakteryzuje narratora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9B2">
              <w:rPr>
                <w:rFonts w:ascii="Times New Roman" w:hAnsi="Times New Roman"/>
                <w:i/>
                <w:sz w:val="24"/>
                <w:szCs w:val="24"/>
              </w:rPr>
              <w:t>Podróży z Herodotem</w:t>
            </w:r>
            <w:r w:rsidRPr="00EB27FB" w:rsidR="00A01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EB27FB" w:rsidR="00A018A7" w:rsidP="00A018A7" w:rsidRDefault="0060677C" w14:paraId="54680F6D" w14:textId="7EA833F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>omawia trudności, z jakimi musiał zmierzyć się Kapuściński w p</w:t>
            </w:r>
            <w:r w:rsidR="004169B2">
              <w:rPr>
                <w:rFonts w:ascii="Times New Roman" w:hAnsi="Times New Roman"/>
                <w:sz w:val="24"/>
                <w:szCs w:val="24"/>
              </w:rPr>
              <w:t>racy dziennikarza</w:t>
            </w:r>
          </w:p>
          <w:p w:rsidRPr="00EB27FB" w:rsidR="00F93CCB" w:rsidP="00EF1086" w:rsidRDefault="0060677C" w14:paraId="3724B9BE" w14:textId="706B6F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omawia książkę Herodota jako pierwszy wielki reportaż w literaturze światowej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018A7" w:rsidP="00A018A7" w:rsidRDefault="0060677C" w14:paraId="16F66C24" w14:textId="3468F65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018A7">
              <w:rPr>
                <w:sz w:val="24"/>
                <w:szCs w:val="24"/>
              </w:rPr>
              <w:t xml:space="preserve"> zna sylwetkę </w:t>
            </w:r>
            <w:r w:rsidR="004169B2">
              <w:rPr>
                <w:sz w:val="24"/>
                <w:szCs w:val="24"/>
              </w:rPr>
              <w:t>twórczą Ryszarda Kapuścińskiego</w:t>
            </w:r>
          </w:p>
          <w:p w:rsidRPr="00EB27FB" w:rsidR="00A018A7" w:rsidP="00A018A7" w:rsidRDefault="0060677C" w14:paraId="069F6AD0" w14:textId="233A408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018A7">
              <w:rPr>
                <w:sz w:val="24"/>
                <w:szCs w:val="24"/>
              </w:rPr>
              <w:t xml:space="preserve"> omawia wpływ lektury </w:t>
            </w:r>
            <w:r w:rsidRPr="00EB27FB" w:rsidR="00A018A7">
              <w:rPr>
                <w:i/>
                <w:sz w:val="24"/>
                <w:szCs w:val="24"/>
              </w:rPr>
              <w:t>Dziejów</w:t>
            </w:r>
            <w:r w:rsidRPr="00EB27FB" w:rsidR="00A018A7">
              <w:rPr>
                <w:sz w:val="24"/>
                <w:szCs w:val="24"/>
              </w:rPr>
              <w:t xml:space="preserve"> Herodota</w:t>
            </w:r>
            <w:r w:rsidR="004169B2">
              <w:rPr>
                <w:sz w:val="24"/>
                <w:szCs w:val="24"/>
              </w:rPr>
              <w:t xml:space="preserve"> na refleksje R. Kapuścińskiego</w:t>
            </w:r>
          </w:p>
          <w:p w:rsidRPr="00EB27FB" w:rsidR="00A018A7" w:rsidP="00A018A7" w:rsidRDefault="0060677C" w14:paraId="2CD156D9" w14:textId="5697F8F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przedstawia refleksje Kapuścińskiego po lekturze </w:t>
            </w:r>
            <w:r w:rsidRPr="00EB27FB" w:rsidR="00A018A7">
              <w:rPr>
                <w:rFonts w:ascii="Times New Roman" w:hAnsi="Times New Roman"/>
                <w:i/>
                <w:sz w:val="24"/>
                <w:szCs w:val="24"/>
              </w:rPr>
              <w:t>Dziejów</w:t>
            </w:r>
            <w:r w:rsidR="004169B2">
              <w:rPr>
                <w:rFonts w:ascii="Times New Roman" w:hAnsi="Times New Roman"/>
                <w:sz w:val="24"/>
                <w:szCs w:val="24"/>
              </w:rPr>
              <w:t xml:space="preserve"> Herodota</w:t>
            </w:r>
          </w:p>
          <w:p w:rsidRPr="00EB27FB" w:rsidR="00A018A7" w:rsidP="00A018A7" w:rsidRDefault="0060677C" w14:paraId="75FD9FE4" w14:textId="228A76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wyjaśnia</w:t>
            </w:r>
            <w:r w:rsidR="004169B2">
              <w:rPr>
                <w:rFonts w:ascii="Times New Roman" w:hAnsi="Times New Roman"/>
                <w:sz w:val="24"/>
                <w:szCs w:val="24"/>
              </w:rPr>
              <w:t xml:space="preserve"> rolę podróży w życiu reportera</w:t>
            </w:r>
          </w:p>
          <w:p w:rsidRPr="005C0EE2" w:rsidR="00F93CCB" w:rsidP="005C0EE2" w:rsidRDefault="0060677C" w14:paraId="7CC7554A" w14:textId="7FCDCED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opracowuje p</w:t>
            </w:r>
            <w:r w:rsidR="004169B2">
              <w:rPr>
                <w:rFonts w:ascii="Times New Roman" w:hAnsi="Times New Roman"/>
                <w:sz w:val="24"/>
                <w:szCs w:val="24"/>
              </w:rPr>
              <w:t>rojekt: funkcja motta w utworze</w:t>
            </w:r>
          </w:p>
        </w:tc>
      </w:tr>
      <w:tr w:rsidRPr="000340AD" w:rsidR="00F93CCB" w:rsidTr="760E3254" w14:paraId="326DB5F3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153501E1" w14:textId="7FD8B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1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4C158F" w14:paraId="2D95DD6C" w14:textId="647727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Subiektywizm wypowiedzi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we współczesnej publicystyce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4C158F" w14:paraId="695C330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3CCB" w:rsidP="0075220E" w:rsidRDefault="00A512E7" w14:paraId="218B1AD5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12E7">
              <w:rPr>
                <w:rFonts w:ascii="Times New Roman" w:hAnsi="Times New Roman" w:eastAsia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artykuł: 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>Paulin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Król </w:t>
            </w: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>Las to nie śmietnik</w:t>
            </w:r>
          </w:p>
          <w:p w:rsidRPr="00A512E7" w:rsidR="00A512E7" w:rsidP="0075220E" w:rsidRDefault="00A512E7" w14:paraId="0806F5D2" w14:textId="0742D11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>felieton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Jerz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Pilch </w:t>
            </w: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>Aniołek bez polotu</w:t>
            </w:r>
          </w:p>
          <w:p w:rsidRPr="00A512E7" w:rsidR="00A512E7" w:rsidP="0075220E" w:rsidRDefault="00A512E7" w14:paraId="0A7ECA08" w14:textId="084E98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>reportaż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Ew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Owsiany </w:t>
            </w: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>Chusta Weroniki</w:t>
            </w:r>
          </w:p>
          <w:p w:rsidRPr="00A512E7" w:rsidR="00A512E7" w:rsidP="0075220E" w:rsidRDefault="00A512E7" w14:paraId="111F6A1E" w14:textId="4D672EE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4C158F" w:rsidRDefault="0060677C" w14:paraId="7D36C60E" w14:textId="72066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C158F">
              <w:rPr>
                <w:rFonts w:ascii="Times New Roman" w:hAnsi="Times New Roman" w:eastAsia="Times New Roman"/>
                <w:sz w:val="24"/>
                <w:szCs w:val="24"/>
              </w:rPr>
              <w:t xml:space="preserve"> teksty </w:t>
            </w:r>
            <w:r w:rsidRPr="00EB27FB" w:rsidR="004C158F">
              <w:rPr>
                <w:rFonts w:ascii="Times New Roman" w:hAnsi="Times New Roman"/>
                <w:sz w:val="24"/>
                <w:szCs w:val="24"/>
              </w:rPr>
              <w:t xml:space="preserve">publicystyczne </w:t>
            </w:r>
            <w:r w:rsidRPr="00EB27FB" w:rsidR="004C158F">
              <w:rPr>
                <w:rFonts w:ascii="Times New Roman" w:hAnsi="Times New Roman"/>
                <w:sz w:val="24"/>
                <w:szCs w:val="24"/>
              </w:rPr>
              <w:t>(artykuł, felieton, reportaż)</w:t>
            </w:r>
          </w:p>
          <w:p w:rsidRPr="00EB27FB" w:rsidR="004C158F" w:rsidP="004C158F" w:rsidRDefault="0060677C" w14:paraId="3958FA07" w14:textId="5B412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A49FB">
              <w:rPr>
                <w:rFonts w:ascii="Times New Roman" w:hAnsi="Times New Roman"/>
                <w:sz w:val="24"/>
                <w:szCs w:val="24"/>
              </w:rPr>
              <w:t xml:space="preserve"> cechy specyficzne czytanych tekstów publicystycznych</w:t>
            </w:r>
          </w:p>
          <w:p w:rsidRPr="00EB27FB" w:rsidR="009341E4" w:rsidP="004C158F" w:rsidRDefault="0060677C" w14:paraId="257CAA99" w14:textId="2D967C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341E4">
              <w:rPr>
                <w:rFonts w:ascii="Times New Roman" w:hAnsi="Times New Roman"/>
                <w:sz w:val="24"/>
                <w:szCs w:val="24"/>
              </w:rPr>
              <w:t xml:space="preserve"> odmiany reportażu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C158F" w:rsidP="004C158F" w:rsidRDefault="0060677C" w14:paraId="3AA97112" w14:textId="61F1582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rozumie pojęcie </w:t>
            </w:r>
            <w:r w:rsidRPr="004169B2" w:rsidR="004169B2">
              <w:rPr>
                <w:i/>
                <w:sz w:val="24"/>
                <w:szCs w:val="24"/>
              </w:rPr>
              <w:t>publicystyka</w:t>
            </w:r>
          </w:p>
          <w:p w:rsidRPr="00EB27FB" w:rsidR="004C158F" w:rsidP="004C158F" w:rsidRDefault="0060677C" w14:paraId="11638FF1" w14:textId="0360F7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zna</w:t>
            </w:r>
            <w:r w:rsidR="004169B2">
              <w:rPr>
                <w:sz w:val="24"/>
                <w:szCs w:val="24"/>
              </w:rPr>
              <w:t xml:space="preserve"> wyznaczniki gatunkowe artykułu</w:t>
            </w:r>
          </w:p>
          <w:p w:rsidRPr="00EB27FB" w:rsidR="004C158F" w:rsidP="004C158F" w:rsidRDefault="0060677C" w14:paraId="3395C035" w14:textId="3655389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główny temat fragmentu artykułu Pauliny Król </w:t>
            </w:r>
            <w:r w:rsidRPr="00EB27FB" w:rsidR="004C158F">
              <w:rPr>
                <w:i/>
                <w:sz w:val="24"/>
                <w:szCs w:val="24"/>
              </w:rPr>
              <w:t>Las to nie śmietnik</w:t>
            </w:r>
          </w:p>
          <w:p w:rsidRPr="00EB27FB" w:rsidR="004C158F" w:rsidP="004C158F" w:rsidRDefault="0060677C" w14:paraId="12FB78D0" w14:textId="6B71F72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odtwarza zastosowany przez autorkę tok rozumowania</w:t>
            </w:r>
          </w:p>
          <w:p w:rsidRPr="00EB27FB" w:rsidR="004C158F" w:rsidP="004C158F" w:rsidRDefault="0060677C" w14:paraId="545688F2" w14:textId="6903C15D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główny temat felietonu Jerzego Pilcha </w:t>
            </w:r>
            <w:r w:rsidR="004169B2">
              <w:rPr>
                <w:i/>
                <w:sz w:val="24"/>
                <w:szCs w:val="24"/>
              </w:rPr>
              <w:t>Aniołek bez polotu</w:t>
            </w:r>
          </w:p>
          <w:p w:rsidRPr="00EB27FB" w:rsidR="004C158F" w:rsidP="004C158F" w:rsidRDefault="0060677C" w14:paraId="16D08D66" w14:textId="2C1035A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EB27FB" w:rsidR="004C158F">
              <w:rPr>
                <w:i/>
                <w:sz w:val="24"/>
                <w:szCs w:val="24"/>
              </w:rPr>
              <w:t xml:space="preserve"> </w:t>
            </w:r>
            <w:r w:rsidRPr="00EB27FB" w:rsidR="004C158F">
              <w:rPr>
                <w:sz w:val="24"/>
                <w:szCs w:val="24"/>
              </w:rPr>
              <w:t>charakteryzuje narratora</w:t>
            </w:r>
          </w:p>
          <w:p w:rsidRPr="00EB27FB" w:rsidR="004C158F" w:rsidP="004C158F" w:rsidRDefault="0060677C" w14:paraId="59CD4198" w14:textId="22E8D7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wskazuje miejsca, w któ</w:t>
            </w:r>
            <w:r w:rsidR="004169B2">
              <w:rPr>
                <w:sz w:val="24"/>
                <w:szCs w:val="24"/>
              </w:rPr>
              <w:t>rych autor ujawnia swoje zdanie</w:t>
            </w:r>
          </w:p>
          <w:p w:rsidRPr="00EB27FB" w:rsidR="004C158F" w:rsidP="004C158F" w:rsidRDefault="0060677C" w14:paraId="325A3F42" w14:textId="69ABB2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wie, czym jest reportażu</w:t>
            </w:r>
          </w:p>
          <w:p w:rsidRPr="00EB27FB" w:rsidR="004C158F" w:rsidP="004C158F" w:rsidRDefault="0060677C" w14:paraId="4B39950D" w14:textId="1BD4730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temat fragmentu reportażu Ewy Owsiany </w:t>
            </w:r>
            <w:r w:rsidRPr="00EB27FB" w:rsidR="004C158F">
              <w:rPr>
                <w:i/>
                <w:sz w:val="24"/>
                <w:szCs w:val="24"/>
              </w:rPr>
              <w:t>Chusta Weroniki</w:t>
            </w:r>
            <w:r w:rsidRPr="00EB27FB" w:rsidR="004C158F">
              <w:rPr>
                <w:sz w:val="24"/>
                <w:szCs w:val="24"/>
              </w:rPr>
              <w:t xml:space="preserve"> </w:t>
            </w:r>
          </w:p>
          <w:p w:rsidRPr="00EB27FB" w:rsidR="00F93CCB" w:rsidP="004C158F" w:rsidRDefault="00F93CCB" w14:paraId="7B17F7E6" w14:textId="77777777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C158F" w:rsidP="004C158F" w:rsidRDefault="0060677C" w14:paraId="618E2D23" w14:textId="6003BF3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omawia</w:t>
            </w:r>
            <w:r w:rsidR="004169B2">
              <w:rPr>
                <w:sz w:val="24"/>
                <w:szCs w:val="24"/>
              </w:rPr>
              <w:t xml:space="preserve"> wyznaczniki gatunkowe artykułu</w:t>
            </w:r>
          </w:p>
          <w:p w:rsidRPr="00EB27FB" w:rsidR="004C158F" w:rsidP="004C158F" w:rsidRDefault="0060677C" w14:paraId="266677DA" w14:textId="382B7EE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wskazuje tezę fragmentu artykułu Pauliny Król </w:t>
            </w:r>
            <w:r w:rsidRPr="00EB27FB" w:rsidR="004C158F">
              <w:rPr>
                <w:i/>
                <w:sz w:val="24"/>
                <w:szCs w:val="24"/>
              </w:rPr>
              <w:t>Las to nie śmietnik</w:t>
            </w:r>
          </w:p>
          <w:p w:rsidRPr="00EB27FB" w:rsidR="004C158F" w:rsidP="004C158F" w:rsidRDefault="0060677C" w14:paraId="44109B65" w14:textId="1CB41AF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charakteryzuje język utworu</w:t>
            </w:r>
          </w:p>
          <w:p w:rsidRPr="00EB27FB" w:rsidR="004C158F" w:rsidP="004C158F" w:rsidRDefault="0060677C" w14:paraId="4C264A2E" w14:textId="3AD6106C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tezę felietonu Jerzego Pilcha </w:t>
            </w:r>
            <w:r w:rsidR="004169B2">
              <w:rPr>
                <w:i/>
                <w:sz w:val="24"/>
                <w:szCs w:val="24"/>
              </w:rPr>
              <w:t>Aniołek bez polotu</w:t>
            </w:r>
          </w:p>
          <w:p w:rsidRPr="00EB27FB" w:rsidR="004C158F" w:rsidP="004C158F" w:rsidRDefault="0060677C" w14:paraId="73F8B467" w14:textId="6E984DC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omawia środki jęz</w:t>
            </w:r>
            <w:r w:rsidR="004169B2">
              <w:rPr>
                <w:sz w:val="24"/>
                <w:szCs w:val="24"/>
              </w:rPr>
              <w:t>ykowe wykorzystane w felietonie</w:t>
            </w:r>
          </w:p>
          <w:p w:rsidRPr="00EB27FB" w:rsidR="004C158F" w:rsidP="004C158F" w:rsidRDefault="0060677C" w14:paraId="272DD0A0" w14:textId="29E6DAB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omawia o</w:t>
            </w:r>
            <w:r w:rsidR="004169B2">
              <w:rPr>
                <w:sz w:val="24"/>
                <w:szCs w:val="24"/>
              </w:rPr>
              <w:t>dmiany reportażu</w:t>
            </w:r>
          </w:p>
          <w:p w:rsidRPr="00EB27FB" w:rsidR="004C158F" w:rsidP="004C158F" w:rsidRDefault="0060677C" w14:paraId="23A951AF" w14:textId="160E89C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temat fragmentu reportażu Ewy Owsiany </w:t>
            </w:r>
            <w:r w:rsidRPr="00EB27FB" w:rsidR="004C158F">
              <w:rPr>
                <w:i/>
                <w:sz w:val="24"/>
                <w:szCs w:val="24"/>
              </w:rPr>
              <w:t>Chusta Weroniki</w:t>
            </w:r>
            <w:r w:rsidRPr="00EB27FB" w:rsidR="004C158F">
              <w:rPr>
                <w:sz w:val="24"/>
                <w:szCs w:val="24"/>
              </w:rPr>
              <w:t xml:space="preserve"> </w:t>
            </w:r>
          </w:p>
          <w:p w:rsidRPr="00EB27FB" w:rsidR="004C158F" w:rsidP="004C158F" w:rsidRDefault="0060677C" w14:paraId="31AF6BF6" w14:textId="11A362C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przedstawia autentyczne w</w:t>
            </w:r>
            <w:r w:rsidR="004169B2">
              <w:rPr>
                <w:sz w:val="24"/>
                <w:szCs w:val="24"/>
              </w:rPr>
              <w:t>ydarzenia ukazane przez autorkę</w:t>
            </w:r>
          </w:p>
          <w:p w:rsidRPr="00EB27FB" w:rsidR="00F93CCB" w:rsidP="009341E4" w:rsidRDefault="0060677C" w14:paraId="31CD777D" w14:textId="7B5F7ECF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interpretuje tytuł reportażu</w:t>
            </w:r>
          </w:p>
        </w:tc>
      </w:tr>
      <w:tr w:rsidRPr="000340AD" w:rsidR="00F93CCB" w:rsidTr="760E3254" w14:paraId="09040EB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35EA0651" w14:textId="06E2A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2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9341E4" w14:paraId="6E011F80" w14:textId="4A30D5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Od informacji do opinii w tekstach prasowych. Wiadomość a komentarz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9341E4" w14:paraId="3C2255A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0C3DC88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3941E3F7" w14:textId="62C3E0F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63DE">
              <w:rPr>
                <w:rFonts w:ascii="Times New Roman" w:hAnsi="Times New Roman" w:eastAsia="Times New Roman"/>
                <w:sz w:val="24"/>
                <w:szCs w:val="24"/>
              </w:rPr>
              <w:t xml:space="preserve"> wiadomość a komentarz</w:t>
            </w:r>
          </w:p>
          <w:p w:rsidRPr="00EB27FB" w:rsidR="00A163DE" w:rsidP="0075220E" w:rsidRDefault="0060677C" w14:paraId="2FD3522C" w14:textId="57B87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63DE">
              <w:rPr>
                <w:rFonts w:ascii="Times New Roman" w:hAnsi="Times New Roman" w:eastAsia="Times New Roman"/>
                <w:sz w:val="24"/>
                <w:szCs w:val="24"/>
              </w:rPr>
              <w:t xml:space="preserve"> c</w:t>
            </w:r>
            <w:r w:rsidRPr="00EB27FB" w:rsidR="00A163DE">
              <w:rPr>
                <w:rFonts w:ascii="Times New Roman" w:hAnsi="Times New Roman"/>
                <w:sz w:val="24"/>
                <w:szCs w:val="24"/>
              </w:rPr>
              <w:t>echy teksów dziennikarskich</w:t>
            </w:r>
          </w:p>
          <w:p w:rsidRPr="00EB27FB" w:rsidR="00A163DE" w:rsidP="0075220E" w:rsidRDefault="0060677C" w14:paraId="59043AD9" w14:textId="49FE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163DE">
              <w:rPr>
                <w:rFonts w:ascii="Times New Roman" w:hAnsi="Times New Roman"/>
                <w:sz w:val="24"/>
                <w:szCs w:val="24"/>
              </w:rPr>
              <w:t xml:space="preserve"> informacja dziennikarska</w:t>
            </w:r>
          </w:p>
          <w:p w:rsidRPr="00EB27FB" w:rsidR="00A163DE" w:rsidP="0075220E" w:rsidRDefault="00A163DE" w14:paraId="1252810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341E4" w:rsidP="009341E4" w:rsidRDefault="0060677C" w14:paraId="022BEBF8" w14:textId="46A7EB6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wie, czy</w:t>
            </w:r>
            <w:r w:rsidR="004169B2">
              <w:rPr>
                <w:sz w:val="24"/>
                <w:szCs w:val="24"/>
              </w:rPr>
              <w:t>m jest informacja dziennikarska</w:t>
            </w:r>
          </w:p>
          <w:p w:rsidRPr="00EB27FB" w:rsidR="009341E4" w:rsidP="009341E4" w:rsidRDefault="0060677C" w14:paraId="6A082C15" w14:textId="614136A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omaw</w:t>
            </w:r>
            <w:r w:rsidR="004169B2">
              <w:rPr>
                <w:sz w:val="24"/>
                <w:szCs w:val="24"/>
              </w:rPr>
              <w:t>ia język tekstów informacyjnych</w:t>
            </w:r>
          </w:p>
          <w:p w:rsidRPr="00EB27FB" w:rsidR="009341E4" w:rsidP="009341E4" w:rsidRDefault="0060677C" w14:paraId="56901B2A" w14:textId="5159750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wie, czym jest komentarz</w:t>
            </w:r>
          </w:p>
          <w:p w:rsidRPr="00EB27FB" w:rsidR="00F93CCB" w:rsidP="009341E4" w:rsidRDefault="0060677C" w14:paraId="716EFC90" w14:textId="24FB03CA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określa stanowisko Krzysztofa Adama Kowalczyka w artykule </w:t>
            </w:r>
            <w:r w:rsidRPr="00EB27FB" w:rsidR="009341E4">
              <w:rPr>
                <w:i/>
                <w:sz w:val="24"/>
                <w:szCs w:val="24"/>
              </w:rPr>
              <w:t>COVID zakaził wspólny rynek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341E4" w:rsidP="009341E4" w:rsidRDefault="0060677C" w14:paraId="49DC0624" w14:textId="745320A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charakte</w:t>
            </w:r>
            <w:r w:rsidR="004169B2">
              <w:rPr>
                <w:sz w:val="24"/>
                <w:szCs w:val="24"/>
              </w:rPr>
              <w:t>ryzuje informację dziennikarską</w:t>
            </w:r>
          </w:p>
          <w:p w:rsidRPr="00EB27FB" w:rsidR="009341E4" w:rsidP="009341E4" w:rsidRDefault="0060677C" w14:paraId="18E4673A" w14:textId="354A16C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wymienia elementy dobrze zredagowanej informacji dziennikarskiej i tak</w:t>
            </w:r>
            <w:r w:rsidR="004169B2">
              <w:rPr>
                <w:sz w:val="24"/>
                <w:szCs w:val="24"/>
              </w:rPr>
              <w:t>ie, których nie powinno tam być</w:t>
            </w:r>
          </w:p>
          <w:p w:rsidRPr="00EB27FB" w:rsidR="009341E4" w:rsidP="009341E4" w:rsidRDefault="0060677C" w14:paraId="0D58CEE0" w14:textId="36F0115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charakteryzu</w:t>
            </w:r>
            <w:r w:rsidR="004169B2">
              <w:rPr>
                <w:sz w:val="24"/>
                <w:szCs w:val="24"/>
              </w:rPr>
              <w:t>je język tekstów informacyjnych</w:t>
            </w:r>
          </w:p>
          <w:p w:rsidRPr="00EB27FB" w:rsidR="009341E4" w:rsidP="009341E4" w:rsidRDefault="0060677C" w14:paraId="230520B2" w14:textId="7484FD1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wyjaśnia wpływ obiektywizmu, bezstronności i komunikatywn</w:t>
            </w:r>
            <w:r w:rsidR="00013F31">
              <w:rPr>
                <w:sz w:val="24"/>
                <w:szCs w:val="24"/>
              </w:rPr>
              <w:t>ości na informację dziennikarką</w:t>
            </w:r>
          </w:p>
          <w:p w:rsidRPr="00EB27FB" w:rsidR="009341E4" w:rsidP="009341E4" w:rsidRDefault="0060677C" w14:paraId="16C424C8" w14:textId="3EF34A3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13F31">
              <w:rPr>
                <w:sz w:val="24"/>
                <w:szCs w:val="24"/>
              </w:rPr>
              <w:t xml:space="preserve"> charakteryzuje komentarz</w:t>
            </w:r>
          </w:p>
          <w:p w:rsidRPr="00EB27FB" w:rsidR="009341E4" w:rsidP="009341E4" w:rsidRDefault="0060677C" w14:paraId="7DC3D782" w14:textId="5941E14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okre</w:t>
            </w:r>
            <w:r w:rsidR="00013F31">
              <w:rPr>
                <w:sz w:val="24"/>
                <w:szCs w:val="24"/>
              </w:rPr>
              <w:t>śla funkcje komentarza w prasie</w:t>
            </w:r>
          </w:p>
          <w:p w:rsidRPr="00EB27FB" w:rsidR="009341E4" w:rsidP="009341E4" w:rsidRDefault="0060677C" w14:paraId="5D2F81AC" w14:textId="7EDF9D6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9341E4">
              <w:rPr>
                <w:sz w:val="24"/>
                <w:szCs w:val="24"/>
              </w:rPr>
              <w:t xml:space="preserve">wyjaśnia, dlaczego komentarz powinien </w:t>
            </w:r>
            <w:r w:rsidR="00013F31">
              <w:rPr>
                <w:sz w:val="24"/>
                <w:szCs w:val="24"/>
              </w:rPr>
              <w:t>być sygnowany nazwiskiem autora</w:t>
            </w:r>
          </w:p>
          <w:p w:rsidRPr="00EB27FB" w:rsidR="009341E4" w:rsidP="009341E4" w:rsidRDefault="0060677C" w14:paraId="028E8F9C" w14:textId="1A8A1EC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EB27FB" w:rsidR="009341E4">
              <w:rPr>
                <w:i/>
                <w:sz w:val="24"/>
                <w:szCs w:val="24"/>
              </w:rPr>
              <w:t xml:space="preserve"> </w:t>
            </w:r>
            <w:r w:rsidRPr="00EB27FB" w:rsidR="009341E4">
              <w:rPr>
                <w:sz w:val="24"/>
                <w:szCs w:val="24"/>
              </w:rPr>
              <w:t xml:space="preserve">przedstawia subiektywny charakter wypowiedzi Krzysztofa Adama Kowalczyka w artykule </w:t>
            </w:r>
            <w:r w:rsidRPr="00EB27FB" w:rsidR="009341E4">
              <w:rPr>
                <w:i/>
                <w:sz w:val="24"/>
                <w:szCs w:val="24"/>
              </w:rPr>
              <w:t>COVID zakaził wspólny rynek</w:t>
            </w:r>
          </w:p>
          <w:p w:rsidRPr="005C0EE2" w:rsidR="00F93CCB" w:rsidP="005C0EE2" w:rsidRDefault="0060677C" w14:paraId="4545275E" w14:textId="158426D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określa sposób, w jaki autor przekonuje czytelników do swoich racji</w:t>
            </w:r>
          </w:p>
        </w:tc>
      </w:tr>
      <w:tr w:rsidRPr="000340AD" w:rsidR="00F93CCB" w:rsidTr="760E3254" w14:paraId="01D4A1E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7BB4C2CA" w14:textId="45333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3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4C28C7" w14:paraId="60A1B073" w14:textId="4E8449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Z perspektywy ławki szkolnej. Piszemy felietony i reportaże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4C28C7" w14:paraId="35FB095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7AA3099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70C5D" w:rsidRDefault="0060677C" w14:paraId="5BB44A76" w14:textId="14A8F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70C5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B70C5D">
              <w:rPr>
                <w:rFonts w:ascii="Times New Roman" w:hAnsi="Times New Roman"/>
                <w:sz w:val="24"/>
                <w:szCs w:val="24"/>
              </w:rPr>
              <w:t>spójna wypowiedź w następujących formach: reportaż, felieton</w:t>
            </w:r>
          </w:p>
          <w:p w:rsidRPr="00EB27FB" w:rsidR="00413B11" w:rsidP="00B70C5D" w:rsidRDefault="0060677C" w14:paraId="2E9971E7" w14:textId="7FE22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13B11">
              <w:rPr>
                <w:rFonts w:ascii="Times New Roman" w:hAnsi="Times New Roman"/>
                <w:sz w:val="24"/>
                <w:szCs w:val="24"/>
              </w:rPr>
              <w:t xml:space="preserve"> tworzenie felietonu</w:t>
            </w:r>
          </w:p>
          <w:p w:rsidRPr="005C0EE2" w:rsidR="00413B11" w:rsidP="00B70C5D" w:rsidRDefault="0060677C" w14:paraId="3083AB7E" w14:textId="09D36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13B11">
              <w:rPr>
                <w:rFonts w:ascii="Times New Roman" w:hAnsi="Times New Roman"/>
                <w:sz w:val="24"/>
                <w:szCs w:val="24"/>
              </w:rPr>
              <w:t xml:space="preserve"> tworzenie reportażu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94C78" w:rsidP="00094C78" w:rsidRDefault="0060677C" w14:paraId="4656CC9A" w14:textId="56ACD10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13F31">
              <w:rPr>
                <w:sz w:val="24"/>
                <w:szCs w:val="24"/>
              </w:rPr>
              <w:t xml:space="preserve"> zna zasady tworzenia felietonu</w:t>
            </w:r>
          </w:p>
          <w:p w:rsidRPr="00EB27FB" w:rsidR="00F93CCB" w:rsidP="00094C78" w:rsidRDefault="0060677C" w14:paraId="0AF402E5" w14:textId="19FA2FB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094C78">
              <w:rPr>
                <w:sz w:val="24"/>
                <w:szCs w:val="24"/>
              </w:rPr>
              <w:t xml:space="preserve"> zna zasady tworzenia reportażu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94C78" w:rsidP="00094C78" w:rsidRDefault="0060677C" w14:paraId="4E1FC197" w14:textId="7295876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094C78">
              <w:rPr>
                <w:sz w:val="24"/>
                <w:szCs w:val="24"/>
              </w:rPr>
              <w:t xml:space="preserve"> pisze felieton na wybrany temat, zgodnie z </w:t>
            </w:r>
            <w:r w:rsidR="00013F31">
              <w:rPr>
                <w:sz w:val="24"/>
                <w:szCs w:val="24"/>
              </w:rPr>
              <w:t>zasadami tworzenia tego gatunku</w:t>
            </w:r>
          </w:p>
          <w:p w:rsidRPr="00EB27FB" w:rsidR="00F93CCB" w:rsidP="00094C78" w:rsidRDefault="0060677C" w14:paraId="335292C0" w14:textId="4657A5A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94C78">
              <w:rPr>
                <w:rFonts w:ascii="Times New Roman" w:hAnsi="Times New Roman"/>
                <w:sz w:val="24"/>
                <w:szCs w:val="24"/>
              </w:rPr>
              <w:t xml:space="preserve"> pisze reportaż na wybrany temat, zgodnie z zasadami tworzenia tego gatunku</w:t>
            </w:r>
          </w:p>
        </w:tc>
      </w:tr>
      <w:tr w:rsidRPr="00A87DBB" w:rsidR="00F93CCB" w:rsidTr="760E3254" w14:paraId="0F58DFA9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5552C4D9" w14:textId="565B50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3B74FE" w14:paraId="635694B2" w14:textId="44060E7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„Ponowoczesność” w kulturze. Oblicza literatury postmodernistycznej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3B74FE" w14:paraId="0B9355A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2E4A554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74B5EADD" w14:textId="142856A5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>postmodernizm i jego istota</w:t>
            </w:r>
          </w:p>
          <w:p w:rsidRPr="00A87DBB" w:rsidR="008E6EBD" w:rsidP="0075220E" w:rsidRDefault="0060677C" w14:paraId="02002656" w14:textId="4C1B2D6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 xml:space="preserve"> realizm magiczny</w:t>
            </w:r>
          </w:p>
          <w:p w:rsidRPr="00A87DBB" w:rsidR="008E6EBD" w:rsidP="0075220E" w:rsidRDefault="0060677C" w14:paraId="5ACB6311" w14:textId="74229FBF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 xml:space="preserve"> cechy literatury postmodernistycznej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B74FE" w:rsidP="003B74FE" w:rsidRDefault="0060677C" w14:paraId="47A47B5D" w14:textId="0673CC5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omawia postmo</w:t>
            </w:r>
            <w:r w:rsidRPr="00A87DBB" w:rsidR="00013F31">
              <w:rPr>
                <w:strike/>
                <w:sz w:val="24"/>
                <w:szCs w:val="24"/>
              </w:rPr>
              <w:t>dernizm jako zjawisko kulturowe</w:t>
            </w:r>
          </w:p>
          <w:p w:rsidRPr="00A87DBB" w:rsidR="003B74FE" w:rsidP="003B74FE" w:rsidRDefault="0060677C" w14:paraId="0C1D76C1" w14:textId="133F0AB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przedstawia założenia sztuk</w:t>
            </w:r>
            <w:r w:rsidRPr="00A87DBB" w:rsidR="00013F31">
              <w:rPr>
                <w:strike/>
                <w:sz w:val="24"/>
                <w:szCs w:val="24"/>
              </w:rPr>
              <w:t>i postmodernistycznej</w:t>
            </w:r>
          </w:p>
          <w:p w:rsidRPr="00A87DBB" w:rsidR="003B74FE" w:rsidP="003B74FE" w:rsidRDefault="0060677C" w14:paraId="61618707" w14:textId="1204CC2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</w:t>
            </w:r>
            <w:r w:rsidRPr="00A87DBB" w:rsidR="00B5012F">
              <w:rPr>
                <w:strike/>
                <w:sz w:val="24"/>
                <w:szCs w:val="24"/>
              </w:rPr>
              <w:t>wie, czym jest</w:t>
            </w:r>
            <w:r w:rsidRPr="00A87DBB" w:rsidR="00013F31">
              <w:rPr>
                <w:strike/>
                <w:sz w:val="24"/>
                <w:szCs w:val="24"/>
              </w:rPr>
              <w:t xml:space="preserve"> realizm magiczny</w:t>
            </w:r>
          </w:p>
          <w:p w:rsidRPr="00A87DBB" w:rsidR="00F93CCB" w:rsidP="003B74FE" w:rsidRDefault="00F93CCB" w14:paraId="75860B3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B74FE" w:rsidP="003B74FE" w:rsidRDefault="0060677C" w14:paraId="3269C1A8" w14:textId="47A7F97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charakteryzuje postmo</w:t>
            </w:r>
            <w:r w:rsidRPr="00A87DBB" w:rsidR="00013F31">
              <w:rPr>
                <w:strike/>
                <w:sz w:val="24"/>
                <w:szCs w:val="24"/>
              </w:rPr>
              <w:t>dernizm jako zjawisko kulturowe</w:t>
            </w:r>
          </w:p>
          <w:p w:rsidRPr="00A87DBB" w:rsidR="003B74FE" w:rsidP="003B74FE" w:rsidRDefault="0060677C" w14:paraId="1E37212D" w14:textId="6CCCEC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omawia i </w:t>
            </w:r>
            <w:r w:rsidRPr="00A87DBB" w:rsidR="00013F31">
              <w:rPr>
                <w:strike/>
                <w:sz w:val="24"/>
                <w:szCs w:val="24"/>
              </w:rPr>
              <w:t>charakteryzuje realizm magiczny</w:t>
            </w:r>
          </w:p>
          <w:p w:rsidRPr="00A87DBB" w:rsidR="00F93CCB" w:rsidP="00B5012F" w:rsidRDefault="0060677C" w14:paraId="44007857" w14:textId="69D8A62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3B74FE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literaturę postmodernistyczną</w:t>
            </w:r>
          </w:p>
          <w:p w:rsidRPr="00A87DBB" w:rsidR="008E6EBD" w:rsidP="00B5012F" w:rsidRDefault="0060677C" w14:paraId="611575E6" w14:textId="45D9FE0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 xml:space="preserve"> wymienia przykłady literatury pos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>t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>modernistycznej</w:t>
            </w:r>
          </w:p>
        </w:tc>
      </w:tr>
      <w:tr w:rsidRPr="00A87DBB" w:rsidR="00F93CCB" w:rsidTr="760E3254" w14:paraId="1FF61FF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5F890779" w14:textId="0226073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8E6EBD" w14:paraId="26F085D3" w14:textId="4CAAF7D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Wpływ postmodernizmu na architekturę i sztukę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710F35" w14:paraId="744AB376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70D39E7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10F35" w:rsidP="0075220E" w:rsidRDefault="0060677C" w14:paraId="01732AF4" w14:textId="476DFAA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>sztuka postmodernistyczna</w:t>
            </w:r>
          </w:p>
          <w:p w:rsidRPr="00A87DBB" w:rsidR="00F93CCB" w:rsidP="0075220E" w:rsidRDefault="0060677C" w14:paraId="3A437F86" w14:textId="43B48B7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>cechy architektury i sztuki postmodernistycznej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10F35" w:rsidP="00710F35" w:rsidRDefault="0060677C" w14:paraId="4A8009F4" w14:textId="4B02AFF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710F35">
              <w:rPr>
                <w:strike/>
                <w:sz w:val="24"/>
                <w:szCs w:val="24"/>
              </w:rPr>
              <w:t xml:space="preserve"> omawia cechy architektu</w:t>
            </w:r>
            <w:r w:rsidRPr="00A87DBB" w:rsidR="00013F31">
              <w:rPr>
                <w:strike/>
                <w:sz w:val="24"/>
                <w:szCs w:val="24"/>
              </w:rPr>
              <w:t>ry i sztuki postmodernistycznej</w:t>
            </w:r>
          </w:p>
          <w:p w:rsidRPr="00A87DBB" w:rsidR="00F93CCB" w:rsidP="00710F35" w:rsidRDefault="0060677C" w14:paraId="2D0AA584" w14:textId="5AAEC84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 xml:space="preserve"> opisuje przykładowe budowle postmodernistyczne przedstawione na ilustracjach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10F35" w:rsidRDefault="0060677C" w14:paraId="0C7C848F" w14:textId="71D44B9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przykładowe budowle postmodernistyczne przedstawione na ilustracjach</w:t>
            </w:r>
          </w:p>
        </w:tc>
      </w:tr>
      <w:tr w:rsidRPr="00A87DBB" w:rsidR="00F93CCB" w:rsidTr="760E3254" w14:paraId="20F9B0C7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40361609" w14:textId="084194C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D00B0D" w14:paraId="75F82B09" w14:textId="55F41175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„Zawsze wyobrażałem sobie raj jako bibliotekę, nigdy jako ogród”. Realizm magiczny opowiadań J.L. Borgesa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D00B0D" w14:paraId="4C97FB52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D00B0D" w14:paraId="7D9146C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val="fr-FR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  <w:lang w:val="fr-FR"/>
              </w:rPr>
              <w:t xml:space="preserve">Jorge Luis Borges,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  <w:lang w:val="fr-FR"/>
              </w:rPr>
              <w:t>Biblioteka Babel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49559098" w14:textId="7275EF4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D00B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D00B0D">
              <w:rPr>
                <w:rFonts w:ascii="Times New Roman" w:hAnsi="Times New Roman"/>
                <w:strike/>
                <w:sz w:val="24"/>
                <w:szCs w:val="24"/>
              </w:rPr>
              <w:t>motyw biblioteki w literaturze</w:t>
            </w:r>
          </w:p>
          <w:p w:rsidRPr="00A87DBB" w:rsidR="00650F2D" w:rsidP="0075220E" w:rsidRDefault="0060677C" w14:paraId="7298EF8E" w14:textId="3F5E7AC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650F2D">
              <w:rPr>
                <w:rFonts w:ascii="Times New Roman" w:hAnsi="Times New Roman"/>
                <w:strike/>
                <w:sz w:val="24"/>
                <w:szCs w:val="24"/>
              </w:rPr>
              <w:t xml:space="preserve"> biblijna wieża Babel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00B0D" w:rsidP="00D00B0D" w:rsidRDefault="0060677C" w14:paraId="702B20B4" w14:textId="60ABD92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zna opowiadanie </w:t>
            </w:r>
            <w:r w:rsidRPr="00A87DBB" w:rsidR="00D00B0D">
              <w:rPr>
                <w:i/>
                <w:strike/>
                <w:sz w:val="24"/>
                <w:szCs w:val="24"/>
              </w:rPr>
              <w:t>Biblioteka Babel</w:t>
            </w:r>
            <w:r w:rsidRPr="00A87DBB" w:rsidR="00013F31">
              <w:rPr>
                <w:strike/>
                <w:sz w:val="24"/>
                <w:szCs w:val="24"/>
              </w:rPr>
              <w:t xml:space="preserve"> Jorge Luisa Borgesa</w:t>
            </w:r>
          </w:p>
          <w:p w:rsidRPr="00A87DBB" w:rsidR="00D00B0D" w:rsidP="00D00B0D" w:rsidRDefault="0060677C" w14:paraId="41929EFD" w14:textId="5695955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013F31">
              <w:rPr>
                <w:strike/>
                <w:sz w:val="24"/>
                <w:szCs w:val="24"/>
              </w:rPr>
              <w:t xml:space="preserve"> opisuje </w:t>
            </w:r>
            <w:r w:rsidRPr="00A87DBB" w:rsidR="000B3591">
              <w:rPr>
                <w:strike/>
                <w:sz w:val="24"/>
                <w:szCs w:val="24"/>
              </w:rPr>
              <w:t>b</w:t>
            </w:r>
            <w:r w:rsidRPr="00A87DBB" w:rsidR="00013F31">
              <w:rPr>
                <w:strike/>
                <w:sz w:val="24"/>
                <w:szCs w:val="24"/>
              </w:rPr>
              <w:t>ibliotekę</w:t>
            </w:r>
          </w:p>
          <w:p w:rsidRPr="00A87DBB" w:rsidR="00D00B0D" w:rsidP="00D00B0D" w:rsidRDefault="0060677C" w14:paraId="30EA24A8" w14:textId="37D6618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podaje przykłady</w:t>
            </w:r>
            <w:r w:rsidRPr="00A87DBB" w:rsidR="00013F31">
              <w:rPr>
                <w:strike/>
                <w:sz w:val="24"/>
                <w:szCs w:val="24"/>
              </w:rPr>
              <w:t xml:space="preserve"> obecnych w opowiadaniu toposów</w:t>
            </w:r>
          </w:p>
          <w:p w:rsidRPr="00A87DBB" w:rsidR="00D00B0D" w:rsidP="00D00B0D" w:rsidRDefault="0060677C" w14:paraId="218D0538" w14:textId="36A192D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wyjaśnia, co łączy Bibliote</w:t>
            </w:r>
            <w:r w:rsidRPr="00A87DBB" w:rsidR="00013F31">
              <w:rPr>
                <w:strike/>
                <w:sz w:val="24"/>
                <w:szCs w:val="24"/>
              </w:rPr>
              <w:t>kę Babel z biblijną wieżą Babel</w:t>
            </w:r>
          </w:p>
          <w:p w:rsidRPr="00A87DBB" w:rsidR="00D00B0D" w:rsidP="00D00B0D" w:rsidRDefault="0060677C" w14:paraId="3A0DF40F" w14:textId="438F2A8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o</w:t>
            </w:r>
            <w:r w:rsidRPr="00A87DBB" w:rsidR="00013F31">
              <w:rPr>
                <w:strike/>
                <w:sz w:val="24"/>
                <w:szCs w:val="24"/>
              </w:rPr>
              <w:t>mawia motyw labiryntu</w:t>
            </w:r>
          </w:p>
          <w:p w:rsidRPr="00A87DBB" w:rsidR="00F93CCB" w:rsidP="00D00B0D" w:rsidRDefault="00F93CCB" w14:paraId="4458BE90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650F2D" w:rsidP="00D00B0D" w:rsidRDefault="0060677C" w14:paraId="1B936F5C" w14:textId="6A7E0E4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650F2D">
              <w:rPr>
                <w:strike/>
                <w:sz w:val="24"/>
                <w:szCs w:val="24"/>
              </w:rPr>
              <w:t xml:space="preserve"> </w:t>
            </w:r>
            <w:r w:rsidRPr="00A87DBB" w:rsidR="00013F31">
              <w:rPr>
                <w:strike/>
                <w:sz w:val="24"/>
                <w:szCs w:val="24"/>
              </w:rPr>
              <w:t>zna biogram Jorge Luisa Borgesa</w:t>
            </w:r>
          </w:p>
          <w:p w:rsidRPr="00A87DBB" w:rsidR="00D00B0D" w:rsidP="00D00B0D" w:rsidRDefault="0060677C" w14:paraId="0223D61F" w14:textId="20B56E4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analizuje i interpretuje opowiadanie </w:t>
            </w:r>
            <w:r w:rsidRPr="00A87DBB" w:rsidR="00D00B0D">
              <w:rPr>
                <w:i/>
                <w:strike/>
                <w:sz w:val="24"/>
                <w:szCs w:val="24"/>
              </w:rPr>
              <w:t>Biblioteka Babel</w:t>
            </w:r>
            <w:r w:rsidRPr="00A87DBB" w:rsidR="00013F31">
              <w:rPr>
                <w:strike/>
                <w:sz w:val="24"/>
                <w:szCs w:val="24"/>
              </w:rPr>
              <w:t xml:space="preserve"> Jorge Luisa Borgesa</w:t>
            </w:r>
          </w:p>
          <w:p w:rsidRPr="00A87DBB" w:rsidR="00D00B0D" w:rsidP="00D00B0D" w:rsidRDefault="0060677C" w14:paraId="33DA117E" w14:textId="1D2DA15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013F31">
              <w:rPr>
                <w:strike/>
                <w:sz w:val="24"/>
                <w:szCs w:val="24"/>
              </w:rPr>
              <w:t xml:space="preserve"> charakteryzuje narratora</w:t>
            </w:r>
          </w:p>
          <w:p w:rsidRPr="00A87DBB" w:rsidR="00D00B0D" w:rsidP="00D00B0D" w:rsidRDefault="0060677C" w14:paraId="4FDDEB63" w14:textId="05B666C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wyjaśnia, kim w opowiadaniu są windykatorzy,</w:t>
            </w:r>
            <w:r w:rsidRPr="00A87DBB" w:rsidR="00013F31">
              <w:rPr>
                <w:strike/>
                <w:sz w:val="24"/>
                <w:szCs w:val="24"/>
              </w:rPr>
              <w:t xml:space="preserve"> inkwizytorzy i Człowiek Księgi</w:t>
            </w:r>
          </w:p>
          <w:p w:rsidRPr="00A87DBB" w:rsidR="00D00B0D" w:rsidP="00D00B0D" w:rsidRDefault="0060677C" w14:paraId="0F9C12EE" w14:textId="6CE3808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określa funkcję</w:t>
            </w:r>
            <w:r w:rsidRPr="00A87DBB" w:rsidR="00013F31">
              <w:rPr>
                <w:strike/>
                <w:sz w:val="24"/>
                <w:szCs w:val="24"/>
              </w:rPr>
              <w:t xml:space="preserve"> obecnych w opowiadaniu toposów</w:t>
            </w:r>
            <w:r w:rsidRPr="00A87DBB" w:rsidR="00D00B0D">
              <w:rPr>
                <w:strike/>
                <w:sz w:val="24"/>
                <w:szCs w:val="24"/>
              </w:rPr>
              <w:t xml:space="preserve"> </w:t>
            </w:r>
          </w:p>
          <w:p w:rsidRPr="00A87DBB" w:rsidR="00D00B0D" w:rsidP="00D00B0D" w:rsidRDefault="0060677C" w14:paraId="718EDF64" w14:textId="45F94D3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funkcjonalnie</w:t>
            </w:r>
            <w:r w:rsidRPr="00A87DBB" w:rsidR="00013F31">
              <w:rPr>
                <w:strike/>
                <w:sz w:val="24"/>
                <w:szCs w:val="24"/>
              </w:rPr>
              <w:t xml:space="preserve"> charakteryzuje motyw labiryntu</w:t>
            </w:r>
          </w:p>
          <w:p w:rsidRPr="00A87DBB" w:rsidR="00F93CCB" w:rsidP="00D00B0D" w:rsidRDefault="0060677C" w14:paraId="111D029B" w14:textId="19626D4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D00B0D">
              <w:rPr>
                <w:rFonts w:ascii="Times New Roman" w:hAnsi="Times New Roman"/>
                <w:strike/>
                <w:sz w:val="24"/>
                <w:szCs w:val="24"/>
              </w:rPr>
              <w:t xml:space="preserve"> przygotowuje wypowiedź na temat motywu biblioteki w literaturze i innych tekstach kultury</w:t>
            </w:r>
          </w:p>
        </w:tc>
      </w:tr>
      <w:tr w:rsidRPr="000340AD" w:rsidR="00F93CCB" w:rsidTr="760E3254" w14:paraId="1D9F5D76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25FF8C2D" w14:textId="3647C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7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650F2D" w14:paraId="57B15192" w14:textId="3E6CE3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*Kryminał włoskiego mediewisty. Literatura popularna czy wysoka? Umberto Eco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650F2D" w14:paraId="489322D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821CB2" w14:paraId="4FAD1D1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Umberto Eco,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3F4142DC" w14:textId="7450F2C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620CE1">
              <w:rPr>
                <w:rFonts w:ascii="Times New Roman" w:hAnsi="Times New Roman" w:eastAsia="Times New Roman"/>
                <w:sz w:val="24"/>
                <w:szCs w:val="24"/>
              </w:rPr>
              <w:t xml:space="preserve"> sylwetka twórcza Umberto Eco</w:t>
            </w:r>
          </w:p>
          <w:p w:rsidRPr="00EB27FB" w:rsidR="00620CE1" w:rsidP="0075220E" w:rsidRDefault="0060677C" w14:paraId="45AECD69" w14:textId="600DC60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620CE1">
              <w:rPr>
                <w:rFonts w:ascii="Times New Roman" w:hAnsi="Times New Roman" w:eastAsia="Times New Roman"/>
                <w:sz w:val="24"/>
                <w:szCs w:val="24"/>
              </w:rPr>
              <w:t xml:space="preserve"> interpretacja tytułu powieści U. Eco</w:t>
            </w:r>
          </w:p>
          <w:p w:rsidRPr="00EB27FB" w:rsidR="00620CE1" w:rsidP="00E61889" w:rsidRDefault="0060677C" w14:paraId="5E0B06AA" w14:textId="46B38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620CE1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E61889">
              <w:rPr>
                <w:rFonts w:ascii="Times New Roman" w:hAnsi="Times New Roman" w:eastAsia="Times New Roman"/>
                <w:sz w:val="24"/>
                <w:szCs w:val="24"/>
              </w:rPr>
              <w:t>b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ohaterowie – Wilhelm z 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>Baskerville i Adso z Melku</w:t>
            </w:r>
          </w:p>
          <w:p w:rsidRPr="00EB27FB" w:rsidR="00E61889" w:rsidP="00E61889" w:rsidRDefault="0060677C" w14:paraId="680B9992" w14:textId="0F124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 motyw biblioteki</w:t>
            </w:r>
          </w:p>
          <w:p w:rsidRPr="00EB27FB" w:rsidR="009729A6" w:rsidP="00E61889" w:rsidRDefault="0060677C" w14:paraId="200F72DF" w14:textId="2DAB7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729A6">
              <w:rPr>
                <w:rFonts w:ascii="Times New Roman" w:hAnsi="Times New Roman"/>
                <w:sz w:val="24"/>
                <w:szCs w:val="24"/>
              </w:rPr>
              <w:t xml:space="preserve"> kompozycja powieści</w:t>
            </w:r>
          </w:p>
          <w:p w:rsidRPr="00EB27FB" w:rsidR="00E61889" w:rsidP="00E61889" w:rsidRDefault="0060677C" w14:paraId="0BB6A005" w14:textId="525A697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61889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 jako powieść postmodernistyczna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50F2D" w:rsidP="00650F2D" w:rsidRDefault="0060677C" w14:paraId="78258C78" w14:textId="4F9473B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przedstawia </w:t>
            </w:r>
            <w:r w:rsidR="00013F31">
              <w:rPr>
                <w:sz w:val="24"/>
                <w:szCs w:val="24"/>
              </w:rPr>
              <w:t>relacje łączące Wilhelma i Adsa</w:t>
            </w:r>
          </w:p>
          <w:p w:rsidRPr="00EB27FB" w:rsidR="00650F2D" w:rsidP="00650F2D" w:rsidRDefault="0060677C" w14:paraId="538AE1B0" w14:textId="00AED87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na podstawie załączonych fragmentów powieści przedstawia przemyślenia Adsa na tema</w:t>
            </w:r>
            <w:r w:rsidR="00013F31">
              <w:rPr>
                <w:sz w:val="24"/>
                <w:szCs w:val="24"/>
              </w:rPr>
              <w:t>t ksiąg</w:t>
            </w:r>
          </w:p>
          <w:p w:rsidRPr="00EB27FB" w:rsidR="00650F2D" w:rsidP="00650F2D" w:rsidRDefault="0060677C" w14:paraId="1200EDCA" w14:textId="4FE22AA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interpretuje </w:t>
            </w:r>
            <w:r w:rsidR="00013F31">
              <w:rPr>
                <w:sz w:val="24"/>
                <w:szCs w:val="24"/>
              </w:rPr>
              <w:t xml:space="preserve">motyw </w:t>
            </w:r>
            <w:r w:rsidR="00013F31">
              <w:rPr>
                <w:sz w:val="24"/>
                <w:szCs w:val="24"/>
              </w:rPr>
              <w:t>biblioteki jako labiryntu</w:t>
            </w:r>
          </w:p>
          <w:p w:rsidRPr="00EB27FB" w:rsidR="00F93CCB" w:rsidP="00650F2D" w:rsidRDefault="0060677C" w14:paraId="48AF117C" w14:textId="37BEE6A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>zajmuje stanowisko w temacie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>: Imię róży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 xml:space="preserve"> – literatura wysoka czy niska?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50F2D" w:rsidP="00650F2D" w:rsidRDefault="0060677C" w14:paraId="7F3E973D" w14:textId="4676CC1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zna sylwetkę twórczą</w:t>
            </w:r>
            <w:r w:rsidR="00013F31">
              <w:rPr>
                <w:sz w:val="24"/>
                <w:szCs w:val="24"/>
              </w:rPr>
              <w:t xml:space="preserve"> pisarza i naukowca Umberto Eco</w:t>
            </w:r>
          </w:p>
          <w:p w:rsidRPr="00EB27FB" w:rsidR="00650F2D" w:rsidP="00650F2D" w:rsidRDefault="0060677C" w14:paraId="1F3CED28" w14:textId="2E42EDD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przedstawia koncepcję</w:t>
            </w:r>
            <w:r w:rsidR="00013F31">
              <w:rPr>
                <w:sz w:val="24"/>
                <w:szCs w:val="24"/>
              </w:rPr>
              <w:t xml:space="preserve"> tytułu sugerowaną przez autora</w:t>
            </w:r>
          </w:p>
          <w:p w:rsidR="00013F31" w:rsidP="00013F31" w:rsidRDefault="0060677C" w14:paraId="7F62E3E1" w14:textId="117CC5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charakteryzuje narratora </w:t>
            </w:r>
            <w:r w:rsidRPr="00EB27FB" w:rsidR="00650F2D">
              <w:rPr>
                <w:sz w:val="24"/>
                <w:szCs w:val="24"/>
              </w:rPr>
              <w:t>tekstu</w:t>
            </w:r>
          </w:p>
          <w:p w:rsidRPr="00EB27FB" w:rsidR="00650F2D" w:rsidP="00650F2D" w:rsidRDefault="0060677C" w14:paraId="0FCD3277" w14:textId="726140A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013F31">
              <w:rPr>
                <w:sz w:val="24"/>
                <w:szCs w:val="24"/>
              </w:rPr>
              <w:t xml:space="preserve"> wyjaśnia, na czym polega aluzyj</w:t>
            </w:r>
            <w:r w:rsidR="00013F31">
              <w:rPr>
                <w:sz w:val="24"/>
                <w:szCs w:val="24"/>
              </w:rPr>
              <w:t>ność w kreacji postaci Wilhelma</w:t>
            </w:r>
          </w:p>
          <w:p w:rsidRPr="00EB27FB" w:rsidR="00650F2D" w:rsidP="00650F2D" w:rsidRDefault="0060677C" w14:paraId="4E15BF4B" w14:textId="4E977E3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wskazuje podobieństwa między W</w:t>
            </w:r>
            <w:r w:rsidR="00013F31">
              <w:rPr>
                <w:sz w:val="24"/>
                <w:szCs w:val="24"/>
              </w:rPr>
              <w:t>ilhelmem a Sherlockiem Holmesem</w:t>
            </w:r>
          </w:p>
          <w:p w:rsidRPr="00EB27FB" w:rsidR="00650F2D" w:rsidP="00650F2D" w:rsidRDefault="0060677C" w14:paraId="335885B3" w14:textId="1076FF6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wyjaśnia symboliczne znac</w:t>
            </w:r>
            <w:r w:rsidR="00013F31">
              <w:rPr>
                <w:sz w:val="24"/>
                <w:szCs w:val="24"/>
              </w:rPr>
              <w:t>zenia wiążące</w:t>
            </w:r>
            <w:r w:rsidR="000C1DB4">
              <w:rPr>
                <w:sz w:val="24"/>
                <w:szCs w:val="24"/>
              </w:rPr>
              <w:t xml:space="preserve"> </w:t>
            </w:r>
            <w:r w:rsidR="00013F31">
              <w:rPr>
                <w:sz w:val="24"/>
                <w:szCs w:val="24"/>
              </w:rPr>
              <w:t>się z biblioteką</w:t>
            </w:r>
          </w:p>
          <w:p w:rsidRPr="00EB27FB" w:rsidR="00650F2D" w:rsidP="00650F2D" w:rsidRDefault="0060677C" w14:paraId="660DFB9E" w14:textId="515D5021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wskazuje cechy</w:t>
            </w:r>
            <w:r w:rsidRPr="00EB27FB" w:rsidR="00650F2D">
              <w:rPr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sz w:val="24"/>
                <w:szCs w:val="24"/>
              </w:rPr>
              <w:t xml:space="preserve">powieści postmodernistycznej w </w:t>
            </w:r>
            <w:r w:rsidRPr="00EB27FB" w:rsidR="00650F2D">
              <w:rPr>
                <w:i/>
                <w:sz w:val="24"/>
                <w:szCs w:val="24"/>
              </w:rPr>
              <w:t>Imieniu róży</w:t>
            </w:r>
          </w:p>
          <w:p w:rsidRPr="00EB27FB" w:rsidR="00F93CCB" w:rsidP="00650F2D" w:rsidRDefault="0060677C" w14:paraId="417AC333" w14:textId="09BD555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>gromadzi argumenty i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>zajmuje stanowisko w temacie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>: Imię róży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 xml:space="preserve"> – literatura wysoka czy niska?</w:t>
            </w:r>
          </w:p>
        </w:tc>
      </w:tr>
      <w:tr w:rsidRPr="00A87DBB" w:rsidR="00F93CCB" w:rsidTr="760E3254" w14:paraId="1074D47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4410E4E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68.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780A13" w14:paraId="572AA0B9" w14:textId="17FA309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*Gdy odbiorca jest współtwórcą. O internetowych eksperymentach i zmianach we współczesnej literaturze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780A13" w14:paraId="1964D07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4B9F523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C7202" w:rsidP="0075220E" w:rsidRDefault="0060677C" w14:paraId="3A218C54" w14:textId="4304063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DC720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DC7202">
              <w:rPr>
                <w:rFonts w:ascii="Times New Roman" w:hAnsi="Times New Roman"/>
                <w:strike/>
                <w:sz w:val="24"/>
                <w:szCs w:val="24"/>
              </w:rPr>
              <w:t>estetyka hipertekstu</w:t>
            </w:r>
            <w:r w:rsidRPr="00A87DBB" w:rsidR="00DC720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</w:p>
          <w:p w:rsidRPr="00A87DBB" w:rsidR="00F93CCB" w:rsidP="0075220E" w:rsidRDefault="0060677C" w14:paraId="34113A86" w14:textId="3DE04F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DC720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DC7202">
              <w:rPr>
                <w:rFonts w:ascii="Times New Roman" w:hAnsi="Times New Roman"/>
                <w:strike/>
                <w:sz w:val="24"/>
                <w:szCs w:val="24"/>
              </w:rPr>
              <w:t>rozwoju literatury w dobie cywilizacji cyfrowej</w:t>
            </w:r>
          </w:p>
          <w:p w:rsidRPr="00A87DBB" w:rsidR="00DC7202" w:rsidP="0075220E" w:rsidRDefault="0060677C" w14:paraId="13FEEF83" w14:textId="47462EE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DC7202">
              <w:rPr>
                <w:rFonts w:ascii="Times New Roman" w:hAnsi="Times New Roman"/>
                <w:strike/>
                <w:sz w:val="24"/>
                <w:szCs w:val="24"/>
              </w:rPr>
              <w:t xml:space="preserve"> sposób tworzenia hiperpowieści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80A13" w:rsidP="00780A13" w:rsidRDefault="0060677C" w14:paraId="36373D59" w14:textId="24302E4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87DBB" w:rsidR="00B83C0D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tekstu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Anny Nasiłowskiej 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Hipertekstualna estetyka i literatura w dobie </w:t>
            </w:r>
            <w:r w:rsidRPr="00A87DBB" w:rsidR="00D82F05">
              <w:rPr>
                <w:rFonts w:ascii="Times New Roman" w:hAnsi="Times New Roman"/>
                <w:i/>
                <w:strike/>
                <w:sz w:val="24"/>
                <w:szCs w:val="24"/>
              </w:rPr>
              <w:t>i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>nternetu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formułuje wnioski określające różnice między hiper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tekstem a tradycyjną literaturą</w:t>
            </w:r>
          </w:p>
          <w:p w:rsidRPr="00A87DBB" w:rsidR="00780A13" w:rsidP="00780A13" w:rsidRDefault="0060677C" w14:paraId="00394120" w14:textId="339C26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poglądy autorki na temat rozwijające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j się literatury hipertekstowej</w:t>
            </w:r>
          </w:p>
          <w:p w:rsidRPr="005C0EE2" w:rsidR="00F93CCB" w:rsidP="005C0EE2" w:rsidRDefault="0060677C" w14:paraId="773A4584" w14:textId="0F302363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tekstu Małgorzaty Bogaczyk-Vormayr 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Wszystko jest Tekstem? 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wyjaśnia neologizm </w:t>
            </w:r>
            <w:proofErr w:type="spellStart"/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>hiperpowieść</w:t>
            </w:r>
            <w:proofErr w:type="spellEnd"/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80A13" w:rsidP="00780A13" w:rsidRDefault="0060677C" w14:paraId="1189D6C3" w14:textId="2ADD90A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funkcję przywołanej literatury Stanisława Lema w tekście Anny Nasiłowskiej 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Hipertekstualna estetyka</w:t>
            </w:r>
            <w:r w:rsidRPr="00A87DBB" w:rsidR="00013F3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i literatura w dobie </w:t>
            </w:r>
            <w:r w:rsidRPr="00A87DBB" w:rsidR="00D82F05">
              <w:rPr>
                <w:rFonts w:ascii="Times New Roman" w:hAnsi="Times New Roman"/>
                <w:i/>
                <w:strike/>
                <w:sz w:val="24"/>
                <w:szCs w:val="24"/>
              </w:rPr>
              <w:t>i</w:t>
            </w:r>
            <w:r w:rsidRPr="00A87DBB" w:rsidR="00013F31">
              <w:rPr>
                <w:rFonts w:ascii="Times New Roman" w:hAnsi="Times New Roman"/>
                <w:i/>
                <w:strike/>
                <w:sz w:val="24"/>
                <w:szCs w:val="24"/>
              </w:rPr>
              <w:t>nternetu</w:t>
            </w:r>
          </w:p>
          <w:p w:rsidRPr="00A87DBB" w:rsidR="00780A13" w:rsidP="00780A13" w:rsidRDefault="0060677C" w14:paraId="7000A96A" w14:textId="51C0D29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A87DBB" w:rsidR="00B83C0D">
              <w:rPr>
                <w:rFonts w:ascii="Times New Roman" w:hAnsi="Times New Roman"/>
                <w:strike/>
                <w:sz w:val="24"/>
                <w:szCs w:val="24"/>
              </w:rPr>
              <w:t xml:space="preserve">i charakteryzuje 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język tekstu A. Nasiłowskiej</w:t>
            </w:r>
          </w:p>
          <w:p w:rsidRPr="00A87DBB" w:rsidR="00780A13" w:rsidP="00780A13" w:rsidRDefault="0060677C" w14:paraId="647038A6" w14:textId="1C134B8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podobieństwa międz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y omawianymi szkicami</w:t>
            </w:r>
          </w:p>
          <w:p w:rsidRPr="00A87DBB" w:rsidR="00F93CCB" w:rsidP="00780A13" w:rsidRDefault="0060677C" w14:paraId="403A1CEF" w14:textId="70C5DC1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czym jest literatura hipertekstowa</w:t>
            </w:r>
          </w:p>
        </w:tc>
      </w:tr>
      <w:tr w:rsidRPr="000340AD" w:rsidR="00F93CCB" w:rsidTr="760E3254" w14:paraId="67F85D04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6D08AD2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AE08D3" w14:paraId="00E89B86" w14:textId="1102D7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Język jako niebezpieczne narzędzie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AE08D3" w14:paraId="76A3270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6C1D8FC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4521FFA4" w14:textId="0AF14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manipulacja 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>językowa</w:t>
            </w:r>
          </w:p>
          <w:p w:rsidRPr="00EB27FB" w:rsidR="00F81D1B" w:rsidP="0075220E" w:rsidRDefault="0060677C" w14:paraId="44590687" w14:textId="6C347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 dezinformacja</w:t>
            </w:r>
          </w:p>
          <w:p w:rsidRPr="00EB27FB" w:rsidR="00F81D1B" w:rsidP="0075220E" w:rsidRDefault="0060677C" w14:paraId="265C3B9E" w14:textId="238208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F81D1B">
              <w:rPr>
                <w:rFonts w:ascii="Times New Roman" w:hAnsi="Times New Roman"/>
                <w:i/>
                <w:sz w:val="24"/>
                <w:szCs w:val="24"/>
              </w:rPr>
              <w:t>fake news</w:t>
            </w:r>
          </w:p>
          <w:p w:rsidRPr="00EB27FB" w:rsidR="00F81D1B" w:rsidP="0075220E" w:rsidRDefault="0060677C" w14:paraId="3B67D652" w14:textId="3662F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>stereotyp i jego cechy</w:t>
            </w:r>
          </w:p>
          <w:p w:rsidRPr="00EB27FB" w:rsidR="00F81D1B" w:rsidP="0075220E" w:rsidRDefault="0060677C" w14:paraId="1995CAED" w14:textId="53AE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 funkcje stereotypów</w:t>
            </w:r>
          </w:p>
          <w:p w:rsidRPr="00A87DBB" w:rsidR="00F81D1B" w:rsidP="0075220E" w:rsidRDefault="0060677C" w14:paraId="2296B659" w14:textId="121C4C3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F81D1B">
              <w:rPr>
                <w:rFonts w:ascii="Times New Roman" w:hAnsi="Times New Roman"/>
                <w:strike/>
                <w:sz w:val="24"/>
                <w:szCs w:val="24"/>
              </w:rPr>
              <w:t xml:space="preserve"> postprawda</w:t>
            </w:r>
          </w:p>
          <w:p w:rsidRPr="00EB27FB" w:rsidR="00F81D1B" w:rsidP="0075220E" w:rsidRDefault="0060677C" w14:paraId="0ADE3C6B" w14:textId="6ED0AF8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F81D1B">
              <w:rPr>
                <w:rFonts w:ascii="Times New Roman" w:hAnsi="Times New Roman"/>
                <w:strike/>
                <w:sz w:val="24"/>
                <w:szCs w:val="24"/>
              </w:rPr>
              <w:t xml:space="preserve"> bańka informacyjna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D3" w:rsidP="00AE08D3" w:rsidRDefault="0060677C" w14:paraId="0AC07E4F" w14:textId="635C69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omawia manipulację </w:t>
            </w:r>
            <w:r w:rsidRPr="00EB27FB" w:rsidR="00AE08D3">
              <w:rPr>
                <w:sz w:val="24"/>
                <w:szCs w:val="24"/>
              </w:rPr>
              <w:t>językową ja</w:t>
            </w:r>
            <w:r w:rsidR="00415822">
              <w:rPr>
                <w:sz w:val="24"/>
                <w:szCs w:val="24"/>
              </w:rPr>
              <w:t>ko ukryte wpływanie na odbiorcę</w:t>
            </w:r>
          </w:p>
          <w:p w:rsidRPr="00EB27FB" w:rsidR="00AE08D3" w:rsidP="00AE08D3" w:rsidRDefault="0060677C" w14:paraId="15BA6156" w14:textId="2309178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omawia dezinformację jako celowe prz</w:t>
            </w:r>
            <w:r w:rsidR="00415822">
              <w:rPr>
                <w:sz w:val="24"/>
                <w:szCs w:val="24"/>
              </w:rPr>
              <w:t>ekazywanie fałszywej informacji</w:t>
            </w:r>
          </w:p>
          <w:p w:rsidRPr="00EB27FB" w:rsidR="00AE08D3" w:rsidP="00AE08D3" w:rsidRDefault="0060677C" w14:paraId="2A34E268" w14:textId="5D8072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zna pojęcie </w:t>
            </w:r>
            <w:r w:rsidRPr="00EB27FB" w:rsidR="00AE08D3">
              <w:rPr>
                <w:i/>
                <w:sz w:val="24"/>
                <w:szCs w:val="24"/>
              </w:rPr>
              <w:t>fake news</w:t>
            </w:r>
          </w:p>
          <w:p w:rsidRPr="00EB27FB" w:rsidR="00AE08D3" w:rsidP="00AE08D3" w:rsidRDefault="0060677C" w14:paraId="49DE722B" w14:textId="2CBD2A9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omawia stereotyp jako skrótowy, uproszczony i zabarwiony war</w:t>
            </w:r>
            <w:r w:rsidR="00415822">
              <w:rPr>
                <w:sz w:val="24"/>
                <w:szCs w:val="24"/>
              </w:rPr>
              <w:t>tościująco obraz rzeczywistości</w:t>
            </w:r>
          </w:p>
          <w:p w:rsidRPr="00A87DBB" w:rsidR="00AE08D3" w:rsidP="00AE08D3" w:rsidRDefault="0060677C" w14:paraId="75CEB2E9" w14:textId="7AE58BC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AE08D3">
              <w:rPr>
                <w:strike/>
                <w:sz w:val="24"/>
                <w:szCs w:val="24"/>
              </w:rPr>
              <w:t xml:space="preserve"> wie, cz</w:t>
            </w:r>
            <w:r w:rsidRPr="00A87DBB" w:rsidR="00415822">
              <w:rPr>
                <w:strike/>
                <w:sz w:val="24"/>
                <w:szCs w:val="24"/>
              </w:rPr>
              <w:t>ym jest postprawda</w:t>
            </w:r>
          </w:p>
          <w:p w:rsidRPr="00EB27FB" w:rsidR="00F93CCB" w:rsidP="00AE08D3" w:rsidRDefault="0060677C" w14:paraId="15B285F0" w14:textId="0C8BB2F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AE08D3">
              <w:rPr>
                <w:rFonts w:ascii="Times New Roman" w:hAnsi="Times New Roman"/>
                <w:strike/>
                <w:sz w:val="24"/>
                <w:szCs w:val="24"/>
              </w:rPr>
              <w:t xml:space="preserve"> omawia zjawisko bańki informacyjnej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D3" w:rsidP="00AE08D3" w:rsidRDefault="0060677C" w14:paraId="7CC9143D" w14:textId="00C3DCF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charakteryzuje </w:t>
            </w:r>
            <w:r w:rsidRPr="00EB27FB" w:rsidR="00AE08D3">
              <w:rPr>
                <w:sz w:val="24"/>
                <w:szCs w:val="24"/>
              </w:rPr>
              <w:t>manipulację językową ja</w:t>
            </w:r>
            <w:r w:rsidR="00415822">
              <w:rPr>
                <w:sz w:val="24"/>
                <w:szCs w:val="24"/>
              </w:rPr>
              <w:t>ko ukryte wpływanie na odbiorcę</w:t>
            </w:r>
          </w:p>
          <w:p w:rsidRPr="00EB27FB" w:rsidR="00AE08D3" w:rsidP="00AE08D3" w:rsidRDefault="0060677C" w14:paraId="491A5003" w14:textId="0FDE7FE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wskazuje różnice</w:t>
            </w:r>
            <w:r w:rsidR="00415822">
              <w:rPr>
                <w:sz w:val="24"/>
                <w:szCs w:val="24"/>
              </w:rPr>
              <w:t xml:space="preserve"> między perswazją a manipulacją</w:t>
            </w:r>
          </w:p>
          <w:p w:rsidRPr="00EB27FB" w:rsidR="00AE08D3" w:rsidP="00AE08D3" w:rsidRDefault="0060677C" w14:paraId="117C53A4" w14:textId="176C19F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charakteryzuje dezinformację jako celowe przekazywanie fałszywej informa</w:t>
            </w:r>
            <w:r w:rsidR="00415822">
              <w:rPr>
                <w:sz w:val="24"/>
                <w:szCs w:val="24"/>
              </w:rPr>
              <w:t>cji</w:t>
            </w:r>
          </w:p>
          <w:p w:rsidRPr="00EB27FB" w:rsidR="00AE08D3" w:rsidP="00AE08D3" w:rsidRDefault="0060677C" w14:paraId="69A1782B" w14:textId="3999BCC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zna pojęcie </w:t>
            </w:r>
            <w:r w:rsidRPr="00EB27FB" w:rsidR="00AE08D3">
              <w:rPr>
                <w:i/>
                <w:sz w:val="24"/>
                <w:szCs w:val="24"/>
              </w:rPr>
              <w:t xml:space="preserve">fake news, </w:t>
            </w:r>
            <w:r w:rsidR="00415822">
              <w:rPr>
                <w:sz w:val="24"/>
                <w:szCs w:val="24"/>
              </w:rPr>
              <w:t>określa jego funkcję</w:t>
            </w:r>
            <w:r w:rsidRPr="00EB27FB" w:rsidR="00AE08D3">
              <w:rPr>
                <w:sz w:val="24"/>
                <w:szCs w:val="24"/>
              </w:rPr>
              <w:t xml:space="preserve"> </w:t>
            </w:r>
          </w:p>
          <w:p w:rsidRPr="00EB27FB" w:rsidR="00AE08D3" w:rsidP="00AE08D3" w:rsidRDefault="0060677C" w14:paraId="728BEF4C" w14:textId="55F8562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charakteryzuje stereotyp jako skrótowy, uproszczony i zabarwiony war</w:t>
            </w:r>
            <w:r w:rsidR="00415822">
              <w:rPr>
                <w:sz w:val="24"/>
                <w:szCs w:val="24"/>
              </w:rPr>
              <w:t>tościująco obraz rzeczywistości</w:t>
            </w:r>
          </w:p>
          <w:p w:rsidRPr="00A87DBB" w:rsidR="00AE08D3" w:rsidP="00AE08D3" w:rsidRDefault="0060677C" w14:paraId="7D68231A" w14:textId="4C46ED5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AE08D3">
              <w:rPr>
                <w:strike/>
                <w:sz w:val="24"/>
                <w:szCs w:val="24"/>
              </w:rPr>
              <w:t xml:space="preserve"> charakteryzuje postprawdę, która przy kształtowaniu opinii publicznej odwołuje się nie do faktów, ale d</w:t>
            </w:r>
            <w:r w:rsidRPr="00A87DBB" w:rsidR="00415822">
              <w:rPr>
                <w:strike/>
                <w:sz w:val="24"/>
                <w:szCs w:val="24"/>
              </w:rPr>
              <w:t>o emocji i przekonań osobistych</w:t>
            </w:r>
          </w:p>
          <w:p w:rsidRPr="00EB27FB" w:rsidR="00F93CCB" w:rsidP="00AE08D3" w:rsidRDefault="0060677C" w14:paraId="1F179D40" w14:textId="0D4B9C7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AE08D3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bańkę informacyjną jako rzeczywistość dopasowaną do </w:t>
            </w:r>
            <w:r w:rsidRPr="00A87DBB" w:rsidR="00415822">
              <w:rPr>
                <w:rFonts w:ascii="Times New Roman" w:hAnsi="Times New Roman"/>
                <w:strike/>
                <w:sz w:val="24"/>
                <w:szCs w:val="24"/>
              </w:rPr>
              <w:t>preferencji danego użytkownika i</w:t>
            </w:r>
            <w:r w:rsidRPr="00A87DBB" w:rsidR="00AE08D3">
              <w:rPr>
                <w:rFonts w:ascii="Times New Roman" w:hAnsi="Times New Roman"/>
                <w:strike/>
                <w:sz w:val="24"/>
                <w:szCs w:val="24"/>
              </w:rPr>
              <w:t>nternetu</w:t>
            </w:r>
          </w:p>
        </w:tc>
      </w:tr>
      <w:tr w:rsidRPr="000340AD" w:rsidR="00F93CCB" w:rsidTr="760E3254" w14:paraId="7135C86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3E15483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FF155B" w14:paraId="517FE65B" w14:textId="7B217A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Błąd językowy czy zamierzona innowacja językowa? Funkcje innowacji językowej w tekstach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FF155B" w14:paraId="32B5076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65E8D14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2FB2789A" w14:textId="17EF601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81B65">
              <w:rPr>
                <w:rFonts w:ascii="Times New Roman" w:hAnsi="Times New Roman" w:eastAsia="Times New Roman"/>
                <w:sz w:val="24"/>
                <w:szCs w:val="24"/>
              </w:rPr>
              <w:t xml:space="preserve"> innowacja językowa</w:t>
            </w:r>
          </w:p>
          <w:p w:rsidRPr="00EB27FB" w:rsidR="00181B65" w:rsidP="0075220E" w:rsidRDefault="0060677C" w14:paraId="6CC9688F" w14:textId="58B0D1C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81B65">
              <w:rPr>
                <w:rFonts w:ascii="Times New Roman" w:hAnsi="Times New Roman" w:eastAsia="Times New Roman"/>
                <w:sz w:val="24"/>
                <w:szCs w:val="24"/>
              </w:rPr>
              <w:t xml:space="preserve"> błąd językowy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A55D0" w:rsidP="00BA55D0" w:rsidRDefault="0060677C" w14:paraId="05BD3422" w14:textId="5FF580D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o</w:t>
            </w:r>
            <w:r w:rsidR="00135657">
              <w:rPr>
                <w:sz w:val="24"/>
                <w:szCs w:val="24"/>
              </w:rPr>
              <w:t>mawia błąd językowy i innowację</w:t>
            </w:r>
          </w:p>
          <w:p w:rsidRPr="00EB27FB" w:rsidR="00BA55D0" w:rsidP="00BA55D0" w:rsidRDefault="0060677C" w14:paraId="4685AB55" w14:textId="69AA3DA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przedstawia mec</w:t>
            </w:r>
            <w:r w:rsidR="00135657">
              <w:rPr>
                <w:sz w:val="24"/>
                <w:szCs w:val="24"/>
              </w:rPr>
              <w:t>hanizm tworzenia nowych wyrazów</w:t>
            </w:r>
          </w:p>
          <w:p w:rsidRPr="00EB27FB" w:rsidR="00BA55D0" w:rsidP="00BA55D0" w:rsidRDefault="0060677C" w14:paraId="110AB173" w14:textId="72684B6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wskazuje niepoprawne formy w tekście </w:t>
            </w:r>
            <w:r w:rsidRPr="00EB27FB" w:rsidR="00BA55D0">
              <w:rPr>
                <w:i/>
                <w:sz w:val="24"/>
                <w:szCs w:val="24"/>
              </w:rPr>
              <w:t xml:space="preserve">Błędy </w:t>
            </w:r>
            <w:r w:rsidRPr="00EB27FB" w:rsidR="00BA55D0">
              <w:rPr>
                <w:sz w:val="24"/>
                <w:szCs w:val="24"/>
              </w:rPr>
              <w:t>k</w:t>
            </w:r>
            <w:r w:rsidR="00135657">
              <w:rPr>
                <w:sz w:val="24"/>
                <w:szCs w:val="24"/>
              </w:rPr>
              <w:t>abaretu Smile, dokonuje korekty</w:t>
            </w:r>
          </w:p>
          <w:p w:rsidRPr="00EB27FB" w:rsidR="00BA55D0" w:rsidP="00BA55D0" w:rsidRDefault="0060677C" w14:paraId="62464CE3" w14:textId="01A00C7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omawia przyczyn</w:t>
            </w:r>
            <w:r w:rsidR="00135657">
              <w:rPr>
                <w:sz w:val="24"/>
                <w:szCs w:val="24"/>
              </w:rPr>
              <w:t>y popełniania błędów językowych</w:t>
            </w:r>
          </w:p>
          <w:p w:rsidRPr="00EB27FB" w:rsidR="00BA55D0" w:rsidP="00BA55D0" w:rsidRDefault="0060677C" w14:paraId="3E007E93" w14:textId="7447C6D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podaje przykłady innowacji językowych z opowiadań Jacka Dukaja</w:t>
            </w:r>
          </w:p>
          <w:p w:rsidRPr="00EB27FB" w:rsidR="00F93CCB" w:rsidP="00A52F7E" w:rsidRDefault="00F93CCB" w14:paraId="3404ACA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A55D0" w:rsidP="00BA55D0" w:rsidRDefault="0060677C" w14:paraId="325FBDE3" w14:textId="4804D42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wyjaśnia, w jakiej sytuacji przekroczenie normy języ</w:t>
            </w:r>
            <w:r w:rsidR="00135657">
              <w:rPr>
                <w:sz w:val="24"/>
                <w:szCs w:val="24"/>
              </w:rPr>
              <w:t>kowej nie jest uznawane za błąd</w:t>
            </w:r>
          </w:p>
          <w:p w:rsidRPr="00EB27FB" w:rsidR="00BA55D0" w:rsidP="00BA55D0" w:rsidRDefault="0060677C" w14:paraId="1E046AAF" w14:textId="585F6B5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charakteryzuje przyczyn</w:t>
            </w:r>
            <w:r w:rsidR="00135657">
              <w:rPr>
                <w:sz w:val="24"/>
                <w:szCs w:val="24"/>
              </w:rPr>
              <w:t>y popełniania błędów językowych</w:t>
            </w:r>
          </w:p>
          <w:p w:rsidRPr="00EB27FB" w:rsidR="00BA55D0" w:rsidP="00BA55D0" w:rsidRDefault="0060677C" w14:paraId="2A7D7E69" w14:textId="73EAEF0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na podstawie tekstu Piotra </w:t>
            </w:r>
            <w:r w:rsidRPr="00EB27FB" w:rsidR="00BA55D0">
              <w:rPr>
                <w:sz w:val="24"/>
                <w:szCs w:val="24"/>
              </w:rPr>
              <w:t xml:space="preserve">Przytuły </w:t>
            </w:r>
            <w:r w:rsidRPr="00EB27FB" w:rsidR="00BA55D0">
              <w:rPr>
                <w:i/>
                <w:sz w:val="24"/>
                <w:szCs w:val="24"/>
              </w:rPr>
              <w:t>Charakterystyka najważniejszych innowacji językowych</w:t>
            </w:r>
            <w:r w:rsidRPr="00EB27FB" w:rsidR="00BA55D0">
              <w:rPr>
                <w:sz w:val="24"/>
                <w:szCs w:val="24"/>
              </w:rPr>
              <w:t xml:space="preserve"> </w:t>
            </w:r>
            <w:r w:rsidRPr="00EB27FB" w:rsidR="00BA55D0">
              <w:rPr>
                <w:i/>
                <w:sz w:val="24"/>
                <w:szCs w:val="24"/>
              </w:rPr>
              <w:t xml:space="preserve">w prozie Jacka Dukaja </w:t>
            </w:r>
            <w:r w:rsidRPr="00EB27FB" w:rsidR="00BA55D0">
              <w:rPr>
                <w:sz w:val="24"/>
                <w:szCs w:val="24"/>
              </w:rPr>
              <w:t>dokonuje analizy słowotwórczej wybranyc</w:t>
            </w:r>
            <w:r w:rsidR="00135657">
              <w:rPr>
                <w:sz w:val="24"/>
                <w:szCs w:val="24"/>
              </w:rPr>
              <w:t>h czasowników odrzeczownikowych</w:t>
            </w:r>
          </w:p>
          <w:p w:rsidRPr="005C0EE2" w:rsidR="00F93CCB" w:rsidP="005C0EE2" w:rsidRDefault="0060677C" w14:paraId="376322AB" w14:textId="1FE8ABC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podaje przykłady innowacji językowych z opowiadań Jac</w:t>
            </w:r>
            <w:r w:rsidR="00135657">
              <w:rPr>
                <w:sz w:val="24"/>
                <w:szCs w:val="24"/>
              </w:rPr>
              <w:t xml:space="preserve">ka </w:t>
            </w:r>
            <w:proofErr w:type="spellStart"/>
            <w:r w:rsidR="00135657">
              <w:rPr>
                <w:sz w:val="24"/>
                <w:szCs w:val="24"/>
              </w:rPr>
              <w:t>Dukaja</w:t>
            </w:r>
            <w:proofErr w:type="spellEnd"/>
            <w:r w:rsidR="00135657">
              <w:rPr>
                <w:sz w:val="24"/>
                <w:szCs w:val="24"/>
              </w:rPr>
              <w:t>, określa ich funkcje</w:t>
            </w:r>
          </w:p>
        </w:tc>
      </w:tr>
      <w:tr w:rsidRPr="000340AD" w:rsidR="00F93CCB" w:rsidTr="760E3254" w14:paraId="75A295D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3756A9F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181B65" w14:paraId="12C2E3DD" w14:textId="18146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Co jest modne w języku? Moda językowa we współczesnej polszczyźnie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181B65" w14:paraId="59AC502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428CC5B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2D899828" w14:textId="233AE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F76AE">
              <w:rPr>
                <w:rFonts w:ascii="Times New Roman" w:hAnsi="Times New Roman" w:eastAsia="Times New Roman"/>
                <w:sz w:val="24"/>
                <w:szCs w:val="24"/>
              </w:rPr>
              <w:t xml:space="preserve"> m</w:t>
            </w:r>
            <w:r w:rsidRPr="00EB27FB" w:rsidR="005F76AE">
              <w:rPr>
                <w:rFonts w:ascii="Times New Roman" w:hAnsi="Times New Roman"/>
                <w:sz w:val="24"/>
                <w:szCs w:val="24"/>
              </w:rPr>
              <w:t>oda językowa</w:t>
            </w:r>
          </w:p>
          <w:p w:rsidRPr="00EB27FB" w:rsidR="005F76AE" w:rsidP="0075220E" w:rsidRDefault="0060677C" w14:paraId="129F037C" w14:textId="308E326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F76AE">
              <w:rPr>
                <w:rFonts w:ascii="Times New Roman" w:hAnsi="Times New Roman"/>
                <w:sz w:val="24"/>
                <w:szCs w:val="24"/>
              </w:rPr>
              <w:t xml:space="preserve"> szkodliwość mody językowej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81B65" w:rsidP="00181B65" w:rsidRDefault="0060677C" w14:paraId="7955746D" w14:textId="3A42732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135657">
              <w:rPr>
                <w:sz w:val="24"/>
                <w:szCs w:val="24"/>
              </w:rPr>
              <w:t xml:space="preserve"> wie, czym jest moda językowa</w:t>
            </w:r>
          </w:p>
          <w:p w:rsidRPr="00EB27FB" w:rsidR="00181B65" w:rsidP="00181B65" w:rsidRDefault="0060677C" w14:paraId="5E606545" w14:textId="4DDEDB5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wymienia przy</w:t>
            </w:r>
            <w:r w:rsidR="00135657">
              <w:rPr>
                <w:sz w:val="24"/>
                <w:szCs w:val="24"/>
              </w:rPr>
              <w:t>czyny ulegania modzie językowej</w:t>
            </w:r>
          </w:p>
          <w:p w:rsidRPr="00EB27FB" w:rsidR="00F93CCB" w:rsidP="00181B65" w:rsidRDefault="0060677C" w14:paraId="3319E2A8" w14:textId="79AA59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81B65">
              <w:rPr>
                <w:rFonts w:ascii="Times New Roman" w:hAnsi="Times New Roman"/>
                <w:sz w:val="24"/>
                <w:szCs w:val="24"/>
              </w:rPr>
              <w:t xml:space="preserve"> uzasadnia, dlaczego moda językowa uznawana jest za zjawisko szkodliwe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81B65" w:rsidP="00181B65" w:rsidRDefault="0060677C" w14:paraId="031911AA" w14:textId="314191B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na podstawie tekstu Stanisława Bąby i Bogdana Walczaka </w:t>
            </w:r>
            <w:r w:rsidRPr="00EB27FB" w:rsidR="00181B65">
              <w:rPr>
                <w:i/>
                <w:sz w:val="24"/>
                <w:szCs w:val="24"/>
              </w:rPr>
              <w:t xml:space="preserve">Moda językowa </w:t>
            </w:r>
            <w:r w:rsidRPr="00EB27FB" w:rsidR="00181B65">
              <w:rPr>
                <w:sz w:val="24"/>
                <w:szCs w:val="24"/>
              </w:rPr>
              <w:t>omawia</w:t>
            </w:r>
            <w:r w:rsidR="00135657">
              <w:rPr>
                <w:sz w:val="24"/>
                <w:szCs w:val="24"/>
              </w:rPr>
              <w:t xml:space="preserve"> i charakteryzuje modę językową</w:t>
            </w:r>
          </w:p>
          <w:p w:rsidRPr="00EB27FB" w:rsidR="00181B65" w:rsidP="00181B65" w:rsidRDefault="0060677C" w14:paraId="73C756EF" w14:textId="31E0B96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wyjaśnia wpływ </w:t>
            </w:r>
            <w:r w:rsidR="00135657">
              <w:rPr>
                <w:sz w:val="24"/>
                <w:szCs w:val="24"/>
              </w:rPr>
              <w:t>mody językowej na rozwój języka</w:t>
            </w:r>
          </w:p>
          <w:p w:rsidRPr="00EB27FB" w:rsidR="00F93CCB" w:rsidP="00181B65" w:rsidRDefault="0060677C" w14:paraId="415F0729" w14:textId="60A9E60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omawia zagrożenia związane z modą językową</w:t>
            </w:r>
          </w:p>
        </w:tc>
      </w:tr>
      <w:tr w:rsidRPr="000340AD" w:rsidR="00F93CCB" w:rsidTr="760E3254" w14:paraId="0E3E3D4E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795C6E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AC597B" w14:paraId="69F57FC5" w14:textId="611AAC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Język jako nośnik i przekaźnik treści kulturowych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AC597B" w14:paraId="0A338D3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76BC8ED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3AC048C9" w14:textId="6B775C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7192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F71925">
              <w:rPr>
                <w:rFonts w:ascii="Times New Roman" w:hAnsi="Times New Roman"/>
                <w:sz w:val="24"/>
                <w:szCs w:val="24"/>
              </w:rPr>
              <w:t>językowy obraz świata</w:t>
            </w:r>
          </w:p>
          <w:p w:rsidRPr="00EB27FB" w:rsidR="00F71925" w:rsidP="0075220E" w:rsidRDefault="0060677C" w14:paraId="7DB524E7" w14:textId="65823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71925">
              <w:rPr>
                <w:rFonts w:ascii="Times New Roman" w:hAnsi="Times New Roman"/>
                <w:sz w:val="24"/>
                <w:szCs w:val="24"/>
              </w:rPr>
              <w:t xml:space="preserve"> język narodowy</w:t>
            </w:r>
          </w:p>
          <w:p w:rsidRPr="00EB27FB" w:rsidR="00F71925" w:rsidP="00F71925" w:rsidRDefault="0060677C" w14:paraId="2955A29D" w14:textId="51C317C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71925">
              <w:rPr>
                <w:rFonts w:ascii="Times New Roman" w:hAnsi="Times New Roman"/>
                <w:sz w:val="24"/>
                <w:szCs w:val="24"/>
              </w:rPr>
              <w:t xml:space="preserve"> język – nośnikiem kultury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C597B" w:rsidP="00AC597B" w:rsidRDefault="0060677C" w14:paraId="554C1BB4" w14:textId="1707CEA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przedstawia, </w:t>
            </w:r>
            <w:r w:rsidR="00135657">
              <w:rPr>
                <w:sz w:val="24"/>
                <w:szCs w:val="24"/>
              </w:rPr>
              <w:t>czym jest językowy obraz świata</w:t>
            </w:r>
          </w:p>
          <w:p w:rsidRPr="005C0EE2" w:rsidR="00F93CCB" w:rsidP="005C0EE2" w:rsidRDefault="0060677C" w14:paraId="30DA143C" w14:textId="3C1294E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przedstawia, jakie elementy języka wpływają na </w:t>
            </w:r>
            <w:r w:rsidRPr="00EB27FB" w:rsidR="00E00D89">
              <w:rPr>
                <w:sz w:val="24"/>
                <w:szCs w:val="24"/>
              </w:rPr>
              <w:t xml:space="preserve">obraz świata </w:t>
            </w:r>
            <w:r w:rsidRPr="00EB27FB" w:rsidR="00AC597B">
              <w:rPr>
                <w:sz w:val="24"/>
                <w:szCs w:val="24"/>
              </w:rPr>
              <w:t xml:space="preserve">zawarty w tekście Bogdana Walczaka </w:t>
            </w:r>
            <w:r w:rsidRPr="00EB27FB" w:rsidR="00AC597B">
              <w:rPr>
                <w:i/>
                <w:sz w:val="24"/>
                <w:szCs w:val="24"/>
              </w:rPr>
              <w:t xml:space="preserve">Język polski jako nośnik kultury europejskiej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C597B" w:rsidP="00AC597B" w:rsidRDefault="0060677C" w14:paraId="39470DA0" w14:textId="1C6FBF5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na podstawie tekstu B. Walczaka okre</w:t>
            </w:r>
            <w:r w:rsidR="00135657">
              <w:rPr>
                <w:sz w:val="24"/>
                <w:szCs w:val="24"/>
              </w:rPr>
              <w:t>śla znaczenie języka narodowego</w:t>
            </w:r>
          </w:p>
          <w:p w:rsidRPr="00EB27FB" w:rsidR="00F93CCB" w:rsidP="00AC597B" w:rsidRDefault="0060677C" w14:paraId="75E28611" w14:textId="2868E33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określa funkcję, jaką w tekście </w:t>
            </w:r>
            <w:r w:rsidRPr="00EB27FB" w:rsidR="002318E7">
              <w:rPr>
                <w:sz w:val="24"/>
                <w:szCs w:val="24"/>
              </w:rPr>
              <w:t xml:space="preserve">pełni </w:t>
            </w:r>
            <w:r w:rsidRPr="00EB27FB" w:rsidR="00AC597B">
              <w:rPr>
                <w:sz w:val="24"/>
                <w:szCs w:val="24"/>
              </w:rPr>
              <w:t>zestawienie języka polskiego z językiem Eskimosów</w:t>
            </w:r>
          </w:p>
        </w:tc>
      </w:tr>
      <w:tr w:rsidRPr="00A87DBB" w:rsidR="00F93CCB" w:rsidTr="760E3254" w14:paraId="1AB2890B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04C2880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73.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391206" w14:paraId="35E8E183" w14:textId="5AE1EA0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Wpływ komunikacji internetowej na zmiany w komunikacji językowej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391206" w14:paraId="4220332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68586EAF" w14:textId="0BE4136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 xml:space="preserve">Łona, </w:t>
            </w:r>
            <w:r w:rsidRPr="00A87DBB" w:rsidR="00391206">
              <w:rPr>
                <w:rFonts w:ascii="Times New Roman" w:hAnsi="Times New Roman"/>
                <w:i/>
                <w:strike/>
                <w:sz w:val="24"/>
                <w:szCs w:val="24"/>
              </w:rPr>
              <w:t>Ą Ę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239B1CE6" w14:textId="1323B6E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>komunikacja internetowa</w:t>
            </w:r>
          </w:p>
          <w:p w:rsidRPr="00A87DBB" w:rsidR="00391206" w:rsidP="0075220E" w:rsidRDefault="0060677C" w14:paraId="10B0578F" w14:textId="21BF886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 xml:space="preserve"> właśc</w:t>
            </w:r>
            <w:r w:rsidRPr="00A87DBB" w:rsidR="00135657">
              <w:rPr>
                <w:rFonts w:ascii="Times New Roman" w:hAnsi="Times New Roman"/>
                <w:strike/>
                <w:sz w:val="24"/>
                <w:szCs w:val="24"/>
              </w:rPr>
              <w:t>iwości komunikacji językowej w i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>nternecie</w:t>
            </w:r>
          </w:p>
          <w:p w:rsidRPr="00A87DBB" w:rsidR="00391206" w:rsidP="0075220E" w:rsidRDefault="00391206" w14:paraId="581BBEA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91206" w:rsidP="00391206" w:rsidRDefault="0060677C" w14:paraId="3B6EAF64" w14:textId="5C2F44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omawia właściwości kom</w:t>
            </w:r>
            <w:r w:rsidRPr="00A87DBB" w:rsidR="00135657">
              <w:rPr>
                <w:strike/>
                <w:sz w:val="24"/>
                <w:szCs w:val="24"/>
              </w:rPr>
              <w:t>unikacji językowej w internecie</w:t>
            </w:r>
          </w:p>
          <w:p w:rsidRPr="00A87DBB" w:rsidR="00391206" w:rsidP="00391206" w:rsidRDefault="0060677C" w14:paraId="204B602E" w14:textId="169FDEF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określa stosunek osoby </w:t>
            </w:r>
            <w:r w:rsidRPr="00A87DBB" w:rsidR="00135657">
              <w:rPr>
                <w:strike/>
                <w:sz w:val="24"/>
                <w:szCs w:val="24"/>
              </w:rPr>
              <w:t>mówiącej do opisywanych zjawisk</w:t>
            </w:r>
          </w:p>
          <w:p w:rsidRPr="00A87DBB" w:rsidR="00F93CCB" w:rsidP="00391206" w:rsidRDefault="0060677C" w14:paraId="06B577D1" w14:textId="7439826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interpretuje tytuł utworu Łony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91206" w:rsidP="00391206" w:rsidRDefault="0060677C" w14:paraId="7AC23BC1" w14:textId="001A454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charakteryzuje właściwości komunikacji językowej</w:t>
            </w:r>
            <w:r w:rsidRPr="00A87DBB" w:rsidR="00135657">
              <w:rPr>
                <w:strike/>
                <w:sz w:val="24"/>
                <w:szCs w:val="24"/>
              </w:rPr>
              <w:t xml:space="preserve"> w internecie</w:t>
            </w:r>
          </w:p>
          <w:p w:rsidRPr="00A87DBB" w:rsidR="00391206" w:rsidP="00391206" w:rsidRDefault="0060677C" w14:paraId="087B491D" w14:textId="447037B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przedstawia wpływ komunikacji internetowej na współczesną </w:t>
            </w:r>
            <w:r w:rsidRPr="00A87DBB" w:rsidR="00135657">
              <w:rPr>
                <w:strike/>
                <w:sz w:val="24"/>
                <w:szCs w:val="24"/>
              </w:rPr>
              <w:t xml:space="preserve">pisownię, </w:t>
            </w:r>
            <w:r w:rsidRPr="00A87DBB" w:rsidR="00135657">
              <w:rPr>
                <w:strike/>
                <w:sz w:val="24"/>
                <w:szCs w:val="24"/>
              </w:rPr>
              <w:t>słownictwo i składnię</w:t>
            </w:r>
          </w:p>
          <w:p w:rsidRPr="00A87DBB" w:rsidR="00F93CCB" w:rsidP="00391206" w:rsidRDefault="0060677C" w14:paraId="7CB08385" w14:textId="2A15199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 xml:space="preserve"> uzasadnia potrzebę troski o język</w:t>
            </w:r>
          </w:p>
        </w:tc>
      </w:tr>
      <w:tr w:rsidRPr="00A87DBB" w:rsidR="00F93CCB" w:rsidTr="760E3254" w14:paraId="2EAC0A51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4E402B0F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74.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C01145" w14:paraId="0EC0C3E8" w14:textId="27DB229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Jak piszą internauci? Styl wypowiedzi internetowych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C01145" w14:paraId="14284C8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690BFE0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0C1D347A" w14:textId="07E3387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C0114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C01145">
              <w:rPr>
                <w:rFonts w:ascii="Times New Roman" w:hAnsi="Times New Roman"/>
                <w:strike/>
                <w:sz w:val="24"/>
                <w:szCs w:val="24"/>
              </w:rPr>
              <w:t>cechy języka internautów</w:t>
            </w:r>
          </w:p>
          <w:p w:rsidRPr="00A87DBB" w:rsidR="00C01145" w:rsidP="0075220E" w:rsidRDefault="0060677C" w14:paraId="5772EF4E" w14:textId="6083556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C0114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87DBB" w:rsidR="00C01145">
              <w:rPr>
                <w:rFonts w:ascii="Times New Roman" w:hAnsi="Times New Roman"/>
                <w:i/>
                <w:strike/>
                <w:sz w:val="24"/>
                <w:szCs w:val="24"/>
              </w:rPr>
              <w:t>hack mowa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C01145" w:rsidP="00C01145" w:rsidRDefault="0060677C" w14:paraId="6F536C02" w14:textId="2A18418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podaje przykłady akronimów stosowa</w:t>
            </w:r>
            <w:r w:rsidRPr="00A87DBB" w:rsidR="00135657">
              <w:rPr>
                <w:strike/>
                <w:sz w:val="24"/>
                <w:szCs w:val="24"/>
              </w:rPr>
              <w:t>nych w komunikacji internetowej</w:t>
            </w:r>
          </w:p>
          <w:p w:rsidRPr="00A87DBB" w:rsidR="00C01145" w:rsidP="00C01145" w:rsidRDefault="0060677C" w14:paraId="6E637F69" w14:textId="4623F32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0C1DB4">
              <w:rPr>
                <w:strike/>
                <w:sz w:val="24"/>
                <w:szCs w:val="24"/>
              </w:rPr>
              <w:t xml:space="preserve"> </w:t>
            </w:r>
            <w:r w:rsidRPr="00A87DBB" w:rsidR="00C01145">
              <w:rPr>
                <w:strike/>
                <w:sz w:val="24"/>
                <w:szCs w:val="24"/>
              </w:rPr>
              <w:t>omawia funkcję emotikonów w komunikacji internetowej</w:t>
            </w:r>
          </w:p>
          <w:p w:rsidRPr="00A87DBB" w:rsidR="00C01145" w:rsidP="00C01145" w:rsidRDefault="0060677C" w14:paraId="7A1BD48E" w14:textId="48AFC911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wyjaśnia znaczenie pojęcia </w:t>
            </w:r>
            <w:r w:rsidRPr="00A87DBB" w:rsidR="00C01145">
              <w:rPr>
                <w:i/>
                <w:strike/>
                <w:sz w:val="24"/>
                <w:szCs w:val="24"/>
              </w:rPr>
              <w:t>hack mowa</w:t>
            </w:r>
          </w:p>
          <w:p w:rsidRPr="00A87DBB" w:rsidR="00F93CCB" w:rsidP="00A52F7E" w:rsidRDefault="00F93CCB" w14:paraId="18B63DB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C01145" w:rsidP="00C01145" w:rsidRDefault="0060677C" w14:paraId="2269EE72" w14:textId="0ADCB6F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na podstawie tekstu Anny Panek </w:t>
            </w:r>
            <w:r w:rsidRPr="00A87DBB" w:rsidR="00C01145">
              <w:rPr>
                <w:i/>
                <w:strike/>
                <w:sz w:val="24"/>
                <w:szCs w:val="24"/>
              </w:rPr>
              <w:t>Specyfika języka internautów</w:t>
            </w:r>
            <w:r w:rsidRPr="00A87DBB" w:rsidR="00C01145">
              <w:rPr>
                <w:strike/>
                <w:sz w:val="24"/>
                <w:szCs w:val="24"/>
              </w:rPr>
              <w:t xml:space="preserve"> określa cechy języka użytkowników inte</w:t>
            </w:r>
            <w:r w:rsidRPr="00A87DBB" w:rsidR="00135657">
              <w:rPr>
                <w:strike/>
                <w:sz w:val="24"/>
                <w:szCs w:val="24"/>
              </w:rPr>
              <w:t>rnetu</w:t>
            </w:r>
          </w:p>
          <w:p w:rsidRPr="00A87DBB" w:rsidR="00F93CCB" w:rsidP="00C01145" w:rsidRDefault="0060677C" w14:paraId="54ED4CE7" w14:textId="43F9D0B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omawia funkcję kontaminacji w komunikacji internetowej</w:t>
            </w:r>
          </w:p>
        </w:tc>
      </w:tr>
      <w:tr w:rsidRPr="000340AD" w:rsidR="00F93CCB" w:rsidTr="760E3254" w14:paraId="3E48FF8A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19149B7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694C1C" w14:paraId="469C2BF8" w14:textId="1CCA1E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Co nowego w literaturze i kulturze? Czytamy aktualne miesięczniki oraz kwartalniki literackie i kulturalne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694C1C" w14:paraId="704FB4D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3CD97D9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7EB3C9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94C1C" w:rsidP="00694C1C" w:rsidRDefault="0060677C" w14:paraId="5244E299" w14:textId="48D9A5D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94C1C">
              <w:rPr>
                <w:sz w:val="24"/>
                <w:szCs w:val="24"/>
              </w:rPr>
              <w:t xml:space="preserve"> przedstawia wybrane teksty z aktualnych czasopism literackich i kultur</w:t>
            </w:r>
            <w:r w:rsidR="00135657">
              <w:rPr>
                <w:sz w:val="24"/>
                <w:szCs w:val="24"/>
              </w:rPr>
              <w:t>alnych</w:t>
            </w:r>
          </w:p>
          <w:p w:rsidRPr="00EB27FB" w:rsidR="00F93CCB" w:rsidP="00694C1C" w:rsidRDefault="0060677C" w14:paraId="37B5F7E6" w14:textId="46E4295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94C1C">
              <w:rPr>
                <w:sz w:val="24"/>
                <w:szCs w:val="24"/>
              </w:rPr>
              <w:t xml:space="preserve"> określa tematykę i problematykę wybranego tekstu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94C1C" w:rsidP="00694C1C" w:rsidRDefault="0060677C" w14:paraId="5AF4171B" w14:textId="11582BF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94C1C">
              <w:rPr>
                <w:sz w:val="24"/>
                <w:szCs w:val="24"/>
              </w:rPr>
              <w:t xml:space="preserve"> określa tematykę </w:t>
            </w:r>
            <w:r w:rsidR="00135657">
              <w:rPr>
                <w:sz w:val="24"/>
                <w:szCs w:val="24"/>
              </w:rPr>
              <w:t>i problematykę wybranego tekstu</w:t>
            </w:r>
          </w:p>
          <w:p w:rsidRPr="00EB27FB" w:rsidR="00F93CCB" w:rsidP="00694C1C" w:rsidRDefault="0060677C" w14:paraId="61275DDE" w14:textId="529059E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94C1C">
              <w:rPr>
                <w:rFonts w:ascii="Times New Roman" w:hAnsi="Times New Roman"/>
                <w:sz w:val="24"/>
                <w:szCs w:val="24"/>
              </w:rPr>
              <w:t xml:space="preserve"> rozpoznaje specyfikę wybranego tekstu</w:t>
            </w:r>
          </w:p>
        </w:tc>
      </w:tr>
      <w:tr w:rsidRPr="000340AD" w:rsidR="00137FE8" w:rsidTr="760E3254" w14:paraId="0F418F70" w14:textId="77777777"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B513AE" w:rsidRDefault="00137FE8" w14:paraId="11802E9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A0257C" w:rsidRDefault="004435D3" w14:paraId="7D875DEB" w14:textId="11085C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0D68">
              <w:rPr>
                <w:rFonts w:ascii="Times New Roman" w:hAnsi="Times New Roman"/>
                <w:sz w:val="24"/>
                <w:szCs w:val="24"/>
              </w:rPr>
              <w:t>Lekcje powtórzeniowe. Sprawdziany i prace klasowe. Ćwiczenia w tworzeniu wypowiedzi ustnych i pisemnych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7D4346" w:rsidRDefault="004435D3" w14:paraId="4D2AFA2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75220E" w:rsidRDefault="00137FE8" w14:paraId="04CAA44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75220E" w:rsidRDefault="00137FE8" w14:paraId="6D0CD49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37FE8" w:rsidR="00137FE8" w:rsidP="00137FE8" w:rsidRDefault="0060677C" w14:paraId="20438EED" w14:textId="38E22E41">
            <w:pPr>
              <w:pStyle w:val="Tekstglown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segreguje wiadomości</w:t>
            </w:r>
          </w:p>
          <w:p w:rsidRPr="00EB27FB" w:rsidR="00137FE8" w:rsidP="00137FE8" w:rsidRDefault="0060677C" w14:paraId="5ACEE241" w14:textId="43DBF1B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wykorzystuje nabytą wiedzę w wypowiedziach ustnych i pisemnych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37FE8" w:rsidR="00137FE8" w:rsidP="00137FE8" w:rsidRDefault="0060677C" w14:paraId="4DCAAE61" w14:textId="7C627728">
            <w:pPr>
              <w:pStyle w:val="Tekstglown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samodzielnie porządkuje wiadomości</w:t>
            </w:r>
          </w:p>
          <w:p w:rsidRPr="00EB27FB" w:rsidR="00137FE8" w:rsidP="00137FE8" w:rsidRDefault="0060677C" w14:paraId="7390A61D" w14:textId="679FEB0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wypowiada się pisemnie i ustnie w sposób pogłębiony i twórczy</w:t>
            </w:r>
          </w:p>
        </w:tc>
      </w:tr>
    </w:tbl>
    <w:p w:rsidRPr="000340AD" w:rsidR="002E3C2B" w:rsidP="006E2003" w:rsidRDefault="002E3C2B" w14:paraId="61287A8D" w14:textId="77777777">
      <w:pPr>
        <w:spacing w:after="0" w:line="240" w:lineRule="auto"/>
        <w:rPr>
          <w:color w:val="FF0000"/>
        </w:rPr>
      </w:pPr>
    </w:p>
    <w:sectPr w:rsidRPr="000340AD" w:rsidR="002E3C2B" w:rsidSect="00F149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64" w:right="964" w:bottom="964" w:left="964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6DEB" w:rsidP="00E748B1" w:rsidRDefault="002A6DEB" w14:paraId="5637119D" w14:textId="77777777">
      <w:pPr>
        <w:spacing w:after="0" w:line="240" w:lineRule="auto"/>
      </w:pPr>
      <w:r>
        <w:separator/>
      </w:r>
    </w:p>
  </w:endnote>
  <w:endnote w:type="continuationSeparator" w:id="0">
    <w:p w:rsidR="002A6DEB" w:rsidP="00E748B1" w:rsidRDefault="002A6DEB" w14:paraId="6882389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14BA800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5BAC612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4C877BD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6DEB" w:rsidP="00E748B1" w:rsidRDefault="002A6DEB" w14:paraId="1C72B727" w14:textId="77777777">
      <w:pPr>
        <w:spacing w:after="0" w:line="240" w:lineRule="auto"/>
      </w:pPr>
      <w:r>
        <w:separator/>
      </w:r>
    </w:p>
  </w:footnote>
  <w:footnote w:type="continuationSeparator" w:id="0">
    <w:p w:rsidR="002A6DEB" w:rsidP="00E748B1" w:rsidRDefault="002A6DEB" w14:paraId="45F5087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6BACF472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2E62AAB9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31F6DBF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C6E"/>
    <w:multiLevelType w:val="hybridMultilevel"/>
    <w:tmpl w:val="51C2D19E"/>
    <w:lvl w:ilvl="0" w:tplc="8C6805BE">
      <w:start w:val="48"/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229434BD"/>
    <w:multiLevelType w:val="hybridMultilevel"/>
    <w:tmpl w:val="479C8138"/>
    <w:lvl w:ilvl="0" w:tplc="80662EF8"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715598A"/>
    <w:multiLevelType w:val="hybridMultilevel"/>
    <w:tmpl w:val="3B688230"/>
    <w:lvl w:ilvl="0" w:tplc="C4323A4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28D2F35"/>
    <w:multiLevelType w:val="hybridMultilevel"/>
    <w:tmpl w:val="B984A35E"/>
    <w:lvl w:ilvl="0" w:tplc="8C6805B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A3F7129"/>
    <w:multiLevelType w:val="hybridMultilevel"/>
    <w:tmpl w:val="28629856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2B5035A"/>
    <w:multiLevelType w:val="hybridMultilevel"/>
    <w:tmpl w:val="BB320CD2"/>
    <w:lvl w:ilvl="0" w:tplc="A978100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DBA4B04"/>
    <w:multiLevelType w:val="hybridMultilevel"/>
    <w:tmpl w:val="D3E80666"/>
    <w:lvl w:ilvl="0" w:tplc="111A8F2A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08840033">
    <w:abstractNumId w:val="4"/>
  </w:num>
  <w:num w:numId="2" w16cid:durableId="280841502">
    <w:abstractNumId w:val="6"/>
  </w:num>
  <w:num w:numId="3" w16cid:durableId="1676571043">
    <w:abstractNumId w:val="2"/>
  </w:num>
  <w:num w:numId="4" w16cid:durableId="1099332014">
    <w:abstractNumId w:val="3"/>
  </w:num>
  <w:num w:numId="5" w16cid:durableId="294527417">
    <w:abstractNumId w:val="0"/>
  </w:num>
  <w:num w:numId="6" w16cid:durableId="274679020">
    <w:abstractNumId w:val="1"/>
  </w:num>
  <w:num w:numId="7" w16cid:durableId="725838462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4979"/>
    <w:rsid w:val="0000091C"/>
    <w:rsid w:val="00003A52"/>
    <w:rsid w:val="000042B9"/>
    <w:rsid w:val="00006D10"/>
    <w:rsid w:val="00007CDA"/>
    <w:rsid w:val="00010C35"/>
    <w:rsid w:val="000133F2"/>
    <w:rsid w:val="00013F31"/>
    <w:rsid w:val="00016520"/>
    <w:rsid w:val="00017A55"/>
    <w:rsid w:val="0002325B"/>
    <w:rsid w:val="0002648B"/>
    <w:rsid w:val="000272BA"/>
    <w:rsid w:val="000306D9"/>
    <w:rsid w:val="000336A4"/>
    <w:rsid w:val="000340AD"/>
    <w:rsid w:val="00037CFF"/>
    <w:rsid w:val="00040BB6"/>
    <w:rsid w:val="00045296"/>
    <w:rsid w:val="000453DA"/>
    <w:rsid w:val="000463EB"/>
    <w:rsid w:val="00057BF4"/>
    <w:rsid w:val="00060A7D"/>
    <w:rsid w:val="0006308A"/>
    <w:rsid w:val="00070283"/>
    <w:rsid w:val="000753FA"/>
    <w:rsid w:val="00075BDE"/>
    <w:rsid w:val="000769D3"/>
    <w:rsid w:val="00082487"/>
    <w:rsid w:val="0008255C"/>
    <w:rsid w:val="0008260A"/>
    <w:rsid w:val="00084DEE"/>
    <w:rsid w:val="0009400F"/>
    <w:rsid w:val="00094C78"/>
    <w:rsid w:val="0009741E"/>
    <w:rsid w:val="000A222D"/>
    <w:rsid w:val="000A26EB"/>
    <w:rsid w:val="000A65F5"/>
    <w:rsid w:val="000B0C07"/>
    <w:rsid w:val="000B3591"/>
    <w:rsid w:val="000B6A94"/>
    <w:rsid w:val="000B773D"/>
    <w:rsid w:val="000C1AF5"/>
    <w:rsid w:val="000C1DB4"/>
    <w:rsid w:val="000C2F58"/>
    <w:rsid w:val="000D253F"/>
    <w:rsid w:val="000E03B4"/>
    <w:rsid w:val="000E0AF1"/>
    <w:rsid w:val="000E2EEC"/>
    <w:rsid w:val="000F3ABE"/>
    <w:rsid w:val="000F3D49"/>
    <w:rsid w:val="000F4BC5"/>
    <w:rsid w:val="000F4C34"/>
    <w:rsid w:val="000F7D6C"/>
    <w:rsid w:val="00100949"/>
    <w:rsid w:val="00102143"/>
    <w:rsid w:val="001033E0"/>
    <w:rsid w:val="00107B86"/>
    <w:rsid w:val="00116A8C"/>
    <w:rsid w:val="00117177"/>
    <w:rsid w:val="00120B7B"/>
    <w:rsid w:val="00122296"/>
    <w:rsid w:val="00127850"/>
    <w:rsid w:val="001309C2"/>
    <w:rsid w:val="00131D9D"/>
    <w:rsid w:val="00133872"/>
    <w:rsid w:val="00135657"/>
    <w:rsid w:val="001358EA"/>
    <w:rsid w:val="00135A3C"/>
    <w:rsid w:val="0013785C"/>
    <w:rsid w:val="00137FE8"/>
    <w:rsid w:val="001421C4"/>
    <w:rsid w:val="00144DCD"/>
    <w:rsid w:val="00150D8B"/>
    <w:rsid w:val="00152EA2"/>
    <w:rsid w:val="00154014"/>
    <w:rsid w:val="00154BF3"/>
    <w:rsid w:val="001616B4"/>
    <w:rsid w:val="001626E0"/>
    <w:rsid w:val="0016342D"/>
    <w:rsid w:val="00166D4A"/>
    <w:rsid w:val="00167397"/>
    <w:rsid w:val="00170D31"/>
    <w:rsid w:val="001723AD"/>
    <w:rsid w:val="00174A35"/>
    <w:rsid w:val="001750CD"/>
    <w:rsid w:val="00177D59"/>
    <w:rsid w:val="00181B65"/>
    <w:rsid w:val="0018231D"/>
    <w:rsid w:val="00182574"/>
    <w:rsid w:val="0018402D"/>
    <w:rsid w:val="00186121"/>
    <w:rsid w:val="00187912"/>
    <w:rsid w:val="00190A12"/>
    <w:rsid w:val="00190A45"/>
    <w:rsid w:val="001A52E6"/>
    <w:rsid w:val="001B7137"/>
    <w:rsid w:val="001C118E"/>
    <w:rsid w:val="001C30EF"/>
    <w:rsid w:val="001C45B8"/>
    <w:rsid w:val="001D5241"/>
    <w:rsid w:val="001D5360"/>
    <w:rsid w:val="001E09CB"/>
    <w:rsid w:val="001E0C62"/>
    <w:rsid w:val="001E44DF"/>
    <w:rsid w:val="001E4CD0"/>
    <w:rsid w:val="001E51E7"/>
    <w:rsid w:val="001F0084"/>
    <w:rsid w:val="001F06B8"/>
    <w:rsid w:val="001F3618"/>
    <w:rsid w:val="001F657C"/>
    <w:rsid w:val="001F7EEE"/>
    <w:rsid w:val="00200553"/>
    <w:rsid w:val="00201A58"/>
    <w:rsid w:val="00202059"/>
    <w:rsid w:val="00202C52"/>
    <w:rsid w:val="002057BF"/>
    <w:rsid w:val="0020627C"/>
    <w:rsid w:val="00207749"/>
    <w:rsid w:val="002162EE"/>
    <w:rsid w:val="00220DF7"/>
    <w:rsid w:val="00220F76"/>
    <w:rsid w:val="00227359"/>
    <w:rsid w:val="0023102B"/>
    <w:rsid w:val="002318E7"/>
    <w:rsid w:val="00241690"/>
    <w:rsid w:val="00243F01"/>
    <w:rsid w:val="002500D1"/>
    <w:rsid w:val="00250111"/>
    <w:rsid w:val="002502C1"/>
    <w:rsid w:val="00251902"/>
    <w:rsid w:val="0025539C"/>
    <w:rsid w:val="002557C2"/>
    <w:rsid w:val="00261ED9"/>
    <w:rsid w:val="00266C7B"/>
    <w:rsid w:val="00267B67"/>
    <w:rsid w:val="002714C0"/>
    <w:rsid w:val="002740D6"/>
    <w:rsid w:val="002754D7"/>
    <w:rsid w:val="0027556F"/>
    <w:rsid w:val="00280F52"/>
    <w:rsid w:val="002810F9"/>
    <w:rsid w:val="00281690"/>
    <w:rsid w:val="00284038"/>
    <w:rsid w:val="002840AF"/>
    <w:rsid w:val="00284478"/>
    <w:rsid w:val="002876E7"/>
    <w:rsid w:val="00287A5F"/>
    <w:rsid w:val="00293E63"/>
    <w:rsid w:val="00294086"/>
    <w:rsid w:val="002A11AD"/>
    <w:rsid w:val="002A17B7"/>
    <w:rsid w:val="002A49FB"/>
    <w:rsid w:val="002A6DEB"/>
    <w:rsid w:val="002A71DB"/>
    <w:rsid w:val="002A7730"/>
    <w:rsid w:val="002B5186"/>
    <w:rsid w:val="002B79D0"/>
    <w:rsid w:val="002B7C97"/>
    <w:rsid w:val="002C09CE"/>
    <w:rsid w:val="002C1C6E"/>
    <w:rsid w:val="002C42C5"/>
    <w:rsid w:val="002D0B8E"/>
    <w:rsid w:val="002D22D5"/>
    <w:rsid w:val="002E08FD"/>
    <w:rsid w:val="002E3BC7"/>
    <w:rsid w:val="002E3C2B"/>
    <w:rsid w:val="002E4877"/>
    <w:rsid w:val="002E6E98"/>
    <w:rsid w:val="002E7462"/>
    <w:rsid w:val="002F05D8"/>
    <w:rsid w:val="002F4B3A"/>
    <w:rsid w:val="002F5182"/>
    <w:rsid w:val="0030129D"/>
    <w:rsid w:val="003061B1"/>
    <w:rsid w:val="00307946"/>
    <w:rsid w:val="00314BE8"/>
    <w:rsid w:val="003153A0"/>
    <w:rsid w:val="003205D7"/>
    <w:rsid w:val="00321D3E"/>
    <w:rsid w:val="003249B9"/>
    <w:rsid w:val="003275B1"/>
    <w:rsid w:val="00331BB7"/>
    <w:rsid w:val="00332E2A"/>
    <w:rsid w:val="003333C5"/>
    <w:rsid w:val="00333791"/>
    <w:rsid w:val="00333F05"/>
    <w:rsid w:val="00335831"/>
    <w:rsid w:val="0034056D"/>
    <w:rsid w:val="00340AB0"/>
    <w:rsid w:val="0034567D"/>
    <w:rsid w:val="00353A32"/>
    <w:rsid w:val="00356136"/>
    <w:rsid w:val="00361948"/>
    <w:rsid w:val="003632A2"/>
    <w:rsid w:val="0036487A"/>
    <w:rsid w:val="00366406"/>
    <w:rsid w:val="00370437"/>
    <w:rsid w:val="00371373"/>
    <w:rsid w:val="003715A3"/>
    <w:rsid w:val="00372B14"/>
    <w:rsid w:val="00376F48"/>
    <w:rsid w:val="00385B0D"/>
    <w:rsid w:val="00391206"/>
    <w:rsid w:val="00391A83"/>
    <w:rsid w:val="003927AF"/>
    <w:rsid w:val="00395D2F"/>
    <w:rsid w:val="00397C37"/>
    <w:rsid w:val="003A06F1"/>
    <w:rsid w:val="003A1ED2"/>
    <w:rsid w:val="003A4390"/>
    <w:rsid w:val="003A6BDD"/>
    <w:rsid w:val="003B6616"/>
    <w:rsid w:val="003B74FE"/>
    <w:rsid w:val="003B7987"/>
    <w:rsid w:val="003C02ED"/>
    <w:rsid w:val="003C353F"/>
    <w:rsid w:val="003C5E0B"/>
    <w:rsid w:val="003D2D9F"/>
    <w:rsid w:val="003E21D8"/>
    <w:rsid w:val="003E3052"/>
    <w:rsid w:val="003E3A4C"/>
    <w:rsid w:val="003E6CD7"/>
    <w:rsid w:val="003F009D"/>
    <w:rsid w:val="003F3E08"/>
    <w:rsid w:val="00400EAC"/>
    <w:rsid w:val="00401652"/>
    <w:rsid w:val="00402B1D"/>
    <w:rsid w:val="00404254"/>
    <w:rsid w:val="00404927"/>
    <w:rsid w:val="00404AC4"/>
    <w:rsid w:val="00405F6E"/>
    <w:rsid w:val="00407257"/>
    <w:rsid w:val="00407DE5"/>
    <w:rsid w:val="004107C2"/>
    <w:rsid w:val="00411E29"/>
    <w:rsid w:val="00413B11"/>
    <w:rsid w:val="00414D71"/>
    <w:rsid w:val="00415822"/>
    <w:rsid w:val="004169B2"/>
    <w:rsid w:val="00416EAD"/>
    <w:rsid w:val="004251E9"/>
    <w:rsid w:val="00425EFB"/>
    <w:rsid w:val="004274B0"/>
    <w:rsid w:val="0043220A"/>
    <w:rsid w:val="00433650"/>
    <w:rsid w:val="004346FC"/>
    <w:rsid w:val="004356DD"/>
    <w:rsid w:val="0043651A"/>
    <w:rsid w:val="00442561"/>
    <w:rsid w:val="00442B09"/>
    <w:rsid w:val="0044339B"/>
    <w:rsid w:val="004435D3"/>
    <w:rsid w:val="00443AB0"/>
    <w:rsid w:val="0044428D"/>
    <w:rsid w:val="00444EB3"/>
    <w:rsid w:val="00446459"/>
    <w:rsid w:val="004472FD"/>
    <w:rsid w:val="00452BB5"/>
    <w:rsid w:val="0045332B"/>
    <w:rsid w:val="004537B6"/>
    <w:rsid w:val="004545A4"/>
    <w:rsid w:val="00457AB0"/>
    <w:rsid w:val="00460CC5"/>
    <w:rsid w:val="00460D21"/>
    <w:rsid w:val="004612CD"/>
    <w:rsid w:val="00462B55"/>
    <w:rsid w:val="0046346E"/>
    <w:rsid w:val="00463AC6"/>
    <w:rsid w:val="00471F66"/>
    <w:rsid w:val="00472A77"/>
    <w:rsid w:val="00477A26"/>
    <w:rsid w:val="00481CDC"/>
    <w:rsid w:val="004828C7"/>
    <w:rsid w:val="0048677A"/>
    <w:rsid w:val="00486E75"/>
    <w:rsid w:val="00487CD5"/>
    <w:rsid w:val="00492483"/>
    <w:rsid w:val="004943F6"/>
    <w:rsid w:val="00495B3B"/>
    <w:rsid w:val="00496188"/>
    <w:rsid w:val="004965CF"/>
    <w:rsid w:val="004A01F4"/>
    <w:rsid w:val="004A2C73"/>
    <w:rsid w:val="004B000B"/>
    <w:rsid w:val="004B0DA3"/>
    <w:rsid w:val="004B27D6"/>
    <w:rsid w:val="004B5233"/>
    <w:rsid w:val="004B61D4"/>
    <w:rsid w:val="004C158F"/>
    <w:rsid w:val="004C28C7"/>
    <w:rsid w:val="004C5B1A"/>
    <w:rsid w:val="004D06E8"/>
    <w:rsid w:val="004D2B2C"/>
    <w:rsid w:val="004E3859"/>
    <w:rsid w:val="004E58C7"/>
    <w:rsid w:val="004E74AA"/>
    <w:rsid w:val="004F1F78"/>
    <w:rsid w:val="004F5179"/>
    <w:rsid w:val="0050195A"/>
    <w:rsid w:val="00501DBB"/>
    <w:rsid w:val="005129F0"/>
    <w:rsid w:val="00515B7D"/>
    <w:rsid w:val="00516C45"/>
    <w:rsid w:val="00517472"/>
    <w:rsid w:val="005212BD"/>
    <w:rsid w:val="005227C2"/>
    <w:rsid w:val="005229E9"/>
    <w:rsid w:val="00524894"/>
    <w:rsid w:val="005302E9"/>
    <w:rsid w:val="005347B6"/>
    <w:rsid w:val="00544C35"/>
    <w:rsid w:val="0054622C"/>
    <w:rsid w:val="005513D4"/>
    <w:rsid w:val="00551F3E"/>
    <w:rsid w:val="00555880"/>
    <w:rsid w:val="0055719F"/>
    <w:rsid w:val="005636FA"/>
    <w:rsid w:val="00571370"/>
    <w:rsid w:val="00573FCB"/>
    <w:rsid w:val="005836DD"/>
    <w:rsid w:val="00585D0C"/>
    <w:rsid w:val="00585E22"/>
    <w:rsid w:val="00585E71"/>
    <w:rsid w:val="00587B43"/>
    <w:rsid w:val="0059413E"/>
    <w:rsid w:val="005952CC"/>
    <w:rsid w:val="005961D3"/>
    <w:rsid w:val="00597343"/>
    <w:rsid w:val="005B5EAF"/>
    <w:rsid w:val="005C0EE2"/>
    <w:rsid w:val="005C4505"/>
    <w:rsid w:val="005C56FF"/>
    <w:rsid w:val="005C64AB"/>
    <w:rsid w:val="005C705A"/>
    <w:rsid w:val="005C7838"/>
    <w:rsid w:val="005D0D6C"/>
    <w:rsid w:val="005D5725"/>
    <w:rsid w:val="005E05FA"/>
    <w:rsid w:val="005E0A5D"/>
    <w:rsid w:val="005E3FF8"/>
    <w:rsid w:val="005E4D90"/>
    <w:rsid w:val="005E575A"/>
    <w:rsid w:val="005E7343"/>
    <w:rsid w:val="005E7637"/>
    <w:rsid w:val="005F327E"/>
    <w:rsid w:val="005F3B76"/>
    <w:rsid w:val="005F76AE"/>
    <w:rsid w:val="006014CD"/>
    <w:rsid w:val="0060677C"/>
    <w:rsid w:val="00607CDF"/>
    <w:rsid w:val="00610364"/>
    <w:rsid w:val="00610AB5"/>
    <w:rsid w:val="00615CAA"/>
    <w:rsid w:val="00616500"/>
    <w:rsid w:val="00620185"/>
    <w:rsid w:val="00620CE1"/>
    <w:rsid w:val="00623368"/>
    <w:rsid w:val="006300A4"/>
    <w:rsid w:val="00632A69"/>
    <w:rsid w:val="00635BB3"/>
    <w:rsid w:val="00642500"/>
    <w:rsid w:val="00644D66"/>
    <w:rsid w:val="00647B9C"/>
    <w:rsid w:val="00650F2D"/>
    <w:rsid w:val="006510F6"/>
    <w:rsid w:val="00651D23"/>
    <w:rsid w:val="006521B2"/>
    <w:rsid w:val="00653E2C"/>
    <w:rsid w:val="00661C48"/>
    <w:rsid w:val="00661ED7"/>
    <w:rsid w:val="00664920"/>
    <w:rsid w:val="006702A8"/>
    <w:rsid w:val="00680A13"/>
    <w:rsid w:val="00684653"/>
    <w:rsid w:val="0069211B"/>
    <w:rsid w:val="006943F1"/>
    <w:rsid w:val="00694C1C"/>
    <w:rsid w:val="006959DD"/>
    <w:rsid w:val="006A1AEA"/>
    <w:rsid w:val="006A1D31"/>
    <w:rsid w:val="006A3E13"/>
    <w:rsid w:val="006A6662"/>
    <w:rsid w:val="006B4BA4"/>
    <w:rsid w:val="006B696A"/>
    <w:rsid w:val="006C022C"/>
    <w:rsid w:val="006C318D"/>
    <w:rsid w:val="006C4EBB"/>
    <w:rsid w:val="006C520A"/>
    <w:rsid w:val="006D0EBB"/>
    <w:rsid w:val="006D725F"/>
    <w:rsid w:val="006E2003"/>
    <w:rsid w:val="006F5DBE"/>
    <w:rsid w:val="006F6AA1"/>
    <w:rsid w:val="0070496F"/>
    <w:rsid w:val="00706A25"/>
    <w:rsid w:val="00710F35"/>
    <w:rsid w:val="00711E70"/>
    <w:rsid w:val="00712A82"/>
    <w:rsid w:val="00714387"/>
    <w:rsid w:val="00720E98"/>
    <w:rsid w:val="007249CD"/>
    <w:rsid w:val="0073307C"/>
    <w:rsid w:val="00734421"/>
    <w:rsid w:val="00735160"/>
    <w:rsid w:val="00736942"/>
    <w:rsid w:val="00737CC5"/>
    <w:rsid w:val="00737E50"/>
    <w:rsid w:val="007420F6"/>
    <w:rsid w:val="007437A7"/>
    <w:rsid w:val="00743C1C"/>
    <w:rsid w:val="0074645A"/>
    <w:rsid w:val="007515BD"/>
    <w:rsid w:val="00751873"/>
    <w:rsid w:val="0075220E"/>
    <w:rsid w:val="0075319D"/>
    <w:rsid w:val="0075380B"/>
    <w:rsid w:val="00754C27"/>
    <w:rsid w:val="00754CCC"/>
    <w:rsid w:val="007569D1"/>
    <w:rsid w:val="007575F4"/>
    <w:rsid w:val="007621AF"/>
    <w:rsid w:val="0076378B"/>
    <w:rsid w:val="007644D3"/>
    <w:rsid w:val="007667CB"/>
    <w:rsid w:val="0077113C"/>
    <w:rsid w:val="00771CF3"/>
    <w:rsid w:val="00772B45"/>
    <w:rsid w:val="00774AA5"/>
    <w:rsid w:val="00780A13"/>
    <w:rsid w:val="00780D94"/>
    <w:rsid w:val="00783090"/>
    <w:rsid w:val="00786E63"/>
    <w:rsid w:val="00794292"/>
    <w:rsid w:val="00794AF3"/>
    <w:rsid w:val="00794FE4"/>
    <w:rsid w:val="00797A0E"/>
    <w:rsid w:val="007A270A"/>
    <w:rsid w:val="007A29C5"/>
    <w:rsid w:val="007A3C5F"/>
    <w:rsid w:val="007A5B75"/>
    <w:rsid w:val="007A609B"/>
    <w:rsid w:val="007B00B6"/>
    <w:rsid w:val="007B28E0"/>
    <w:rsid w:val="007B4A7A"/>
    <w:rsid w:val="007B4ECF"/>
    <w:rsid w:val="007B60D4"/>
    <w:rsid w:val="007B6210"/>
    <w:rsid w:val="007B6DC7"/>
    <w:rsid w:val="007B7375"/>
    <w:rsid w:val="007C0CD8"/>
    <w:rsid w:val="007C0E61"/>
    <w:rsid w:val="007C19B7"/>
    <w:rsid w:val="007D0637"/>
    <w:rsid w:val="007D3134"/>
    <w:rsid w:val="007D4227"/>
    <w:rsid w:val="007D4346"/>
    <w:rsid w:val="007E110A"/>
    <w:rsid w:val="007E3BF7"/>
    <w:rsid w:val="007E4BD8"/>
    <w:rsid w:val="007E51C2"/>
    <w:rsid w:val="007F0F06"/>
    <w:rsid w:val="007F2F8A"/>
    <w:rsid w:val="00803C02"/>
    <w:rsid w:val="008044F8"/>
    <w:rsid w:val="00805A8E"/>
    <w:rsid w:val="00814DA7"/>
    <w:rsid w:val="0081591A"/>
    <w:rsid w:val="00821CB2"/>
    <w:rsid w:val="00824B25"/>
    <w:rsid w:val="008253FB"/>
    <w:rsid w:val="00826759"/>
    <w:rsid w:val="00834371"/>
    <w:rsid w:val="00835E9C"/>
    <w:rsid w:val="008410FB"/>
    <w:rsid w:val="008430B1"/>
    <w:rsid w:val="00852FC8"/>
    <w:rsid w:val="008533A6"/>
    <w:rsid w:val="00856A4C"/>
    <w:rsid w:val="00863020"/>
    <w:rsid w:val="00867CA0"/>
    <w:rsid w:val="008708A7"/>
    <w:rsid w:val="008719EB"/>
    <w:rsid w:val="00873CDE"/>
    <w:rsid w:val="00873CFE"/>
    <w:rsid w:val="00882775"/>
    <w:rsid w:val="00892483"/>
    <w:rsid w:val="008932CE"/>
    <w:rsid w:val="00894B95"/>
    <w:rsid w:val="00897706"/>
    <w:rsid w:val="008A072A"/>
    <w:rsid w:val="008A3DF9"/>
    <w:rsid w:val="008A5262"/>
    <w:rsid w:val="008A7323"/>
    <w:rsid w:val="008A75E1"/>
    <w:rsid w:val="008B1D49"/>
    <w:rsid w:val="008B210E"/>
    <w:rsid w:val="008B6198"/>
    <w:rsid w:val="008C2696"/>
    <w:rsid w:val="008C421A"/>
    <w:rsid w:val="008D0F4A"/>
    <w:rsid w:val="008D17C4"/>
    <w:rsid w:val="008D2257"/>
    <w:rsid w:val="008D2416"/>
    <w:rsid w:val="008D257B"/>
    <w:rsid w:val="008D5503"/>
    <w:rsid w:val="008D67BD"/>
    <w:rsid w:val="008E13D4"/>
    <w:rsid w:val="008E3DC2"/>
    <w:rsid w:val="008E6EBD"/>
    <w:rsid w:val="008E7991"/>
    <w:rsid w:val="008F28F0"/>
    <w:rsid w:val="008F3102"/>
    <w:rsid w:val="008F66AC"/>
    <w:rsid w:val="0090301D"/>
    <w:rsid w:val="00904242"/>
    <w:rsid w:val="009059D2"/>
    <w:rsid w:val="0090710C"/>
    <w:rsid w:val="00907D96"/>
    <w:rsid w:val="009116B1"/>
    <w:rsid w:val="00912801"/>
    <w:rsid w:val="00912F96"/>
    <w:rsid w:val="00916B6A"/>
    <w:rsid w:val="00923EED"/>
    <w:rsid w:val="00924D46"/>
    <w:rsid w:val="00925317"/>
    <w:rsid w:val="0093170C"/>
    <w:rsid w:val="00932646"/>
    <w:rsid w:val="009333F7"/>
    <w:rsid w:val="009341E4"/>
    <w:rsid w:val="009356EF"/>
    <w:rsid w:val="00946613"/>
    <w:rsid w:val="009503AA"/>
    <w:rsid w:val="00952382"/>
    <w:rsid w:val="00952439"/>
    <w:rsid w:val="00953114"/>
    <w:rsid w:val="00954F6A"/>
    <w:rsid w:val="009564F8"/>
    <w:rsid w:val="00956F02"/>
    <w:rsid w:val="0095781E"/>
    <w:rsid w:val="00966E51"/>
    <w:rsid w:val="00967BFD"/>
    <w:rsid w:val="009706DF"/>
    <w:rsid w:val="009729A6"/>
    <w:rsid w:val="00973602"/>
    <w:rsid w:val="00973CED"/>
    <w:rsid w:val="009758C0"/>
    <w:rsid w:val="00976FD5"/>
    <w:rsid w:val="00981C74"/>
    <w:rsid w:val="00983DA8"/>
    <w:rsid w:val="00987B84"/>
    <w:rsid w:val="00991653"/>
    <w:rsid w:val="0099352D"/>
    <w:rsid w:val="009A029E"/>
    <w:rsid w:val="009A2175"/>
    <w:rsid w:val="009A50F4"/>
    <w:rsid w:val="009A6499"/>
    <w:rsid w:val="009A6DA2"/>
    <w:rsid w:val="009B6940"/>
    <w:rsid w:val="009B7919"/>
    <w:rsid w:val="009C4819"/>
    <w:rsid w:val="009E1015"/>
    <w:rsid w:val="009E5AB4"/>
    <w:rsid w:val="009E7E60"/>
    <w:rsid w:val="009E7EA0"/>
    <w:rsid w:val="009F15F1"/>
    <w:rsid w:val="009F4C39"/>
    <w:rsid w:val="00A00F66"/>
    <w:rsid w:val="00A018A7"/>
    <w:rsid w:val="00A024A7"/>
    <w:rsid w:val="00A0257C"/>
    <w:rsid w:val="00A040D0"/>
    <w:rsid w:val="00A057D2"/>
    <w:rsid w:val="00A1011F"/>
    <w:rsid w:val="00A1050B"/>
    <w:rsid w:val="00A163DE"/>
    <w:rsid w:val="00A174D8"/>
    <w:rsid w:val="00A2436B"/>
    <w:rsid w:val="00A2449A"/>
    <w:rsid w:val="00A245A9"/>
    <w:rsid w:val="00A31274"/>
    <w:rsid w:val="00A31312"/>
    <w:rsid w:val="00A465C3"/>
    <w:rsid w:val="00A507C6"/>
    <w:rsid w:val="00A512E7"/>
    <w:rsid w:val="00A52F7E"/>
    <w:rsid w:val="00A55B64"/>
    <w:rsid w:val="00A60BA9"/>
    <w:rsid w:val="00A631D4"/>
    <w:rsid w:val="00A649A2"/>
    <w:rsid w:val="00A65840"/>
    <w:rsid w:val="00A66AAC"/>
    <w:rsid w:val="00A673B8"/>
    <w:rsid w:val="00A71229"/>
    <w:rsid w:val="00A713BE"/>
    <w:rsid w:val="00A744C4"/>
    <w:rsid w:val="00A747A1"/>
    <w:rsid w:val="00A778B3"/>
    <w:rsid w:val="00A828E9"/>
    <w:rsid w:val="00A836D9"/>
    <w:rsid w:val="00A846E5"/>
    <w:rsid w:val="00A87DBB"/>
    <w:rsid w:val="00A92C4B"/>
    <w:rsid w:val="00A9435F"/>
    <w:rsid w:val="00A969C8"/>
    <w:rsid w:val="00A96C27"/>
    <w:rsid w:val="00AA1427"/>
    <w:rsid w:val="00AA14ED"/>
    <w:rsid w:val="00AA20AF"/>
    <w:rsid w:val="00AA31D7"/>
    <w:rsid w:val="00AA7A49"/>
    <w:rsid w:val="00AB292F"/>
    <w:rsid w:val="00AB6532"/>
    <w:rsid w:val="00AB7562"/>
    <w:rsid w:val="00AC01A2"/>
    <w:rsid w:val="00AC0347"/>
    <w:rsid w:val="00AC597B"/>
    <w:rsid w:val="00AC7E59"/>
    <w:rsid w:val="00AD0098"/>
    <w:rsid w:val="00AD4E72"/>
    <w:rsid w:val="00AE086A"/>
    <w:rsid w:val="00AE08D3"/>
    <w:rsid w:val="00AE1C83"/>
    <w:rsid w:val="00AE6CDA"/>
    <w:rsid w:val="00AF35D6"/>
    <w:rsid w:val="00AF3939"/>
    <w:rsid w:val="00AF72C8"/>
    <w:rsid w:val="00AF7E44"/>
    <w:rsid w:val="00B00A06"/>
    <w:rsid w:val="00B01031"/>
    <w:rsid w:val="00B0407E"/>
    <w:rsid w:val="00B04C54"/>
    <w:rsid w:val="00B05093"/>
    <w:rsid w:val="00B07907"/>
    <w:rsid w:val="00B13332"/>
    <w:rsid w:val="00B23C21"/>
    <w:rsid w:val="00B25146"/>
    <w:rsid w:val="00B30313"/>
    <w:rsid w:val="00B31621"/>
    <w:rsid w:val="00B32935"/>
    <w:rsid w:val="00B33799"/>
    <w:rsid w:val="00B37041"/>
    <w:rsid w:val="00B37119"/>
    <w:rsid w:val="00B42EE4"/>
    <w:rsid w:val="00B5012F"/>
    <w:rsid w:val="00B507C4"/>
    <w:rsid w:val="00B513AE"/>
    <w:rsid w:val="00B55F14"/>
    <w:rsid w:val="00B5781A"/>
    <w:rsid w:val="00B61B7B"/>
    <w:rsid w:val="00B630F5"/>
    <w:rsid w:val="00B65A67"/>
    <w:rsid w:val="00B6613C"/>
    <w:rsid w:val="00B679EB"/>
    <w:rsid w:val="00B70C5D"/>
    <w:rsid w:val="00B772C1"/>
    <w:rsid w:val="00B8077E"/>
    <w:rsid w:val="00B828D8"/>
    <w:rsid w:val="00B82EB4"/>
    <w:rsid w:val="00B83C0D"/>
    <w:rsid w:val="00B87183"/>
    <w:rsid w:val="00B906DC"/>
    <w:rsid w:val="00B91D3E"/>
    <w:rsid w:val="00B97805"/>
    <w:rsid w:val="00BA3FF8"/>
    <w:rsid w:val="00BA55D0"/>
    <w:rsid w:val="00BA6CB1"/>
    <w:rsid w:val="00BB0ECA"/>
    <w:rsid w:val="00BB26E9"/>
    <w:rsid w:val="00BB2EDA"/>
    <w:rsid w:val="00BB3034"/>
    <w:rsid w:val="00BB4E49"/>
    <w:rsid w:val="00BB5AAF"/>
    <w:rsid w:val="00BC0F23"/>
    <w:rsid w:val="00BC17FD"/>
    <w:rsid w:val="00BC2424"/>
    <w:rsid w:val="00BC617D"/>
    <w:rsid w:val="00BC779A"/>
    <w:rsid w:val="00BD1CC3"/>
    <w:rsid w:val="00BD3493"/>
    <w:rsid w:val="00BD4C78"/>
    <w:rsid w:val="00BD55F0"/>
    <w:rsid w:val="00BD6519"/>
    <w:rsid w:val="00BD6F20"/>
    <w:rsid w:val="00BE302D"/>
    <w:rsid w:val="00BE49F1"/>
    <w:rsid w:val="00BE4C96"/>
    <w:rsid w:val="00BE7AE6"/>
    <w:rsid w:val="00BE7BB6"/>
    <w:rsid w:val="00BF4368"/>
    <w:rsid w:val="00BF5D45"/>
    <w:rsid w:val="00BF6597"/>
    <w:rsid w:val="00C00600"/>
    <w:rsid w:val="00C01145"/>
    <w:rsid w:val="00C02737"/>
    <w:rsid w:val="00C02FBB"/>
    <w:rsid w:val="00C06374"/>
    <w:rsid w:val="00C071A7"/>
    <w:rsid w:val="00C10092"/>
    <w:rsid w:val="00C11741"/>
    <w:rsid w:val="00C12342"/>
    <w:rsid w:val="00C15FE9"/>
    <w:rsid w:val="00C16ADD"/>
    <w:rsid w:val="00C264E5"/>
    <w:rsid w:val="00C26CC2"/>
    <w:rsid w:val="00C377A0"/>
    <w:rsid w:val="00C40ED7"/>
    <w:rsid w:val="00C42981"/>
    <w:rsid w:val="00C44EB7"/>
    <w:rsid w:val="00C4506C"/>
    <w:rsid w:val="00C45DC8"/>
    <w:rsid w:val="00C46E59"/>
    <w:rsid w:val="00C50177"/>
    <w:rsid w:val="00C51763"/>
    <w:rsid w:val="00C60415"/>
    <w:rsid w:val="00C622FB"/>
    <w:rsid w:val="00C656C3"/>
    <w:rsid w:val="00C71198"/>
    <w:rsid w:val="00C716BF"/>
    <w:rsid w:val="00C7227E"/>
    <w:rsid w:val="00C727A8"/>
    <w:rsid w:val="00C80767"/>
    <w:rsid w:val="00C84852"/>
    <w:rsid w:val="00C84B45"/>
    <w:rsid w:val="00C8674F"/>
    <w:rsid w:val="00C86FD7"/>
    <w:rsid w:val="00C8752F"/>
    <w:rsid w:val="00C91B06"/>
    <w:rsid w:val="00C93F14"/>
    <w:rsid w:val="00CA1E35"/>
    <w:rsid w:val="00CA723A"/>
    <w:rsid w:val="00CB2295"/>
    <w:rsid w:val="00CB22F7"/>
    <w:rsid w:val="00CC37FF"/>
    <w:rsid w:val="00CC45D5"/>
    <w:rsid w:val="00CD0EBF"/>
    <w:rsid w:val="00CD2908"/>
    <w:rsid w:val="00CD2CD9"/>
    <w:rsid w:val="00CE111E"/>
    <w:rsid w:val="00CE42BE"/>
    <w:rsid w:val="00CE4800"/>
    <w:rsid w:val="00CE4914"/>
    <w:rsid w:val="00CE6D5F"/>
    <w:rsid w:val="00CE772B"/>
    <w:rsid w:val="00CF2077"/>
    <w:rsid w:val="00CF35D0"/>
    <w:rsid w:val="00D00882"/>
    <w:rsid w:val="00D00B0D"/>
    <w:rsid w:val="00D046C4"/>
    <w:rsid w:val="00D053AF"/>
    <w:rsid w:val="00D056D2"/>
    <w:rsid w:val="00D105A6"/>
    <w:rsid w:val="00D134A2"/>
    <w:rsid w:val="00D153BC"/>
    <w:rsid w:val="00D243D9"/>
    <w:rsid w:val="00D24697"/>
    <w:rsid w:val="00D24887"/>
    <w:rsid w:val="00D249AC"/>
    <w:rsid w:val="00D2716E"/>
    <w:rsid w:val="00D311A4"/>
    <w:rsid w:val="00D31F6B"/>
    <w:rsid w:val="00D32AAC"/>
    <w:rsid w:val="00D34246"/>
    <w:rsid w:val="00D403E6"/>
    <w:rsid w:val="00D4181C"/>
    <w:rsid w:val="00D42F7C"/>
    <w:rsid w:val="00D44BF5"/>
    <w:rsid w:val="00D4646E"/>
    <w:rsid w:val="00D56851"/>
    <w:rsid w:val="00D5691E"/>
    <w:rsid w:val="00D57150"/>
    <w:rsid w:val="00D60586"/>
    <w:rsid w:val="00D61737"/>
    <w:rsid w:val="00D64B22"/>
    <w:rsid w:val="00D66E28"/>
    <w:rsid w:val="00D759E4"/>
    <w:rsid w:val="00D81065"/>
    <w:rsid w:val="00D82DFB"/>
    <w:rsid w:val="00D82F05"/>
    <w:rsid w:val="00D8769D"/>
    <w:rsid w:val="00D878BE"/>
    <w:rsid w:val="00D87A53"/>
    <w:rsid w:val="00D90A69"/>
    <w:rsid w:val="00D91936"/>
    <w:rsid w:val="00D93176"/>
    <w:rsid w:val="00D959BB"/>
    <w:rsid w:val="00D95BA5"/>
    <w:rsid w:val="00DA15C5"/>
    <w:rsid w:val="00DA462F"/>
    <w:rsid w:val="00DA47C1"/>
    <w:rsid w:val="00DA5EA1"/>
    <w:rsid w:val="00DA626C"/>
    <w:rsid w:val="00DA6604"/>
    <w:rsid w:val="00DB1ADB"/>
    <w:rsid w:val="00DB344A"/>
    <w:rsid w:val="00DB40BF"/>
    <w:rsid w:val="00DB7CCE"/>
    <w:rsid w:val="00DC1B0C"/>
    <w:rsid w:val="00DC7202"/>
    <w:rsid w:val="00DD1DA2"/>
    <w:rsid w:val="00DD728B"/>
    <w:rsid w:val="00DD7F62"/>
    <w:rsid w:val="00DE060D"/>
    <w:rsid w:val="00DE29EB"/>
    <w:rsid w:val="00DE5354"/>
    <w:rsid w:val="00DE5717"/>
    <w:rsid w:val="00DF2524"/>
    <w:rsid w:val="00DF288F"/>
    <w:rsid w:val="00DF656D"/>
    <w:rsid w:val="00E00D89"/>
    <w:rsid w:val="00E0279D"/>
    <w:rsid w:val="00E02F51"/>
    <w:rsid w:val="00E049A6"/>
    <w:rsid w:val="00E070B4"/>
    <w:rsid w:val="00E11C88"/>
    <w:rsid w:val="00E139D5"/>
    <w:rsid w:val="00E13B1F"/>
    <w:rsid w:val="00E13C22"/>
    <w:rsid w:val="00E13FAC"/>
    <w:rsid w:val="00E2077D"/>
    <w:rsid w:val="00E21083"/>
    <w:rsid w:val="00E26C70"/>
    <w:rsid w:val="00E319CE"/>
    <w:rsid w:val="00E36428"/>
    <w:rsid w:val="00E426C1"/>
    <w:rsid w:val="00E43CFF"/>
    <w:rsid w:val="00E45A66"/>
    <w:rsid w:val="00E47D9E"/>
    <w:rsid w:val="00E50B98"/>
    <w:rsid w:val="00E52AC8"/>
    <w:rsid w:val="00E53F07"/>
    <w:rsid w:val="00E54825"/>
    <w:rsid w:val="00E554D8"/>
    <w:rsid w:val="00E555C2"/>
    <w:rsid w:val="00E55EC4"/>
    <w:rsid w:val="00E6104A"/>
    <w:rsid w:val="00E61889"/>
    <w:rsid w:val="00E62BA9"/>
    <w:rsid w:val="00E65FCC"/>
    <w:rsid w:val="00E70BFA"/>
    <w:rsid w:val="00E7166D"/>
    <w:rsid w:val="00E71737"/>
    <w:rsid w:val="00E71DB7"/>
    <w:rsid w:val="00E745D6"/>
    <w:rsid w:val="00E748B1"/>
    <w:rsid w:val="00E75ED6"/>
    <w:rsid w:val="00E770BF"/>
    <w:rsid w:val="00E7748C"/>
    <w:rsid w:val="00E776DC"/>
    <w:rsid w:val="00E838C9"/>
    <w:rsid w:val="00E83DB3"/>
    <w:rsid w:val="00E84985"/>
    <w:rsid w:val="00E86EC9"/>
    <w:rsid w:val="00E871D3"/>
    <w:rsid w:val="00E90A25"/>
    <w:rsid w:val="00E91DCE"/>
    <w:rsid w:val="00E9314A"/>
    <w:rsid w:val="00E9327F"/>
    <w:rsid w:val="00E93AF6"/>
    <w:rsid w:val="00E94F33"/>
    <w:rsid w:val="00E9714A"/>
    <w:rsid w:val="00EA1EEE"/>
    <w:rsid w:val="00EA22D8"/>
    <w:rsid w:val="00EA76C8"/>
    <w:rsid w:val="00EA7D16"/>
    <w:rsid w:val="00EB0FE6"/>
    <w:rsid w:val="00EB18EE"/>
    <w:rsid w:val="00EB1EC9"/>
    <w:rsid w:val="00EB27FB"/>
    <w:rsid w:val="00EB39A4"/>
    <w:rsid w:val="00EB568D"/>
    <w:rsid w:val="00EB57BC"/>
    <w:rsid w:val="00EB5B53"/>
    <w:rsid w:val="00EB683A"/>
    <w:rsid w:val="00EC22FA"/>
    <w:rsid w:val="00EC3481"/>
    <w:rsid w:val="00EC4E64"/>
    <w:rsid w:val="00EC59E9"/>
    <w:rsid w:val="00EC6B61"/>
    <w:rsid w:val="00ED1A6E"/>
    <w:rsid w:val="00ED38C5"/>
    <w:rsid w:val="00ED5621"/>
    <w:rsid w:val="00ED6617"/>
    <w:rsid w:val="00EE1850"/>
    <w:rsid w:val="00EE7644"/>
    <w:rsid w:val="00EF0070"/>
    <w:rsid w:val="00EF1086"/>
    <w:rsid w:val="00EF4107"/>
    <w:rsid w:val="00F0103B"/>
    <w:rsid w:val="00F03860"/>
    <w:rsid w:val="00F11FED"/>
    <w:rsid w:val="00F14979"/>
    <w:rsid w:val="00F20DA6"/>
    <w:rsid w:val="00F23C39"/>
    <w:rsid w:val="00F339B5"/>
    <w:rsid w:val="00F34644"/>
    <w:rsid w:val="00F410E8"/>
    <w:rsid w:val="00F44042"/>
    <w:rsid w:val="00F472F5"/>
    <w:rsid w:val="00F54398"/>
    <w:rsid w:val="00F5737C"/>
    <w:rsid w:val="00F60639"/>
    <w:rsid w:val="00F61A02"/>
    <w:rsid w:val="00F6391E"/>
    <w:rsid w:val="00F6516E"/>
    <w:rsid w:val="00F65A62"/>
    <w:rsid w:val="00F71925"/>
    <w:rsid w:val="00F727FB"/>
    <w:rsid w:val="00F730D9"/>
    <w:rsid w:val="00F73680"/>
    <w:rsid w:val="00F81D1B"/>
    <w:rsid w:val="00F83DDD"/>
    <w:rsid w:val="00F8694F"/>
    <w:rsid w:val="00F876BC"/>
    <w:rsid w:val="00F93CCB"/>
    <w:rsid w:val="00F9441D"/>
    <w:rsid w:val="00F96F37"/>
    <w:rsid w:val="00FA2D6F"/>
    <w:rsid w:val="00FB12F6"/>
    <w:rsid w:val="00FC1F4C"/>
    <w:rsid w:val="00FC3645"/>
    <w:rsid w:val="00FD024E"/>
    <w:rsid w:val="00FD657F"/>
    <w:rsid w:val="00FD7449"/>
    <w:rsid w:val="00FE0DEE"/>
    <w:rsid w:val="00FE3E8C"/>
    <w:rsid w:val="00FE7EA6"/>
    <w:rsid w:val="00FF0C55"/>
    <w:rsid w:val="00FF155B"/>
    <w:rsid w:val="00FF2552"/>
    <w:rsid w:val="760E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CC517"/>
  <w15:docId w15:val="{8FE1C7BC-937F-47EB-9E16-EFDB2899C4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1723A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979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rsid w:val="00F14979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DA47C1"/>
    <w:pPr>
      <w:spacing w:after="0" w:line="240" w:lineRule="auto"/>
    </w:pPr>
    <w:rPr>
      <w:rFonts w:ascii="Times New Roman" w:hAnsi="Times New Roman" w:eastAsia="PMingLiU"/>
      <w:sz w:val="24"/>
      <w:szCs w:val="20"/>
      <w:lang w:val="en-US"/>
    </w:rPr>
  </w:style>
  <w:style w:type="character" w:styleId="TekstpodstawowyZnak" w:customStyle="1">
    <w:name w:val="Tekst podstawowy Znak"/>
    <w:link w:val="Tekstpodstawowy"/>
    <w:rsid w:val="00DA47C1"/>
    <w:rPr>
      <w:rFonts w:ascii="Times New Roman" w:hAnsi="Times New Roman" w:eastAsia="PMingLiU"/>
      <w:sz w:val="24"/>
      <w:lang w:val="en-US"/>
    </w:rPr>
  </w:style>
  <w:style w:type="character" w:styleId="Italic" w:customStyle="1">
    <w:name w:val="!_Italic"/>
    <w:uiPriority w:val="1"/>
    <w:qFormat/>
    <w:rsid w:val="00954F6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748B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E748B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748B1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rsid w:val="00E748B1"/>
    <w:rPr>
      <w:sz w:val="22"/>
      <w:szCs w:val="22"/>
      <w:lang w:eastAsia="en-US"/>
    </w:rPr>
  </w:style>
  <w:style w:type="paragraph" w:styleId="Zadania" w:customStyle="1">
    <w:name w:val="!_Zadania"/>
    <w:qFormat/>
    <w:rsid w:val="00190A45"/>
    <w:pPr>
      <w:jc w:val="both"/>
    </w:pPr>
    <w:rPr>
      <w:rFonts w:ascii="Arial" w:hAnsi="Arial"/>
      <w:color w:val="943634"/>
      <w:szCs w:val="22"/>
      <w:lang w:eastAsia="en-US"/>
    </w:rPr>
  </w:style>
  <w:style w:type="paragraph" w:styleId="Bezodstpw">
    <w:name w:val="No Spacing"/>
    <w:uiPriority w:val="1"/>
    <w:qFormat/>
    <w:rsid w:val="009E5AB4"/>
    <w:rPr>
      <w:sz w:val="22"/>
      <w:szCs w:val="22"/>
      <w:lang w:eastAsia="en-US"/>
    </w:rPr>
  </w:style>
  <w:style w:type="paragraph" w:styleId="Tekstglowny" w:customStyle="1">
    <w:name w:val="!_Tekst_glowny"/>
    <w:qFormat/>
    <w:rsid w:val="004A01F4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E42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2BE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rsid w:val="00CE42B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2BE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CE42B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numbering" Target="numbering.xml" Id="rId2" /><Relationship Type="http://schemas.openxmlformats.org/officeDocument/2006/relationships/header" Target="header3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footer" Target="footer2.xml" Id="rId15" /><Relationship Type="http://schemas.microsoft.com/office/2016/09/relationships/commentsIds" Target="commentsIds.xml" Id="rId10" /><Relationship Type="http://schemas.microsoft.com/office/2011/relationships/people" Target="people.xml" Id="rId19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72E0-8492-47E0-A3E3-8238496DCD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m.steblecka@wp.pl</dc:creator>
  <lastModifiedBy>m.ekert@wp.pl</lastModifiedBy>
  <revision>90</revision>
  <dcterms:created xsi:type="dcterms:W3CDTF">2022-03-15T17:54:00.0000000Z</dcterms:created>
  <dcterms:modified xsi:type="dcterms:W3CDTF">2024-08-29T08:33:02.6378780Z</dcterms:modified>
</coreProperties>
</file>