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EC" w:rsidRPr="00C6655E" w:rsidRDefault="00622EEC" w:rsidP="00622EEC">
      <w:pPr>
        <w:spacing w:line="240" w:lineRule="auto"/>
        <w:jc w:val="center"/>
        <w:rPr>
          <w:b/>
          <w:bCs/>
        </w:rPr>
      </w:pPr>
      <w:r w:rsidRPr="00C6655E">
        <w:rPr>
          <w:b/>
          <w:bCs/>
        </w:rPr>
        <w:t>Plan wynikowy z wymaganiami edukacyjnymi z przedmiotu matematyka w zakresie rozszerzonym dla klasy I liceum ogólnokształcącego</w:t>
      </w:r>
    </w:p>
    <w:p w:rsidR="00622EEC" w:rsidRPr="00C6655E" w:rsidRDefault="00622EEC" w:rsidP="00622EEC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31"/>
        <w:gridCol w:w="2280"/>
        <w:gridCol w:w="2492"/>
        <w:gridCol w:w="2290"/>
        <w:gridCol w:w="2284"/>
      </w:tblGrid>
      <w:tr w:rsidR="00622EEC" w:rsidRPr="00403CF8" w:rsidTr="00622EEC">
        <w:tc>
          <w:tcPr>
            <w:tcW w:w="2317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CF8">
              <w:rPr>
                <w:b/>
                <w:bCs/>
                <w:sz w:val="20"/>
                <w:szCs w:val="20"/>
              </w:rPr>
              <w:t>Temat (rozumiany jako lekcja)</w:t>
            </w:r>
          </w:p>
        </w:tc>
        <w:tc>
          <w:tcPr>
            <w:tcW w:w="2331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CF8">
              <w:rPr>
                <w:b/>
                <w:bCs/>
                <w:sz w:val="20"/>
                <w:szCs w:val="20"/>
              </w:rPr>
              <w:t>Wymagania konieczne</w:t>
            </w:r>
          </w:p>
        </w:tc>
        <w:tc>
          <w:tcPr>
            <w:tcW w:w="2280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CF8">
              <w:rPr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2492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CF8">
              <w:rPr>
                <w:b/>
                <w:bCs/>
                <w:sz w:val="20"/>
                <w:szCs w:val="20"/>
              </w:rPr>
              <w:t>Wymagania rozszerzające</w:t>
            </w:r>
          </w:p>
        </w:tc>
        <w:tc>
          <w:tcPr>
            <w:tcW w:w="2290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CF8">
              <w:rPr>
                <w:b/>
                <w:bCs/>
                <w:sz w:val="20"/>
                <w:szCs w:val="20"/>
              </w:rPr>
              <w:t>Wymagania dopełniające</w:t>
            </w:r>
          </w:p>
        </w:tc>
        <w:tc>
          <w:tcPr>
            <w:tcW w:w="2284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03CF8">
              <w:rPr>
                <w:b/>
                <w:bCs/>
                <w:sz w:val="20"/>
                <w:szCs w:val="20"/>
              </w:rPr>
              <w:t>Wymagania wykraczające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B13A74" w:rsidRDefault="00622EEC" w:rsidP="00B13A74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Lekcja organizacyjna</w:t>
            </w:r>
          </w:p>
        </w:tc>
        <w:tc>
          <w:tcPr>
            <w:tcW w:w="2331" w:type="dxa"/>
          </w:tcPr>
          <w:p w:rsidR="00622EEC" w:rsidRPr="00403CF8" w:rsidRDefault="00622EEC" w:rsidP="002030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22EEC" w:rsidRPr="00403CF8" w:rsidRDefault="00622EEC" w:rsidP="002030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622EEC" w:rsidRPr="00403CF8" w:rsidRDefault="00622EEC" w:rsidP="002030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622EEC" w:rsidRPr="00403CF8" w:rsidRDefault="00622EEC" w:rsidP="002030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622EEC" w:rsidRPr="00403CF8" w:rsidRDefault="00622EEC" w:rsidP="002030B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22EEC" w:rsidRPr="00403CF8" w:rsidTr="00622EEC">
        <w:tc>
          <w:tcPr>
            <w:tcW w:w="13994" w:type="dxa"/>
            <w:gridSpan w:val="6"/>
            <w:vAlign w:val="center"/>
          </w:tcPr>
          <w:p w:rsidR="00622EEC" w:rsidRPr="007031AC" w:rsidRDefault="007031AC" w:rsidP="007031AC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 w:rsidR="00622EEC" w:rsidRPr="007031AC">
              <w:rPr>
                <w:b/>
                <w:bCs/>
                <w:sz w:val="20"/>
                <w:szCs w:val="20"/>
              </w:rPr>
              <w:t xml:space="preserve">Działania na liczbach 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403CF8" w:rsidRDefault="00622EEC" w:rsidP="002030B0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280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492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290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284" w:type="dxa"/>
            <w:vAlign w:val="center"/>
          </w:tcPr>
          <w:p w:rsidR="00622EEC" w:rsidRPr="00403CF8" w:rsidRDefault="00622EEC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B13A74" w:rsidRDefault="00622EEC" w:rsidP="00B13A74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Ćwiczenia w działaniach na ułamkach</w:t>
            </w:r>
          </w:p>
          <w:p w:rsidR="00622EEC" w:rsidRPr="00403CF8" w:rsidRDefault="00622EEC" w:rsidP="00622EEC">
            <w:pPr>
              <w:pStyle w:val="Akapitzlist"/>
              <w:tabs>
                <w:tab w:val="left" w:pos="426"/>
              </w:tabs>
              <w:spacing w:line="240" w:lineRule="auto"/>
              <w:ind w:left="426"/>
              <w:jc w:val="left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Zna pojęcie ułamka zwykłego: właściwego, niewłaściwego, liczby mieszanej, podaje przykłady takich liczb, skraca i rozszerza ułamki. 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Zna pojęcie ułamka dziesiętnego, podaje przykłady takich liczb.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Zna metodę dodawania, odejmowania, mnożenia i dzielenia ułamków.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działania na ułamkach.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Przedstawia liczby rzeczywiste za pomocą ułamków.</w:t>
            </w:r>
          </w:p>
        </w:tc>
        <w:tc>
          <w:tcPr>
            <w:tcW w:w="2280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działania na ułamkach zwykłych i dziesiętnych.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Rozwiązuje proste równania wykorzystujące własności działań na ułamkach.</w:t>
            </w:r>
          </w:p>
        </w:tc>
        <w:tc>
          <w:tcPr>
            <w:tcW w:w="2492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Rozwiązuje równania wykorzystujące własności działań na ułamkach.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Rozwiązuje zadania tekstowe za pomocą działań na ułamkach.</w:t>
            </w:r>
          </w:p>
        </w:tc>
        <w:tc>
          <w:tcPr>
            <w:tcW w:w="2290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Zapisuje liczby przedstawione w postaci ułamków dziesiętnych za pomocą ułamków zwykłych.</w:t>
            </w:r>
          </w:p>
        </w:tc>
        <w:tc>
          <w:tcPr>
            <w:tcW w:w="2284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Dowodzi ogólnych własności ułamków, wykorzystuje je w innych dziedzinach wiedzy.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403CF8" w:rsidRDefault="00622EEC" w:rsidP="00B13A74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Obliczenia procentowe</w:t>
            </w:r>
          </w:p>
        </w:tc>
        <w:tc>
          <w:tcPr>
            <w:tcW w:w="2331" w:type="dxa"/>
          </w:tcPr>
          <w:p w:rsidR="00622EEC" w:rsidRPr="00403CF8" w:rsidRDefault="00BA373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</w:t>
            </w:r>
            <w:r w:rsidR="00467359">
              <w:rPr>
                <w:sz w:val="20"/>
                <w:szCs w:val="20"/>
              </w:rPr>
              <w:t>e:</w:t>
            </w:r>
            <w:r>
              <w:rPr>
                <w:sz w:val="20"/>
                <w:szCs w:val="20"/>
              </w:rPr>
              <w:t xml:space="preserve"> procentu,</w:t>
            </w:r>
            <w:r w:rsidR="00622EEC" w:rsidRPr="00403CF8">
              <w:rPr>
                <w:sz w:val="20"/>
                <w:szCs w:val="20"/>
              </w:rPr>
              <w:t xml:space="preserve"> promila</w:t>
            </w:r>
            <w:r>
              <w:rPr>
                <w:sz w:val="20"/>
                <w:szCs w:val="20"/>
              </w:rPr>
              <w:t xml:space="preserve"> i punktu procentowego</w:t>
            </w:r>
            <w:r w:rsidR="00622EEC" w:rsidRPr="00403CF8">
              <w:rPr>
                <w:sz w:val="20"/>
                <w:szCs w:val="20"/>
              </w:rPr>
              <w:t>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Zapisuje procent w postaci ułamka i odwrotnie.</w:t>
            </w:r>
          </w:p>
          <w:p w:rsidR="00622EEC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Oblicza procent danej </w:t>
            </w:r>
            <w:r w:rsidRPr="00403CF8">
              <w:rPr>
                <w:sz w:val="20"/>
                <w:szCs w:val="20"/>
              </w:rPr>
              <w:lastRenderedPageBreak/>
              <w:t>liczby.</w:t>
            </w:r>
          </w:p>
          <w:p w:rsidR="00BA3734" w:rsidRPr="00403CF8" w:rsidRDefault="00BA373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jakim procentem danej liczby jest inna dana liczba.</w:t>
            </w:r>
          </w:p>
        </w:tc>
        <w:tc>
          <w:tcPr>
            <w:tcW w:w="2280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Oblicza liczbę, kiedy dany jest jej procent.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Oblicza, jakim procentem jednej liczby jest inna liczba.</w:t>
            </w:r>
          </w:p>
        </w:tc>
        <w:tc>
          <w:tcPr>
            <w:tcW w:w="2492" w:type="dxa"/>
          </w:tcPr>
          <w:p w:rsidR="00622EEC" w:rsidRPr="00403CF8" w:rsidRDefault="00222C1D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sytuacje</w:t>
            </w:r>
            <w:r w:rsidR="00622EEC" w:rsidRPr="00403CF8">
              <w:rPr>
                <w:sz w:val="20"/>
                <w:szCs w:val="20"/>
              </w:rPr>
              <w:t xml:space="preserve"> i zależności za pomocą procentów.</w:t>
            </w:r>
          </w:p>
          <w:p w:rsidR="00622EEC" w:rsidRPr="00403CF8" w:rsidRDefault="00622EEC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 ceny towarów po obniżkach</w:t>
            </w:r>
            <w:r w:rsidR="00467359">
              <w:rPr>
                <w:sz w:val="20"/>
                <w:szCs w:val="20"/>
              </w:rPr>
              <w:t xml:space="preserve"> lub </w:t>
            </w:r>
            <w:r w:rsidRPr="00403CF8">
              <w:rPr>
                <w:sz w:val="20"/>
                <w:szCs w:val="20"/>
              </w:rPr>
              <w:t>podwyżkach.</w:t>
            </w:r>
          </w:p>
        </w:tc>
        <w:tc>
          <w:tcPr>
            <w:tcW w:w="2290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Rozwiązuje zadania tekstowe z wykorzystaniem obliczeń procentowych.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Wykorzystuje obliczenia procentowe w </w:t>
            </w:r>
            <w:r w:rsidRPr="00403CF8">
              <w:rPr>
                <w:sz w:val="20"/>
                <w:szCs w:val="20"/>
              </w:rPr>
              <w:lastRenderedPageBreak/>
              <w:t>różnych dziedzinach wiedzy.</w:t>
            </w:r>
          </w:p>
        </w:tc>
        <w:tc>
          <w:tcPr>
            <w:tcW w:w="2284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lastRenderedPageBreak/>
              <w:t>Wykonuje obliczenia procentowe w sytuacjach ogólnych, wykorzystuje zapis algebraiczny.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403CF8" w:rsidRDefault="00B11758" w:rsidP="00B13A74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370508">
              <w:rPr>
                <w:color w:val="000000" w:themeColor="text1"/>
                <w:sz w:val="20"/>
                <w:szCs w:val="20"/>
              </w:rPr>
              <w:lastRenderedPageBreak/>
              <w:t>Potęga o wykładniku naturalnym</w:t>
            </w:r>
            <w:r w:rsidR="00CC2A78">
              <w:rPr>
                <w:color w:val="000000" w:themeColor="text1"/>
                <w:sz w:val="20"/>
                <w:szCs w:val="20"/>
              </w:rPr>
              <w:t xml:space="preserve"> dodatnim</w:t>
            </w:r>
          </w:p>
        </w:tc>
        <w:tc>
          <w:tcPr>
            <w:tcW w:w="2331" w:type="dxa"/>
          </w:tcPr>
          <w:p w:rsidR="0037050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potęgę o wykładniku naturalnym.</w:t>
            </w:r>
          </w:p>
          <w:p w:rsidR="0037050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prawa działań na potęgach o wykładnikach naturalnych.</w:t>
            </w:r>
          </w:p>
          <w:p w:rsidR="00622EEC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860517">
              <w:rPr>
                <w:sz w:val="20"/>
                <w:szCs w:val="20"/>
              </w:rPr>
              <w:t>Potrafi wykonywać działania na potęgach o wykładniku naturalnym.</w:t>
            </w:r>
          </w:p>
        </w:tc>
        <w:tc>
          <w:tcPr>
            <w:tcW w:w="2280" w:type="dxa"/>
          </w:tcPr>
          <w:p w:rsidR="0037050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liczby w postaci potęg.</w:t>
            </w:r>
          </w:p>
          <w:p w:rsidR="00622EEC" w:rsidRDefault="00370508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liczby w postaci iloczynu i ilorazu potęg.</w:t>
            </w:r>
          </w:p>
          <w:p w:rsidR="00370508" w:rsidRDefault="00370508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potęgi w postaci iloczynu i ilorazu potęg o jednakowych podstawach.</w:t>
            </w:r>
          </w:p>
          <w:p w:rsidR="00370508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obliczenia na potęgach, wykorzystuje twierdzenia o działaniach na potęgach.</w:t>
            </w:r>
          </w:p>
          <w:p w:rsidR="00370508" w:rsidRPr="0037050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zawierające potęgi.</w:t>
            </w:r>
          </w:p>
        </w:tc>
        <w:tc>
          <w:tcPr>
            <w:tcW w:w="2492" w:type="dxa"/>
          </w:tcPr>
          <w:p w:rsidR="00370508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 wartości wyrażeń zawierających potęgi.</w:t>
            </w:r>
          </w:p>
          <w:p w:rsidR="00370508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algebraiczne zawierające potęgi.</w:t>
            </w:r>
          </w:p>
          <w:p w:rsidR="00370508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obliczenia wyrażeń arytmetycznych zawierających potęgi, wykorzystuje twierdzenia o działaniach na potęgach.</w:t>
            </w:r>
          </w:p>
          <w:p w:rsidR="00622EEC" w:rsidRPr="00370508" w:rsidRDefault="00622EEC" w:rsidP="00370508">
            <w:pPr>
              <w:tabs>
                <w:tab w:val="left" w:pos="337"/>
              </w:tabs>
              <w:spacing w:line="240" w:lineRule="auto"/>
              <w:ind w:left="53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370508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Zna i umie przeprowadzić dowody twierdzeń dotyczących obliczeń na potęgach.</w:t>
            </w:r>
          </w:p>
          <w:p w:rsidR="00370508" w:rsidRPr="00403CF8" w:rsidRDefault="00370508" w:rsidP="0037050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algebraiczne zawierające potęgi.</w:t>
            </w:r>
          </w:p>
          <w:p w:rsidR="00622EEC" w:rsidRPr="00403CF8" w:rsidRDefault="00622EEC" w:rsidP="00370508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622EEC" w:rsidRPr="00403CF8" w:rsidRDefault="00370508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Dowodzi twierdzeń i wykorzystuje prawa działań na potęgach.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B11758" w:rsidRDefault="00CC2A78" w:rsidP="00CC2A78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Potęga</w:t>
            </w:r>
            <w:r w:rsidR="00622EEC" w:rsidRPr="00403CF8">
              <w:rPr>
                <w:sz w:val="20"/>
                <w:szCs w:val="20"/>
              </w:rPr>
              <w:t xml:space="preserve"> o wykładniku całkowitym</w:t>
            </w:r>
            <w:r w:rsidR="00B11758">
              <w:rPr>
                <w:sz w:val="20"/>
                <w:szCs w:val="20"/>
              </w:rPr>
              <w:t xml:space="preserve"> i n</w:t>
            </w:r>
            <w:r w:rsidR="00622EEC" w:rsidRPr="00B11758">
              <w:rPr>
                <w:sz w:val="20"/>
                <w:szCs w:val="20"/>
              </w:rPr>
              <w:t>otacja wykładnicza</w:t>
            </w:r>
          </w:p>
        </w:tc>
        <w:tc>
          <w:tcPr>
            <w:tcW w:w="2331" w:type="dxa"/>
          </w:tcPr>
          <w:p w:rsidR="00622EEC" w:rsidRPr="00403CF8" w:rsidRDefault="00BA373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definicję potęgi</w:t>
            </w:r>
            <w:r w:rsidR="00622EEC" w:rsidRPr="00403CF8">
              <w:rPr>
                <w:sz w:val="20"/>
                <w:szCs w:val="20"/>
              </w:rPr>
              <w:t xml:space="preserve"> o wykładniku całkowitym.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Zna i wykorzystuje w obliczeniach twierdzenia o działaniach na potęgach: </w:t>
            </w:r>
            <w:r w:rsidRPr="00403CF8">
              <w:rPr>
                <w:position w:val="-6"/>
                <w:sz w:val="20"/>
                <w:szCs w:val="20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16.5pt" o:ole="">
                  <v:imagedata r:id="rId7" o:title=""/>
                </v:shape>
                <o:OLEObject Type="Embed" ProgID="Equation.DSMT4" ShapeID="_x0000_i1025" DrawAspect="Content" ObjectID="_1618043918" r:id="rId8"/>
              </w:object>
            </w:r>
            <w:r w:rsidRPr="00403CF8">
              <w:rPr>
                <w:sz w:val="20"/>
                <w:szCs w:val="20"/>
              </w:rPr>
              <w:t xml:space="preserve">, </w:t>
            </w:r>
            <w:r w:rsidRPr="00403CF8">
              <w:rPr>
                <w:position w:val="-6"/>
                <w:sz w:val="20"/>
                <w:szCs w:val="20"/>
              </w:rPr>
              <w:object w:dxaOrig="1380" w:dyaOrig="320">
                <v:shape id="_x0000_i1026" type="#_x0000_t75" style="width:69pt;height:16.5pt" o:ole="">
                  <v:imagedata r:id="rId9" o:title=""/>
                </v:shape>
                <o:OLEObject Type="Embed" ProgID="Equation.DSMT4" ShapeID="_x0000_i1026" DrawAspect="Content" ObjectID="_1618043919" r:id="rId10"/>
              </w:object>
            </w:r>
            <w:r w:rsidRPr="00403CF8">
              <w:rPr>
                <w:sz w:val="20"/>
                <w:szCs w:val="20"/>
              </w:rPr>
              <w:t xml:space="preserve">, </w:t>
            </w:r>
            <w:r w:rsidRPr="00403CF8">
              <w:rPr>
                <w:position w:val="-16"/>
                <w:sz w:val="20"/>
                <w:szCs w:val="20"/>
              </w:rPr>
              <w:object w:dxaOrig="1219" w:dyaOrig="480">
                <v:shape id="_x0000_i1027" type="#_x0000_t75" style="width:61.5pt;height:24pt" o:ole="">
                  <v:imagedata r:id="rId11" o:title=""/>
                </v:shape>
                <o:OLEObject Type="Embed" ProgID="Equation.DSMT4" ShapeID="_x0000_i1027" DrawAspect="Content" ObjectID="_1618043920" r:id="rId12"/>
              </w:object>
            </w:r>
            <w:r w:rsidRPr="00403CF8">
              <w:rPr>
                <w:sz w:val="20"/>
                <w:szCs w:val="20"/>
              </w:rPr>
              <w:t>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Zapisuje liczbę w notacji wykładniczej.</w:t>
            </w:r>
          </w:p>
        </w:tc>
        <w:tc>
          <w:tcPr>
            <w:tcW w:w="2280" w:type="dxa"/>
          </w:tcPr>
          <w:p w:rsidR="00BA3734" w:rsidRPr="00BA3734" w:rsidRDefault="00BA3734" w:rsidP="00BA3734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 potęgę o wykładniku całkowitym.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Zapisuje odwrotność liczby za pomocą potęgi o wykładniku ujemnym.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Porównuje liczby zapisane za pomocą potęg.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obliczenia na potęgach, wykorzystuje twierdzenia o działaniach na potęgach.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zawierające potęgi.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Wykorzystuje notację wykładniczą do zapisu liczb.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Porównuje liczby zapisane w notacji wykładniczej.</w:t>
            </w:r>
          </w:p>
        </w:tc>
        <w:tc>
          <w:tcPr>
            <w:tcW w:w="2492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 wartości wyrażeń zawierających potęgi.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algebraiczne zawierające potęgi.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obliczenia wyrażeń arytmetycznych zawierających potęgi, wykorzystuje twierdzenia o działaniach na potęgach.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Wykorzystuje notację wykładniczą przy zapisie obliczeń, np. podczas zamiany jednostek, a także w różnych sytuacjach praktycznych.</w:t>
            </w:r>
          </w:p>
        </w:tc>
        <w:tc>
          <w:tcPr>
            <w:tcW w:w="2290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Zna i umie przeprowadzić dowody twierdzeń dotyczących obliczeń na potęgach.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algebraiczne zawierające potęgi.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Wykorzystuje potęgi do rozwiązywania zadań związanych z różnymi dziedzinami wiedzy</w:t>
            </w:r>
            <w:r>
              <w:rPr>
                <w:sz w:val="20"/>
                <w:szCs w:val="20"/>
              </w:rPr>
              <w:t>,</w:t>
            </w:r>
            <w:r w:rsidRPr="00403CF8">
              <w:rPr>
                <w:sz w:val="20"/>
                <w:szCs w:val="20"/>
              </w:rPr>
              <w:t xml:space="preserve"> np. fizyką, chemią i informatyką.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Porównuje wyrażenia zapisane za pomocą potęg.</w:t>
            </w:r>
          </w:p>
        </w:tc>
        <w:tc>
          <w:tcPr>
            <w:tcW w:w="2284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Dowodzi twierdzeń i wykorzystuje prawa działań na potęgach.</w:t>
            </w:r>
          </w:p>
        </w:tc>
      </w:tr>
      <w:tr w:rsidR="00622EEC" w:rsidRPr="00403CF8" w:rsidTr="00622EEC">
        <w:tc>
          <w:tcPr>
            <w:tcW w:w="2317" w:type="dxa"/>
          </w:tcPr>
          <w:p w:rsidR="00622EEC" w:rsidRPr="00403CF8" w:rsidRDefault="00B11758" w:rsidP="00B13A74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Pierwiastkowanie </w:t>
            </w:r>
          </w:p>
        </w:tc>
        <w:tc>
          <w:tcPr>
            <w:tcW w:w="2331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 pierwiastki stopnia parzystego z liczb dodatnich i nieparzystych z liczb rzeczywistych, których w</w:t>
            </w:r>
            <w:r w:rsidR="006F1D49">
              <w:rPr>
                <w:sz w:val="20"/>
                <w:szCs w:val="20"/>
              </w:rPr>
              <w:t>artości są liczbami całkowitymi.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Zna i wykorzystuje w obliczeniach twierdzenia o działaniach na pierwiastkach: </w:t>
            </w:r>
            <w:r w:rsidRPr="00403CF8">
              <w:rPr>
                <w:position w:val="-8"/>
                <w:sz w:val="20"/>
                <w:szCs w:val="20"/>
              </w:rPr>
              <w:object w:dxaOrig="1579" w:dyaOrig="360">
                <v:shape id="_x0000_i1028" type="#_x0000_t75" style="width:78.75pt;height:18pt" o:ole="">
                  <v:imagedata r:id="rId13" o:title=""/>
                </v:shape>
                <o:OLEObject Type="Embed" ProgID="Equation.DSMT4" ShapeID="_x0000_i1028" DrawAspect="Content" ObjectID="_1618043921" r:id="rId14"/>
              </w:object>
            </w:r>
            <w:r w:rsidRPr="00403CF8">
              <w:rPr>
                <w:sz w:val="20"/>
                <w:szCs w:val="20"/>
              </w:rPr>
              <w:t xml:space="preserve">, </w:t>
            </w:r>
            <w:r w:rsidRPr="00403CF8">
              <w:rPr>
                <w:position w:val="-8"/>
                <w:sz w:val="20"/>
                <w:szCs w:val="20"/>
              </w:rPr>
              <w:object w:dxaOrig="1620" w:dyaOrig="360">
                <v:shape id="_x0000_i1029" type="#_x0000_t75" style="width:81pt;height:18pt" o:ole="">
                  <v:imagedata r:id="rId15" o:title=""/>
                </v:shape>
                <o:OLEObject Type="Embed" ProgID="Equation.DSMT4" ShapeID="_x0000_i1029" DrawAspect="Content" ObjectID="_1618043922" r:id="rId16"/>
              </w:object>
            </w:r>
            <w:r w:rsidRPr="00403CF8">
              <w:rPr>
                <w:sz w:val="20"/>
                <w:szCs w:val="20"/>
              </w:rPr>
              <w:t xml:space="preserve">, </w:t>
            </w:r>
            <w:r w:rsidRPr="00403CF8">
              <w:rPr>
                <w:position w:val="-10"/>
                <w:sz w:val="20"/>
                <w:szCs w:val="20"/>
              </w:rPr>
              <w:object w:dxaOrig="1280" w:dyaOrig="440">
                <v:shape id="_x0000_i1030" type="#_x0000_t75" style="width:63.75pt;height:21.75pt" o:ole="">
                  <v:imagedata r:id="rId17" o:title=""/>
                </v:shape>
                <o:OLEObject Type="Embed" ProgID="Equation.DSMT4" ShapeID="_x0000_i1030" DrawAspect="Content" ObjectID="_1618043923" r:id="rId18"/>
              </w:object>
            </w:r>
            <w:r w:rsidRPr="00403CF8">
              <w:rPr>
                <w:sz w:val="20"/>
                <w:szCs w:val="20"/>
              </w:rPr>
              <w:t>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Oblicza wartości pierwiastków dowolnego stopnia za pomocą kalkulatora lub odczytuje je za tablic pierwiastków.</w:t>
            </w:r>
          </w:p>
        </w:tc>
        <w:tc>
          <w:tcPr>
            <w:tcW w:w="2280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Wykorzystuje prawa działań na pierwiastkach do obliczeń.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Zapisuje liczby w postaci pierwiastków.</w:t>
            </w:r>
          </w:p>
        </w:tc>
        <w:tc>
          <w:tcPr>
            <w:tcW w:w="2492" w:type="dxa"/>
          </w:tcPr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Rozwiązuje zadania z różnych dziedzin wiedzy z wykorzystaniem pierwiastków.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Przeprowadza obliczenia na pierwiastkach, zapisuje wyrażenia w możliwie najprostszej postaci.</w:t>
            </w:r>
          </w:p>
        </w:tc>
        <w:tc>
          <w:tcPr>
            <w:tcW w:w="2290" w:type="dxa"/>
          </w:tcPr>
          <w:p w:rsidR="00622EEC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zawierające pierwiastki.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twierdzeń, wykorzystując prawa działań na pierwiastkach.</w:t>
            </w:r>
          </w:p>
        </w:tc>
        <w:tc>
          <w:tcPr>
            <w:tcW w:w="2284" w:type="dxa"/>
          </w:tcPr>
          <w:p w:rsidR="00622EEC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zawierające pierwiastki i</w:t>
            </w:r>
            <w:r>
              <w:rPr>
                <w:sz w:val="20"/>
                <w:szCs w:val="20"/>
              </w:rPr>
              <w:t xml:space="preserve"> potęgi.</w:t>
            </w:r>
          </w:p>
          <w:p w:rsidR="00622EEC" w:rsidRPr="00403CF8" w:rsidRDefault="00622EE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twierdzeń i zależności zawierających pierwiastki i potęgi.</w:t>
            </w:r>
          </w:p>
        </w:tc>
      </w:tr>
      <w:tr w:rsidR="00B11758" w:rsidRPr="00403CF8" w:rsidTr="00622EEC">
        <w:tc>
          <w:tcPr>
            <w:tcW w:w="2317" w:type="dxa"/>
          </w:tcPr>
          <w:p w:rsidR="00B11758" w:rsidRDefault="00B11758" w:rsidP="00B13A74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E35473">
              <w:rPr>
                <w:color w:val="000000" w:themeColor="text1"/>
                <w:sz w:val="20"/>
                <w:szCs w:val="20"/>
              </w:rPr>
              <w:t>Potęga o wykładniku wymiernym</w:t>
            </w:r>
          </w:p>
        </w:tc>
        <w:tc>
          <w:tcPr>
            <w:tcW w:w="2331" w:type="dxa"/>
          </w:tcPr>
          <w:p w:rsidR="00BA3734" w:rsidRDefault="00BA373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definicję potęgi o wykładniku wymiernym.</w:t>
            </w:r>
          </w:p>
          <w:p w:rsidR="00BA3734" w:rsidRDefault="00BA373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własności działań na potęgach o wykładniku wymiernym.</w:t>
            </w:r>
          </w:p>
          <w:p w:rsidR="00B11758" w:rsidRPr="00403CF8" w:rsidRDefault="00E35473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potęgach.</w:t>
            </w:r>
          </w:p>
        </w:tc>
        <w:tc>
          <w:tcPr>
            <w:tcW w:w="2280" w:type="dxa"/>
          </w:tcPr>
          <w:p w:rsidR="00E35473" w:rsidRDefault="00E35473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o wykładnikach wymiernych.</w:t>
            </w:r>
          </w:p>
          <w:p w:rsidR="00E35473" w:rsidRPr="006D53A5" w:rsidRDefault="00E35473" w:rsidP="006D53A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potęgi o wykładnikach wymiernych w postaci pierwiastków.</w:t>
            </w:r>
          </w:p>
        </w:tc>
        <w:tc>
          <w:tcPr>
            <w:tcW w:w="2492" w:type="dxa"/>
          </w:tcPr>
          <w:p w:rsidR="00B11758" w:rsidRDefault="00E35473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potęgi o wykładn</w:t>
            </w:r>
            <w:r w:rsidR="006D53A5">
              <w:rPr>
                <w:sz w:val="20"/>
                <w:szCs w:val="20"/>
              </w:rPr>
              <w:t>ikach wymiernych.</w:t>
            </w:r>
          </w:p>
          <w:p w:rsidR="006D53A5" w:rsidRPr="006D53A5" w:rsidRDefault="006D53A5" w:rsidP="006D53A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Wykonuje obliczenia wyrażeń arytmetycznych zawierających potęgi, wykorzystuje twierdzenia o działaniach na potęgach.</w:t>
            </w:r>
          </w:p>
        </w:tc>
        <w:tc>
          <w:tcPr>
            <w:tcW w:w="2290" w:type="dxa"/>
          </w:tcPr>
          <w:p w:rsidR="00E35473" w:rsidRDefault="00E35473" w:rsidP="00E35473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Przekształca wyrażenia zawierające pierwiastki</w:t>
            </w:r>
            <w:r w:rsidR="006D53A5">
              <w:rPr>
                <w:sz w:val="20"/>
                <w:szCs w:val="20"/>
              </w:rPr>
              <w:t xml:space="preserve"> oraz potęgi o wykładnikach wymiernych</w:t>
            </w:r>
            <w:r w:rsidRPr="00403CF8">
              <w:rPr>
                <w:sz w:val="20"/>
                <w:szCs w:val="20"/>
              </w:rPr>
              <w:t>.</w:t>
            </w:r>
          </w:p>
          <w:p w:rsidR="00B11758" w:rsidRPr="00403CF8" w:rsidRDefault="00E35473" w:rsidP="00E35473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twierdzeń, wykorzystując prawa działań na pierwiastka</w:t>
            </w:r>
            <w:r w:rsidR="006D53A5">
              <w:rPr>
                <w:sz w:val="20"/>
                <w:szCs w:val="20"/>
              </w:rPr>
              <w:t>ch i potęgach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:rsidR="00B11758" w:rsidRDefault="006D53A5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="00E35473">
              <w:rPr>
                <w:sz w:val="20"/>
                <w:szCs w:val="20"/>
              </w:rPr>
              <w:t>zadania tekstowe z zastosowaniem działań na potęgach</w:t>
            </w:r>
            <w:r w:rsidR="00F66B19">
              <w:rPr>
                <w:sz w:val="20"/>
                <w:szCs w:val="20"/>
              </w:rPr>
              <w:t>.</w:t>
            </w:r>
          </w:p>
          <w:p w:rsidR="00E35473" w:rsidRDefault="00E35473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potęgi o wykładniku rzeczywistym.</w:t>
            </w:r>
          </w:p>
          <w:p w:rsidR="00E35473" w:rsidRDefault="00E35473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potęgi o wykładnikach rzeczywistych.</w:t>
            </w:r>
          </w:p>
          <w:p w:rsidR="008248C8" w:rsidRDefault="008248C8" w:rsidP="008248C8">
            <w:pPr>
              <w:tabs>
                <w:tab w:val="left" w:pos="337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  <w:p w:rsidR="008248C8" w:rsidRPr="008248C8" w:rsidRDefault="008248C8" w:rsidP="008248C8">
            <w:pPr>
              <w:tabs>
                <w:tab w:val="left" w:pos="337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E3637" w:rsidRPr="00403CF8" w:rsidTr="00622EEC">
        <w:tc>
          <w:tcPr>
            <w:tcW w:w="2317" w:type="dxa"/>
          </w:tcPr>
          <w:p w:rsidR="002E3637" w:rsidRPr="000B0779" w:rsidRDefault="002E3637" w:rsidP="002E3637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B0779">
              <w:rPr>
                <w:color w:val="000000" w:themeColor="text1"/>
                <w:sz w:val="20"/>
                <w:szCs w:val="20"/>
              </w:rPr>
              <w:t>Pojęcie logarytmu</w:t>
            </w:r>
          </w:p>
        </w:tc>
        <w:tc>
          <w:tcPr>
            <w:tcW w:w="2331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6383A">
              <w:rPr>
                <w:sz w:val="20"/>
                <w:szCs w:val="20"/>
              </w:rPr>
              <w:t xml:space="preserve">definicję </w:t>
            </w:r>
            <w:r>
              <w:rPr>
                <w:sz w:val="20"/>
                <w:szCs w:val="20"/>
              </w:rPr>
              <w:t>logarytmu.</w:t>
            </w:r>
          </w:p>
          <w:p w:rsidR="00BA3734" w:rsidRDefault="00BA3734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podać założenia, aby poprawnie określić logarytm.</w:t>
            </w:r>
          </w:p>
          <w:p w:rsidR="00B6383A" w:rsidRPr="00B6383A" w:rsidRDefault="00B6383A" w:rsidP="00BA3734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logarytm liczby dodatniej.</w:t>
            </w:r>
          </w:p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omówić własności logarytmu.</w:t>
            </w:r>
          </w:p>
          <w:p w:rsidR="002E3637" w:rsidRPr="00403CF8" w:rsidRDefault="002E3637" w:rsidP="002E3637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2E3637" w:rsidRPr="002E3637" w:rsidRDefault="002E3637" w:rsidP="00BA3734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Rozwiązuje </w:t>
            </w:r>
            <w:r w:rsidR="00BA3734">
              <w:rPr>
                <w:sz w:val="20"/>
                <w:szCs w:val="20"/>
              </w:rPr>
              <w:t>proste równania z</w:t>
            </w:r>
            <w:r>
              <w:rPr>
                <w:sz w:val="20"/>
                <w:szCs w:val="20"/>
              </w:rPr>
              <w:t xml:space="preserve"> wykorzystaniem logarytmów.</w:t>
            </w:r>
          </w:p>
        </w:tc>
        <w:tc>
          <w:tcPr>
            <w:tcW w:w="2290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przykłady zastosowania logarytmów w życiu codziennym.</w:t>
            </w:r>
          </w:p>
          <w:p w:rsidR="002E3637" w:rsidRPr="00403CF8" w:rsidRDefault="002E3637" w:rsidP="002E3637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2E3637" w:rsidRPr="008248C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rozwiązać zadania tekstowe z zastosowaniem logarytmów.</w:t>
            </w:r>
          </w:p>
        </w:tc>
      </w:tr>
      <w:tr w:rsidR="002E3637" w:rsidRPr="00403CF8" w:rsidTr="00622EEC">
        <w:tc>
          <w:tcPr>
            <w:tcW w:w="2317" w:type="dxa"/>
          </w:tcPr>
          <w:p w:rsidR="002E3637" w:rsidRPr="000B0779" w:rsidRDefault="002E3637" w:rsidP="002E3637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B0779">
              <w:rPr>
                <w:color w:val="000000" w:themeColor="text1"/>
                <w:sz w:val="20"/>
                <w:szCs w:val="20"/>
              </w:rPr>
              <w:t>Własności działań na logarytmach</w:t>
            </w:r>
          </w:p>
        </w:tc>
        <w:tc>
          <w:tcPr>
            <w:tcW w:w="2331" w:type="dxa"/>
          </w:tcPr>
          <w:p w:rsidR="00B6383A" w:rsidRDefault="00B6383A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definicję logarytmu.</w:t>
            </w:r>
          </w:p>
          <w:p w:rsidR="002E3637" w:rsidRPr="00403CF8" w:rsidRDefault="002E3637" w:rsidP="00BA3734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potrafi stosować </w:t>
            </w:r>
            <w:r w:rsidR="00BA3734">
              <w:rPr>
                <w:sz w:val="20"/>
                <w:szCs w:val="20"/>
              </w:rPr>
              <w:t>prawa dotyczące działań na logarytmach.</w:t>
            </w:r>
          </w:p>
        </w:tc>
        <w:tc>
          <w:tcPr>
            <w:tcW w:w="2280" w:type="dxa"/>
          </w:tcPr>
          <w:p w:rsidR="00B6383A" w:rsidRPr="00B6383A" w:rsidRDefault="00B6383A" w:rsidP="00B6383A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obliczeniach wzory</w:t>
            </w:r>
            <w:r w:rsidR="002E3637">
              <w:rPr>
                <w:sz w:val="20"/>
                <w:szCs w:val="20"/>
              </w:rPr>
              <w:t xml:space="preserve"> na logarytm iloczynu, log</w:t>
            </w:r>
            <w:r>
              <w:rPr>
                <w:sz w:val="20"/>
                <w:szCs w:val="20"/>
              </w:rPr>
              <w:t>arytm ilorazu i logarytm potęgi o wykładniku naturalnym.</w:t>
            </w:r>
          </w:p>
        </w:tc>
        <w:tc>
          <w:tcPr>
            <w:tcW w:w="2492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wykonuje działania na logarytmach.</w:t>
            </w:r>
          </w:p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zamianę podstawy logarytmu.</w:t>
            </w:r>
          </w:p>
        </w:tc>
        <w:tc>
          <w:tcPr>
            <w:tcW w:w="2290" w:type="dxa"/>
          </w:tcPr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zawierające logarytmy.</w:t>
            </w:r>
          </w:p>
        </w:tc>
        <w:tc>
          <w:tcPr>
            <w:tcW w:w="2284" w:type="dxa"/>
          </w:tcPr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8248C8">
              <w:rPr>
                <w:sz w:val="20"/>
                <w:szCs w:val="20"/>
              </w:rPr>
              <w:t>Potrafi dowodzić własności logarytmów.</w:t>
            </w:r>
          </w:p>
        </w:tc>
      </w:tr>
      <w:tr w:rsidR="002E3637" w:rsidRPr="00403CF8" w:rsidTr="00622EEC">
        <w:tc>
          <w:tcPr>
            <w:tcW w:w="2317" w:type="dxa"/>
          </w:tcPr>
          <w:p w:rsidR="002E3637" w:rsidRPr="000B0779" w:rsidRDefault="002E3637" w:rsidP="002E3637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B0779">
              <w:rPr>
                <w:color w:val="000000" w:themeColor="text1"/>
                <w:sz w:val="20"/>
                <w:szCs w:val="20"/>
              </w:rPr>
              <w:t>Ćwiczenia w działaniach na potęgach, pierwiastkach i logarytmach</w:t>
            </w:r>
          </w:p>
        </w:tc>
        <w:tc>
          <w:tcPr>
            <w:tcW w:w="2331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pierwiastków dowolnego stopnia.</w:t>
            </w:r>
          </w:p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potęgach.</w:t>
            </w:r>
          </w:p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logarytmach.</w:t>
            </w:r>
          </w:p>
        </w:tc>
        <w:tc>
          <w:tcPr>
            <w:tcW w:w="2280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związek pierwiastkowania z potęgowaniem oraz prawa działań na potęgach i pierwiastkach.</w:t>
            </w:r>
          </w:p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związek logarytmowania z potęgowaniem.</w:t>
            </w:r>
          </w:p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wyrażenia zawierające potęgi, pierwiastki i logarytmy.</w:t>
            </w:r>
          </w:p>
        </w:tc>
        <w:tc>
          <w:tcPr>
            <w:tcW w:w="2492" w:type="dxa"/>
          </w:tcPr>
          <w:p w:rsidR="002E3637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 xml:space="preserve">Wykonuje obliczenia wyrażeń arytmetycznych zawierających potęgi, </w:t>
            </w:r>
            <w:r>
              <w:rPr>
                <w:sz w:val="20"/>
                <w:szCs w:val="20"/>
              </w:rPr>
              <w:t>pierwiastki i logarytmy.</w:t>
            </w:r>
          </w:p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03CF8">
              <w:rPr>
                <w:sz w:val="20"/>
                <w:szCs w:val="20"/>
              </w:rPr>
              <w:t>ykorzystuje twierd</w:t>
            </w:r>
            <w:r>
              <w:rPr>
                <w:sz w:val="20"/>
                <w:szCs w:val="20"/>
              </w:rPr>
              <w:t>zenia o działaniach na potęgach, pierwiastkach i logarytmach.</w:t>
            </w:r>
          </w:p>
        </w:tc>
        <w:tc>
          <w:tcPr>
            <w:tcW w:w="2290" w:type="dxa"/>
          </w:tcPr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twierdzeń, wykorzystując prawa działań na pierwiastkach, potęgach i logarytmach.</w:t>
            </w:r>
          </w:p>
        </w:tc>
        <w:tc>
          <w:tcPr>
            <w:tcW w:w="2284" w:type="dxa"/>
          </w:tcPr>
          <w:p w:rsidR="002E3637" w:rsidRPr="00403CF8" w:rsidRDefault="002E3637" w:rsidP="002E363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twierdzeń i zależności zawierających pierwiastki, potęgi i logarytmy.</w:t>
            </w:r>
          </w:p>
        </w:tc>
      </w:tr>
      <w:tr w:rsidR="002E3637" w:rsidRPr="00403CF8" w:rsidTr="00622EEC">
        <w:tc>
          <w:tcPr>
            <w:tcW w:w="2317" w:type="dxa"/>
          </w:tcPr>
          <w:p w:rsidR="002E3637" w:rsidRPr="00403CF8" w:rsidRDefault="008B1D4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maturalny</w:t>
            </w:r>
          </w:p>
        </w:tc>
        <w:tc>
          <w:tcPr>
            <w:tcW w:w="2331" w:type="dxa"/>
          </w:tcPr>
          <w:p w:rsidR="002E3637" w:rsidRPr="00403CF8" w:rsidRDefault="002E3637" w:rsidP="002E36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E3637" w:rsidRPr="00403CF8" w:rsidRDefault="002E3637" w:rsidP="002E36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2E3637" w:rsidRPr="00403CF8" w:rsidRDefault="002E3637" w:rsidP="002E36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2E3637" w:rsidRPr="00403CF8" w:rsidRDefault="002E3637" w:rsidP="002E36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2E3637" w:rsidRPr="00403CF8" w:rsidRDefault="002E3637" w:rsidP="002E36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634C1" w:rsidRPr="00AA77C2" w:rsidRDefault="008634C1" w:rsidP="00AA77C2">
      <w:pPr>
        <w:spacing w:line="240" w:lineRule="auto"/>
        <w:rPr>
          <w:sz w:val="2"/>
          <w:szCs w:val="2"/>
        </w:rPr>
      </w:pPr>
    </w:p>
    <w:p w:rsidR="00B11758" w:rsidRDefault="00B11758"/>
    <w:p w:rsidR="00AA77C2" w:rsidRDefault="00AA77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333"/>
        <w:gridCol w:w="2332"/>
        <w:gridCol w:w="2337"/>
        <w:gridCol w:w="2331"/>
        <w:gridCol w:w="2334"/>
      </w:tblGrid>
      <w:tr w:rsidR="008B1D48" w:rsidRPr="008B3D2B" w:rsidTr="00B11758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8B3D2B" w:rsidRDefault="00B11758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Temat (rozumiany jako lekcja)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8B3D2B" w:rsidRDefault="00B11758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konieczne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8B3D2B" w:rsidRDefault="00B11758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8B3D2B" w:rsidRDefault="00B11758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rozszerzające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8B3D2B" w:rsidRDefault="00B11758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dopełniające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58" w:rsidRPr="008B3D2B" w:rsidRDefault="00B11758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wykraczające</w:t>
            </w:r>
          </w:p>
        </w:tc>
      </w:tr>
      <w:tr w:rsidR="00B11758" w:rsidRPr="008A3C44" w:rsidTr="00B11758">
        <w:tc>
          <w:tcPr>
            <w:tcW w:w="13994" w:type="dxa"/>
            <w:gridSpan w:val="6"/>
          </w:tcPr>
          <w:p w:rsidR="00B11758" w:rsidRPr="007031AC" w:rsidRDefault="007031AC" w:rsidP="007031AC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</w:t>
            </w:r>
            <w:r w:rsidR="00B11758" w:rsidRPr="007031AC">
              <w:rPr>
                <w:b/>
                <w:bCs/>
                <w:sz w:val="20"/>
                <w:szCs w:val="20"/>
              </w:rPr>
              <w:t>Rachunek algebraiczny</w:t>
            </w:r>
          </w:p>
        </w:tc>
      </w:tr>
      <w:tr w:rsidR="008B1D48" w:rsidRPr="00403CF8" w:rsidTr="00B11758">
        <w:tc>
          <w:tcPr>
            <w:tcW w:w="2327" w:type="dxa"/>
          </w:tcPr>
          <w:p w:rsidR="00B11758" w:rsidRPr="00403CF8" w:rsidRDefault="00B11758" w:rsidP="002030B0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B11758" w:rsidRPr="00403CF8" w:rsidRDefault="00B11758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332" w:type="dxa"/>
            <w:vAlign w:val="center"/>
          </w:tcPr>
          <w:p w:rsidR="00B11758" w:rsidRPr="00403CF8" w:rsidRDefault="00B11758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337" w:type="dxa"/>
            <w:vAlign w:val="center"/>
          </w:tcPr>
          <w:p w:rsidR="00B11758" w:rsidRPr="00403CF8" w:rsidRDefault="00B11758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331" w:type="dxa"/>
            <w:vAlign w:val="center"/>
          </w:tcPr>
          <w:p w:rsidR="00B11758" w:rsidRPr="00403CF8" w:rsidRDefault="00B11758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334" w:type="dxa"/>
            <w:vAlign w:val="center"/>
          </w:tcPr>
          <w:p w:rsidR="00B11758" w:rsidRPr="00403CF8" w:rsidRDefault="00B11758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</w:tr>
      <w:tr w:rsidR="008B1D48" w:rsidRPr="00403CF8" w:rsidTr="00B11758">
        <w:tc>
          <w:tcPr>
            <w:tcW w:w="2327" w:type="dxa"/>
          </w:tcPr>
          <w:p w:rsidR="00B11758" w:rsidRDefault="00B11758" w:rsidP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skróconego mnożenia – kwadraty</w:t>
            </w:r>
          </w:p>
        </w:tc>
        <w:tc>
          <w:tcPr>
            <w:tcW w:w="2333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kwadrat sumy i kwadrat różnicy za pomocą sumy wyrażeń algebraicznych.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sumy i różnicy za pomocą różnicy kwadratów.</w:t>
            </w:r>
          </w:p>
        </w:tc>
        <w:tc>
          <w:tcPr>
            <w:tcW w:w="2332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sumy wyrażeń algebraicznych za pomocą iloczynu.</w:t>
            </w:r>
          </w:p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różnicę kwadratów za pomocą iloczynu.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algebraiczne, wykorzystując kwadrat sumy, kwadrat różnicy i różnicę kwadratów.</w:t>
            </w:r>
          </w:p>
        </w:tc>
        <w:tc>
          <w:tcPr>
            <w:tcW w:w="2337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Sprowadza wyrażenia do najprostszej postaci, wykorzystując wzory skróconego mnożenia.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dużych liczb, wykorzystując wzory skróconego mnożenia.</w:t>
            </w:r>
          </w:p>
        </w:tc>
        <w:tc>
          <w:tcPr>
            <w:tcW w:w="2331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wykorzystując wzory skróconego mnożenia.</w:t>
            </w:r>
          </w:p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wyrażenia na czynniki.</w:t>
            </w:r>
          </w:p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wyrażenia w najprostszej postaci.</w:t>
            </w:r>
          </w:p>
          <w:p w:rsidR="00B11758" w:rsidRPr="00403CF8" w:rsidRDefault="00B11758" w:rsidP="005030A5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twierdzenia w trudniejszych przypadkach</w:t>
            </w:r>
            <w:r w:rsidR="00F66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wzory skróconego mnożenia.</w:t>
            </w:r>
          </w:p>
        </w:tc>
      </w:tr>
      <w:tr w:rsidR="008B1D48" w:rsidRPr="00403CF8" w:rsidTr="00B11758">
        <w:tc>
          <w:tcPr>
            <w:tcW w:w="2327" w:type="dxa"/>
          </w:tcPr>
          <w:p w:rsidR="00B11758" w:rsidRPr="005030A5" w:rsidRDefault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030A5">
              <w:rPr>
                <w:color w:val="000000" w:themeColor="text1"/>
                <w:sz w:val="20"/>
                <w:szCs w:val="20"/>
              </w:rPr>
              <w:t>Wzory skróconego mnożenia – sześciany</w:t>
            </w:r>
          </w:p>
        </w:tc>
        <w:tc>
          <w:tcPr>
            <w:tcW w:w="2333" w:type="dxa"/>
          </w:tcPr>
          <w:p w:rsidR="00B11758" w:rsidRDefault="004137D3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A77C2">
              <w:rPr>
                <w:sz w:val="20"/>
                <w:szCs w:val="20"/>
              </w:rPr>
              <w:t>apisuje</w:t>
            </w:r>
            <w:r w:rsidR="00B11758">
              <w:rPr>
                <w:sz w:val="20"/>
                <w:szCs w:val="20"/>
              </w:rPr>
              <w:t xml:space="preserve"> sześcian sumy i sześcian różnicy za pomocą sumy wyrażeń algebraicznych.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iloczynu sumę lub różnicę sześcianów.</w:t>
            </w:r>
          </w:p>
        </w:tc>
        <w:tc>
          <w:tcPr>
            <w:tcW w:w="2332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wyrażenia w postaci sześcianu sumy lub różnicy dwóch wyrażeń.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wyrażenia w postaci sumy lub różnicy dwóch sześcianów.</w:t>
            </w:r>
          </w:p>
        </w:tc>
        <w:tc>
          <w:tcPr>
            <w:tcW w:w="2337" w:type="dxa"/>
          </w:tcPr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Sprowadza wyrażenia do najprostszej postaci, wykorzystując wzory skróconego mnożenia.</w:t>
            </w:r>
          </w:p>
        </w:tc>
        <w:tc>
          <w:tcPr>
            <w:tcW w:w="2331" w:type="dxa"/>
          </w:tcPr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wyrażenia na czynniki, wykorzystując wzory skróconego mnożenia.</w:t>
            </w:r>
          </w:p>
        </w:tc>
        <w:tc>
          <w:tcPr>
            <w:tcW w:w="2334" w:type="dxa"/>
          </w:tcPr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twierdzeń, wykorzystując wzory skróconego mnożenia.</w:t>
            </w:r>
          </w:p>
        </w:tc>
      </w:tr>
      <w:tr w:rsidR="008B1D48" w:rsidRPr="00403CF8" w:rsidTr="00B11758">
        <w:tc>
          <w:tcPr>
            <w:tcW w:w="2327" w:type="dxa"/>
          </w:tcPr>
          <w:p w:rsidR="00B11758" w:rsidRPr="005030A5" w:rsidRDefault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030A5">
              <w:rPr>
                <w:color w:val="000000" w:themeColor="text1"/>
                <w:sz w:val="20"/>
                <w:szCs w:val="20"/>
              </w:rPr>
              <w:t xml:space="preserve">Wzory skróconego mnożenia dla sumy i różnicy </w:t>
            </w:r>
            <w:r w:rsidRPr="004137D3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5030A5">
              <w:rPr>
                <w:color w:val="000000" w:themeColor="text1"/>
                <w:sz w:val="20"/>
                <w:szCs w:val="20"/>
              </w:rPr>
              <w:t>-tych potęg</w:t>
            </w:r>
          </w:p>
        </w:tc>
        <w:tc>
          <w:tcPr>
            <w:tcW w:w="2333" w:type="dxa"/>
          </w:tcPr>
          <w:p w:rsidR="00B11758" w:rsidRDefault="005030A5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</w:t>
            </w:r>
            <w:r w:rsidR="00AA77C2">
              <w:rPr>
                <w:sz w:val="20"/>
                <w:szCs w:val="20"/>
              </w:rPr>
              <w:t xml:space="preserve">je różnicę i sumę </w:t>
            </w:r>
            <w:r w:rsidR="00AA77C2" w:rsidRPr="00B615BE">
              <w:rPr>
                <w:i/>
                <w:sz w:val="20"/>
                <w:szCs w:val="20"/>
              </w:rPr>
              <w:t>n</w:t>
            </w:r>
            <w:r w:rsidR="00AA77C2">
              <w:rPr>
                <w:sz w:val="20"/>
                <w:szCs w:val="20"/>
              </w:rPr>
              <w:t>-tych potęg w postaci czynników dwóch wyrażeń.</w:t>
            </w:r>
          </w:p>
          <w:p w:rsidR="005030A5" w:rsidRDefault="005030A5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 postaci iloczynu sumę lub różnicę </w:t>
            </w:r>
            <w:r w:rsidRPr="00B615BE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-tych potęg.</w:t>
            </w:r>
          </w:p>
        </w:tc>
        <w:tc>
          <w:tcPr>
            <w:tcW w:w="2332" w:type="dxa"/>
          </w:tcPr>
          <w:p w:rsidR="00B11758" w:rsidRDefault="005030A5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 wyrażenia w postaci sumy lub różnicy n-tych potęg </w:t>
            </w:r>
          </w:p>
        </w:tc>
        <w:tc>
          <w:tcPr>
            <w:tcW w:w="2337" w:type="dxa"/>
          </w:tcPr>
          <w:p w:rsidR="00B11758" w:rsidRDefault="005030A5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Sprowadza wyrażenia do najprostszej postaci, wykorzystując wzór na sumę i różnicę </w:t>
            </w:r>
            <w:r w:rsidRPr="00B615BE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-tych potęg.</w:t>
            </w:r>
          </w:p>
        </w:tc>
        <w:tc>
          <w:tcPr>
            <w:tcW w:w="2331" w:type="dxa"/>
          </w:tcPr>
          <w:p w:rsidR="00B11758" w:rsidRDefault="005030A5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wyrażenia w najprostszej postaci.</w:t>
            </w:r>
          </w:p>
        </w:tc>
        <w:tc>
          <w:tcPr>
            <w:tcW w:w="2334" w:type="dxa"/>
          </w:tcPr>
          <w:p w:rsidR="00B11758" w:rsidRDefault="005030A5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</w:t>
            </w:r>
            <w:r w:rsidR="00F66B19">
              <w:rPr>
                <w:sz w:val="20"/>
                <w:szCs w:val="20"/>
              </w:rPr>
              <w:t>ń,</w:t>
            </w:r>
            <w:r>
              <w:rPr>
                <w:sz w:val="20"/>
                <w:szCs w:val="20"/>
              </w:rPr>
              <w:t xml:space="preserve"> wykorzystując wzory skróconego mnożenia.</w:t>
            </w:r>
          </w:p>
        </w:tc>
      </w:tr>
      <w:tr w:rsidR="008B1D48" w:rsidRPr="00403CF8" w:rsidTr="00B11758">
        <w:tc>
          <w:tcPr>
            <w:tcW w:w="2327" w:type="dxa"/>
          </w:tcPr>
          <w:p w:rsidR="00B11758" w:rsidRPr="005030A5" w:rsidRDefault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030A5">
              <w:rPr>
                <w:color w:val="000000" w:themeColor="text1"/>
                <w:sz w:val="20"/>
                <w:szCs w:val="20"/>
              </w:rPr>
              <w:t>Potęgi, pierwiastki, logarytmy i wzory skróconego mnożenia</w:t>
            </w:r>
          </w:p>
        </w:tc>
        <w:tc>
          <w:tcPr>
            <w:tcW w:w="2333" w:type="dxa"/>
          </w:tcPr>
          <w:p w:rsidR="00B11758" w:rsidRDefault="00B11758" w:rsidP="005030A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030A5">
              <w:rPr>
                <w:sz w:val="20"/>
                <w:szCs w:val="20"/>
              </w:rPr>
              <w:t>ykonuje działania na potęgach, pierwiastkach i logarytmach.</w:t>
            </w:r>
          </w:p>
          <w:p w:rsidR="006F1D49" w:rsidRDefault="006F1D49" w:rsidP="005030A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wzorach skróconego mnożenia.</w:t>
            </w:r>
          </w:p>
          <w:p w:rsidR="006F1D49" w:rsidRPr="00403CF8" w:rsidRDefault="006F1D49" w:rsidP="006F1D49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al</w:t>
            </w:r>
            <w:r w:rsidR="005030A5">
              <w:rPr>
                <w:sz w:val="20"/>
                <w:szCs w:val="20"/>
              </w:rPr>
              <w:t xml:space="preserve">gebraiczne zawierające potęgi, </w:t>
            </w:r>
            <w:r>
              <w:rPr>
                <w:sz w:val="20"/>
                <w:szCs w:val="20"/>
              </w:rPr>
              <w:t>pierwiastki</w:t>
            </w:r>
            <w:r w:rsidR="005030A5">
              <w:rPr>
                <w:sz w:val="20"/>
                <w:szCs w:val="20"/>
              </w:rPr>
              <w:t xml:space="preserve"> i logarytmy</w:t>
            </w:r>
            <w:r>
              <w:rPr>
                <w:sz w:val="20"/>
                <w:szCs w:val="20"/>
              </w:rPr>
              <w:t>.</w:t>
            </w:r>
          </w:p>
          <w:p w:rsidR="006F1D49" w:rsidRPr="00403CF8" w:rsidRDefault="006F1D49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związek logarytmowania z potęgowaniem.</w:t>
            </w:r>
          </w:p>
        </w:tc>
        <w:tc>
          <w:tcPr>
            <w:tcW w:w="2337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wzory skróconego mnożenia do przekształcenia</w:t>
            </w:r>
            <w:r w:rsidR="005030A5">
              <w:rPr>
                <w:sz w:val="20"/>
                <w:szCs w:val="20"/>
              </w:rPr>
              <w:t xml:space="preserve"> wyrażeń zawierających potęgi, </w:t>
            </w:r>
            <w:r>
              <w:rPr>
                <w:sz w:val="20"/>
                <w:szCs w:val="20"/>
              </w:rPr>
              <w:t>pierwiastki</w:t>
            </w:r>
            <w:r w:rsidR="005030A5">
              <w:rPr>
                <w:sz w:val="20"/>
                <w:szCs w:val="20"/>
              </w:rPr>
              <w:t xml:space="preserve"> i logarytmy</w:t>
            </w:r>
            <w:r>
              <w:rPr>
                <w:sz w:val="20"/>
                <w:szCs w:val="20"/>
              </w:rPr>
              <w:t>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zawierające potęgi.</w:t>
            </w:r>
          </w:p>
        </w:tc>
        <w:tc>
          <w:tcPr>
            <w:tcW w:w="2331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Wykazuje prawdziwość </w:t>
            </w:r>
            <w:r w:rsidR="005030A5">
              <w:rPr>
                <w:sz w:val="20"/>
                <w:szCs w:val="20"/>
              </w:rPr>
              <w:t xml:space="preserve">równości zawierających potęgi, </w:t>
            </w:r>
            <w:r>
              <w:rPr>
                <w:sz w:val="20"/>
                <w:szCs w:val="20"/>
              </w:rPr>
              <w:t>pierwiastki</w:t>
            </w:r>
            <w:r w:rsidR="005030A5">
              <w:rPr>
                <w:sz w:val="20"/>
                <w:szCs w:val="20"/>
              </w:rPr>
              <w:t xml:space="preserve"> i logarytmy</w:t>
            </w:r>
            <w:r>
              <w:rPr>
                <w:sz w:val="20"/>
                <w:szCs w:val="20"/>
              </w:rPr>
              <w:t>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liczba zapisana za pomocą sumy pierwiastków jest całkowita (wykorzystując wzory skróconego mnożenia).</w:t>
            </w:r>
          </w:p>
        </w:tc>
        <w:tc>
          <w:tcPr>
            <w:tcW w:w="2334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równości zawierających wyrażenia zapisane za pomocą pierwiastków, stosując wzory skróconego mnożenia.</w:t>
            </w:r>
          </w:p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liczba (zapisana za pomocą potęg) jest podzielna przez inną liczbę.</w:t>
            </w:r>
          </w:p>
          <w:p w:rsidR="005030A5" w:rsidRPr="00403CF8" w:rsidRDefault="005030A5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równości zawierając</w:t>
            </w:r>
            <w:r w:rsidR="00F22FB6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logarytmy.</w:t>
            </w:r>
          </w:p>
        </w:tc>
      </w:tr>
      <w:tr w:rsidR="008B1D48" w:rsidRPr="00403CF8" w:rsidTr="00B11758">
        <w:tc>
          <w:tcPr>
            <w:tcW w:w="2327" w:type="dxa"/>
          </w:tcPr>
          <w:p w:rsidR="00B11758" w:rsidRPr="00086120" w:rsidRDefault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86120">
              <w:rPr>
                <w:color w:val="000000" w:themeColor="text1"/>
                <w:sz w:val="20"/>
                <w:szCs w:val="20"/>
              </w:rPr>
              <w:t>Przekształcanie wyrażeń algebraicznych</w:t>
            </w:r>
          </w:p>
        </w:tc>
        <w:tc>
          <w:tcPr>
            <w:tcW w:w="2333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Przekształca sumy algebraiczne, redukując </w:t>
            </w:r>
            <w:r w:rsidR="00AA77C2">
              <w:rPr>
                <w:sz w:val="20"/>
                <w:szCs w:val="20"/>
              </w:rPr>
              <w:t>wyrazy podobne oraz wyłączając wspólny czynnik przed nawias.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algebraicznych dla jednej zmiennej.</w:t>
            </w:r>
          </w:p>
        </w:tc>
        <w:tc>
          <w:tcPr>
            <w:tcW w:w="2332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algebraicznych dla kilku zmiennych.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algebraiczne, doprowadzając je do prostszej postaci.</w:t>
            </w:r>
          </w:p>
        </w:tc>
        <w:tc>
          <w:tcPr>
            <w:tcW w:w="2337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wyrażenia, skraca ułamki do prostszej postaci.</w:t>
            </w:r>
          </w:p>
          <w:p w:rsidR="006F1D49" w:rsidRPr="00403CF8" w:rsidRDefault="006F1D49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dotyczące podzielności liczb całkowitych i reszt z dzielenia.</w:t>
            </w:r>
          </w:p>
        </w:tc>
        <w:tc>
          <w:tcPr>
            <w:tcW w:w="2331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algebraicznych zawierających potęgi i pierwiastki, stosuje wzory skróconego mnożenia.</w:t>
            </w:r>
          </w:p>
          <w:p w:rsidR="00B11758" w:rsidRPr="00403CF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algebraicznych, gdy zna wartość innego wyrażenia algebraicznego.</w:t>
            </w:r>
          </w:p>
        </w:tc>
        <w:tc>
          <w:tcPr>
            <w:tcW w:w="2334" w:type="dxa"/>
          </w:tcPr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algebraicznych dla zmiennych, które są rozwiązaniem danego równania.</w:t>
            </w:r>
          </w:p>
          <w:p w:rsidR="00B11758" w:rsidRDefault="00B1175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równości, przekształca wyrażenia wymierne.</w:t>
            </w:r>
          </w:p>
          <w:p w:rsidR="006F1D49" w:rsidRPr="00403CF8" w:rsidRDefault="006F1D49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trudniejsze dowody dotyczące podzielności.</w:t>
            </w:r>
          </w:p>
        </w:tc>
      </w:tr>
      <w:tr w:rsidR="008B1D48" w:rsidRPr="00403CF8" w:rsidTr="00B11758">
        <w:tc>
          <w:tcPr>
            <w:tcW w:w="2327" w:type="dxa"/>
          </w:tcPr>
          <w:p w:rsidR="00624886" w:rsidRPr="00086120" w:rsidRDefault="00624886" w:rsidP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86120">
              <w:rPr>
                <w:color w:val="000000" w:themeColor="text1"/>
                <w:sz w:val="20"/>
                <w:szCs w:val="20"/>
              </w:rPr>
              <w:t>Pojęcie silni i jej własności</w:t>
            </w:r>
          </w:p>
        </w:tc>
        <w:tc>
          <w:tcPr>
            <w:tcW w:w="2333" w:type="dxa"/>
          </w:tcPr>
          <w:p w:rsidR="00624886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silni.</w:t>
            </w:r>
          </w:p>
          <w:p w:rsidR="009326C2" w:rsidRPr="00FE2F3D" w:rsidRDefault="009326C2" w:rsidP="00FE2F3D">
            <w:pPr>
              <w:tabs>
                <w:tab w:val="left" w:pos="337"/>
              </w:tabs>
              <w:spacing w:line="240" w:lineRule="auto"/>
              <w:ind w:left="53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624886" w:rsidRDefault="009326C2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pojęciem silni.</w:t>
            </w:r>
          </w:p>
          <w:p w:rsidR="008B1D48" w:rsidRDefault="00AA77C2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zawierające silnię.</w:t>
            </w:r>
          </w:p>
        </w:tc>
        <w:tc>
          <w:tcPr>
            <w:tcW w:w="2337" w:type="dxa"/>
          </w:tcPr>
          <w:p w:rsidR="00624886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wzory z silnią, sprowadzając je do najprostszej postaci.</w:t>
            </w:r>
          </w:p>
        </w:tc>
        <w:tc>
          <w:tcPr>
            <w:tcW w:w="2331" w:type="dxa"/>
          </w:tcPr>
          <w:p w:rsidR="00624886" w:rsidRDefault="008B1D48" w:rsidP="00FE2F3D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prawdziwość równości</w:t>
            </w:r>
            <w:r w:rsidR="00F22F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</w:t>
            </w:r>
            <w:r w:rsidR="00FE2F3D">
              <w:rPr>
                <w:sz w:val="20"/>
                <w:szCs w:val="20"/>
              </w:rPr>
              <w:t xml:space="preserve">pojęcie </w:t>
            </w:r>
            <w:r>
              <w:rPr>
                <w:sz w:val="20"/>
                <w:szCs w:val="20"/>
              </w:rPr>
              <w:t xml:space="preserve">silni. </w:t>
            </w:r>
          </w:p>
        </w:tc>
        <w:tc>
          <w:tcPr>
            <w:tcW w:w="2334" w:type="dxa"/>
          </w:tcPr>
          <w:p w:rsidR="00624886" w:rsidRDefault="008B1D48" w:rsidP="00FE2F3D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Dowodzi twierdzenia wykorzystując pojęcie </w:t>
            </w:r>
            <w:r w:rsidR="00FE2F3D">
              <w:rPr>
                <w:sz w:val="20"/>
                <w:szCs w:val="20"/>
              </w:rPr>
              <w:t>silni.</w:t>
            </w:r>
          </w:p>
        </w:tc>
      </w:tr>
      <w:tr w:rsidR="008B1D48" w:rsidRPr="00403CF8" w:rsidTr="00B11758">
        <w:tc>
          <w:tcPr>
            <w:tcW w:w="2327" w:type="dxa"/>
          </w:tcPr>
          <w:p w:rsidR="00624886" w:rsidRPr="00086120" w:rsidRDefault="00B13A74" w:rsidP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86120">
              <w:rPr>
                <w:color w:val="000000" w:themeColor="text1"/>
                <w:sz w:val="20"/>
                <w:szCs w:val="20"/>
              </w:rPr>
              <w:t>Symbol Newtona i jego algebraiczne własności</w:t>
            </w:r>
          </w:p>
        </w:tc>
        <w:tc>
          <w:tcPr>
            <w:tcW w:w="2333" w:type="dxa"/>
          </w:tcPr>
          <w:p w:rsidR="00624886" w:rsidRDefault="003B6812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symbolu Newtona oraz jego wartości.</w:t>
            </w:r>
          </w:p>
          <w:p w:rsidR="008B1D48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własności algebraiczne symbolu Newtona.</w:t>
            </w:r>
          </w:p>
          <w:p w:rsidR="00DC6BAB" w:rsidRPr="00DC6BAB" w:rsidRDefault="00DC6BAB" w:rsidP="00DC6BAB">
            <w:pPr>
              <w:tabs>
                <w:tab w:val="left" w:pos="337"/>
              </w:tabs>
              <w:spacing w:line="240" w:lineRule="auto"/>
              <w:ind w:left="53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8B1D48" w:rsidRDefault="008B1D48" w:rsidP="006F1D49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wartość symbolu Newtona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</m:oMath>
            <w:r>
              <w:rPr>
                <w:sz w:val="20"/>
                <w:szCs w:val="20"/>
              </w:rPr>
              <w:t xml:space="preserve">gdzie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n≥k≥0</m:t>
              </m:r>
            </m:oMath>
            <w:r>
              <w:rPr>
                <w:sz w:val="20"/>
                <w:szCs w:val="20"/>
              </w:rPr>
              <w:t>.</w:t>
            </w:r>
          </w:p>
          <w:p w:rsidR="006F1D49" w:rsidRPr="006F1D49" w:rsidRDefault="006F1D49" w:rsidP="006F1D49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własności współczynnika </w:t>
            </w:r>
            <w:r w:rsidR="008B1D48">
              <w:rPr>
                <w:sz w:val="20"/>
                <w:szCs w:val="20"/>
              </w:rPr>
              <w:t>dwumianowego (symbolu Newtona).</w:t>
            </w:r>
          </w:p>
        </w:tc>
        <w:tc>
          <w:tcPr>
            <w:tcW w:w="2337" w:type="dxa"/>
          </w:tcPr>
          <w:p w:rsidR="00624886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wzory wykorzystujące własności algebraiczne symbolu Newtona.</w:t>
            </w:r>
          </w:p>
        </w:tc>
        <w:tc>
          <w:tcPr>
            <w:tcW w:w="2331" w:type="dxa"/>
          </w:tcPr>
          <w:p w:rsidR="00624886" w:rsidRDefault="00DC6BAB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zastosowaniem</w:t>
            </w:r>
            <w:r w:rsidR="008B1D48">
              <w:rPr>
                <w:sz w:val="20"/>
                <w:szCs w:val="20"/>
              </w:rPr>
              <w:t xml:space="preserve"> własności symbolu Newtona.</w:t>
            </w:r>
          </w:p>
        </w:tc>
        <w:tc>
          <w:tcPr>
            <w:tcW w:w="2334" w:type="dxa"/>
          </w:tcPr>
          <w:p w:rsidR="00624886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twierdzenia wykorzystujące symbol Newtona</w:t>
            </w:r>
            <w:r w:rsidR="00F22FB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  jego algebraiczne własności.</w:t>
            </w:r>
          </w:p>
        </w:tc>
      </w:tr>
      <w:tr w:rsidR="008B1D48" w:rsidRPr="00403CF8" w:rsidTr="00B11758">
        <w:tc>
          <w:tcPr>
            <w:tcW w:w="2327" w:type="dxa"/>
          </w:tcPr>
          <w:p w:rsidR="00B13A74" w:rsidRPr="00086120" w:rsidRDefault="00B13A74" w:rsidP="00B11758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86120">
              <w:rPr>
                <w:color w:val="000000" w:themeColor="text1"/>
                <w:sz w:val="20"/>
                <w:szCs w:val="20"/>
              </w:rPr>
              <w:t>Trójkąt Pascala i wzór dwumianowy Newtona</w:t>
            </w:r>
          </w:p>
        </w:tc>
        <w:tc>
          <w:tcPr>
            <w:tcW w:w="2333" w:type="dxa"/>
          </w:tcPr>
          <w:p w:rsidR="00B13A74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pojęcie </w:t>
            </w:r>
            <w:r w:rsidR="00F22FB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rójkąta Pascala</w:t>
            </w:r>
            <w:r w:rsidR="003B6812">
              <w:rPr>
                <w:sz w:val="20"/>
                <w:szCs w:val="20"/>
              </w:rPr>
              <w:t xml:space="preserve"> oraz jego związek z dwumianem Newtona</w:t>
            </w:r>
            <w:r>
              <w:rPr>
                <w:sz w:val="20"/>
                <w:szCs w:val="20"/>
              </w:rPr>
              <w:t>.</w:t>
            </w:r>
          </w:p>
          <w:p w:rsidR="008B1D48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dwumianowy Newtona.</w:t>
            </w:r>
          </w:p>
        </w:tc>
        <w:tc>
          <w:tcPr>
            <w:tcW w:w="2332" w:type="dxa"/>
          </w:tcPr>
          <w:p w:rsidR="00B13A74" w:rsidRDefault="008B1D48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podstawowe własności </w:t>
            </w:r>
            <w:r w:rsidR="00F22FB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rójkąta Pascala oraz wzoru dwumianowego Newtona.</w:t>
            </w:r>
          </w:p>
          <w:p w:rsidR="003B6812" w:rsidRDefault="003B6812" w:rsidP="003B6812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13A74" w:rsidRPr="008B1D48" w:rsidRDefault="003B6812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wzór dwumianowy Newtona do wyliczania </w:t>
            </w:r>
            <w:r w:rsidRPr="00D31532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-tej potęgi sumy dwóch wyrażeń </w:t>
            </w:r>
            <w:r w:rsidR="008B1D48" w:rsidRPr="008B1D48">
              <w:rPr>
                <w:sz w:val="20"/>
                <w:szCs w:val="20"/>
              </w:rPr>
              <w:t xml:space="preserve">postaci </w:t>
            </w:r>
            <w:r w:rsidR="008B1D48" w:rsidRPr="008B1D48">
              <w:rPr>
                <w:position w:val="-10"/>
                <w:sz w:val="20"/>
                <w:szCs w:val="20"/>
              </w:rPr>
              <w:object w:dxaOrig="780" w:dyaOrig="380">
                <v:shape id="_x0000_i1031" type="#_x0000_t75" style="width:39pt;height:18.75pt" o:ole="">
                  <v:imagedata r:id="rId19" o:title=""/>
                </v:shape>
                <o:OLEObject Type="Embed" ProgID="Equation.3" ShapeID="_x0000_i1031" DrawAspect="Content" ObjectID="_1618043924" r:id="rId20"/>
              </w:objec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B13A74" w:rsidRPr="008B1D48" w:rsidRDefault="002306FB" w:rsidP="00B1175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B1D48" w:rsidRPr="008B1D48">
              <w:rPr>
                <w:sz w:val="20"/>
                <w:szCs w:val="20"/>
              </w:rPr>
              <w:t>zasadnia zależności, w których występuje symbol Newtona</w:t>
            </w:r>
            <w:r w:rsidR="00F22FB6">
              <w:rPr>
                <w:sz w:val="20"/>
                <w:szCs w:val="20"/>
              </w:rPr>
              <w:t>.</w:t>
            </w:r>
          </w:p>
        </w:tc>
        <w:tc>
          <w:tcPr>
            <w:tcW w:w="2334" w:type="dxa"/>
          </w:tcPr>
          <w:p w:rsidR="00B13A74" w:rsidRDefault="00086120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</w:t>
            </w:r>
            <w:r w:rsidR="00F22FB6"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wykorzystując</w:t>
            </w:r>
            <w:r w:rsidR="00F22FB6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</w:t>
            </w:r>
            <w:r w:rsidR="00F22FB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rójkąt Pascala i wzór dwumianowy Newtona.</w:t>
            </w:r>
          </w:p>
        </w:tc>
      </w:tr>
      <w:tr w:rsidR="008B1D48" w:rsidRPr="00403CF8" w:rsidTr="00B11758">
        <w:tc>
          <w:tcPr>
            <w:tcW w:w="2327" w:type="dxa"/>
          </w:tcPr>
          <w:p w:rsidR="00B13A74" w:rsidRPr="00086120" w:rsidRDefault="00B13A74" w:rsidP="00B13A74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086120">
              <w:rPr>
                <w:color w:val="000000" w:themeColor="text1"/>
                <w:sz w:val="20"/>
                <w:szCs w:val="20"/>
              </w:rPr>
              <w:t>Sprawdzian maturalny</w:t>
            </w:r>
          </w:p>
        </w:tc>
        <w:tc>
          <w:tcPr>
            <w:tcW w:w="2333" w:type="dxa"/>
          </w:tcPr>
          <w:p w:rsidR="00B13A74" w:rsidRDefault="00B13A74" w:rsidP="00086120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B13A74" w:rsidRDefault="00B13A74" w:rsidP="00086120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13A74" w:rsidRDefault="00B13A74" w:rsidP="008B1D48">
            <w:pPr>
              <w:spacing w:line="240" w:lineRule="auto"/>
              <w:ind w:left="720"/>
              <w:jc w:val="left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B13A74" w:rsidRDefault="00B13A74" w:rsidP="00086120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B13A74" w:rsidRDefault="00B13A74" w:rsidP="00086120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</w:tr>
    </w:tbl>
    <w:p w:rsidR="00B11758" w:rsidRDefault="00B11758"/>
    <w:p w:rsidR="00B13A74" w:rsidRDefault="00B13A74"/>
    <w:p w:rsidR="00B13A74" w:rsidRDefault="00B13A74"/>
    <w:p w:rsidR="00B13A74" w:rsidRDefault="00B13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174"/>
        <w:gridCol w:w="2067"/>
        <w:gridCol w:w="2104"/>
        <w:gridCol w:w="2920"/>
        <w:gridCol w:w="2564"/>
      </w:tblGrid>
      <w:tr w:rsidR="00BB5DD1" w:rsidRPr="008B3D2B" w:rsidTr="002030B0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D1" w:rsidRPr="008B3D2B" w:rsidRDefault="00BB5DD1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Temat (rozumiany jako lekcja)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D1" w:rsidRPr="008B3D2B" w:rsidRDefault="00BB5DD1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konieczne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D1" w:rsidRPr="008B3D2B" w:rsidRDefault="00BB5DD1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D1" w:rsidRPr="008B3D2B" w:rsidRDefault="00BB5DD1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rozszerzające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D1" w:rsidRPr="008B3D2B" w:rsidRDefault="00BB5DD1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dopełniające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D1" w:rsidRPr="008B3D2B" w:rsidRDefault="00BB5DD1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wykraczające</w:t>
            </w:r>
          </w:p>
        </w:tc>
      </w:tr>
      <w:tr w:rsidR="00BB5DD1" w:rsidRPr="008A3C44" w:rsidTr="002030B0">
        <w:tc>
          <w:tcPr>
            <w:tcW w:w="13994" w:type="dxa"/>
            <w:gridSpan w:val="6"/>
          </w:tcPr>
          <w:p w:rsidR="00BB5DD1" w:rsidRPr="007031AC" w:rsidRDefault="007031AC" w:rsidP="007031AC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 </w:t>
            </w:r>
            <w:r w:rsidR="00BB5DD1" w:rsidRPr="007031AC">
              <w:rPr>
                <w:b/>
                <w:bCs/>
                <w:sz w:val="20"/>
                <w:szCs w:val="20"/>
              </w:rPr>
              <w:t>Logika i zbiory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403CF8" w:rsidRDefault="00BB5DD1" w:rsidP="002030B0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BB5DD1" w:rsidRPr="00403CF8" w:rsidRDefault="00BB5DD1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067" w:type="dxa"/>
            <w:vAlign w:val="center"/>
          </w:tcPr>
          <w:p w:rsidR="00BB5DD1" w:rsidRPr="00403CF8" w:rsidRDefault="00BB5DD1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104" w:type="dxa"/>
            <w:vAlign w:val="center"/>
          </w:tcPr>
          <w:p w:rsidR="00BB5DD1" w:rsidRPr="00403CF8" w:rsidRDefault="00BB5DD1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920" w:type="dxa"/>
            <w:vAlign w:val="center"/>
          </w:tcPr>
          <w:p w:rsidR="00BB5DD1" w:rsidRPr="00403CF8" w:rsidRDefault="00BB5DD1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564" w:type="dxa"/>
            <w:vAlign w:val="center"/>
          </w:tcPr>
          <w:p w:rsidR="00BB5DD1" w:rsidRPr="00403CF8" w:rsidRDefault="00BB5DD1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EE07D9" w:rsidRDefault="00BB5DD1" w:rsidP="002030B0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Zdania i formy zdaniowe</w:t>
            </w:r>
          </w:p>
        </w:tc>
        <w:tc>
          <w:tcPr>
            <w:tcW w:w="2174" w:type="dxa"/>
          </w:tcPr>
          <w:p w:rsidR="002306FB" w:rsidRDefault="002306FB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Zna pojęcie zdania logicznego i formy zdaniowej. </w:t>
            </w:r>
          </w:p>
          <w:p w:rsidR="00BB5DD1" w:rsidRPr="00EE07D9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 xml:space="preserve">Potrafi odróżnić zdanie logiczne od innej wypowiedzi. </w:t>
            </w:r>
          </w:p>
          <w:p w:rsidR="00043B64" w:rsidRPr="00EE07D9" w:rsidRDefault="00043B64" w:rsidP="00043B64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</w:tcPr>
          <w:p w:rsidR="002306FB" w:rsidRPr="00403CF8" w:rsidRDefault="002306FB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dany element spełnia formę zdaniową.</w:t>
            </w:r>
          </w:p>
        </w:tc>
        <w:tc>
          <w:tcPr>
            <w:tcW w:w="2104" w:type="dxa"/>
          </w:tcPr>
          <w:p w:rsidR="00BB5DD1" w:rsidRPr="00403CF8" w:rsidRDefault="00043B64" w:rsidP="000C1A8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0C1A87">
              <w:rPr>
                <w:sz w:val="20"/>
                <w:szCs w:val="20"/>
              </w:rPr>
              <w:t>trafi zanegować zdanie proste.</w:t>
            </w:r>
          </w:p>
        </w:tc>
        <w:tc>
          <w:tcPr>
            <w:tcW w:w="2920" w:type="dxa"/>
          </w:tcPr>
          <w:p w:rsidR="00BB5DD1" w:rsidRPr="00403CF8" w:rsidRDefault="000C1A87" w:rsidP="000C1A8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budować zdania złożone.</w:t>
            </w:r>
          </w:p>
        </w:tc>
        <w:tc>
          <w:tcPr>
            <w:tcW w:w="2564" w:type="dxa"/>
          </w:tcPr>
          <w:p w:rsidR="00BB5DD1" w:rsidRPr="00403CF8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stosować wiadomości z logiki do wnioskowania matematycznego.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EE07D9" w:rsidRDefault="00BB5DD1" w:rsidP="002030B0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Spójniki logiczne</w:t>
            </w:r>
          </w:p>
        </w:tc>
        <w:tc>
          <w:tcPr>
            <w:tcW w:w="2174" w:type="dxa"/>
          </w:tcPr>
          <w:p w:rsidR="00BB5DD1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 xml:space="preserve">Zna koniunkcję, alternatywę, </w:t>
            </w:r>
            <w:r w:rsidR="002306FB">
              <w:rPr>
                <w:color w:val="000000" w:themeColor="text1"/>
                <w:sz w:val="20"/>
                <w:szCs w:val="20"/>
              </w:rPr>
              <w:t xml:space="preserve">implikację, </w:t>
            </w:r>
            <w:r w:rsidRPr="00EE07D9">
              <w:rPr>
                <w:color w:val="000000" w:themeColor="text1"/>
                <w:sz w:val="20"/>
                <w:szCs w:val="20"/>
              </w:rPr>
              <w:t>równoważność</w:t>
            </w:r>
            <w:r w:rsidR="002306FB">
              <w:rPr>
                <w:color w:val="000000" w:themeColor="text1"/>
                <w:sz w:val="20"/>
                <w:szCs w:val="20"/>
              </w:rPr>
              <w:t xml:space="preserve"> i negację</w:t>
            </w:r>
            <w:r w:rsidRPr="00EE07D9">
              <w:rPr>
                <w:color w:val="000000" w:themeColor="text1"/>
                <w:sz w:val="20"/>
                <w:szCs w:val="20"/>
              </w:rPr>
              <w:t>.</w:t>
            </w:r>
          </w:p>
          <w:p w:rsidR="002306FB" w:rsidRPr="00EE07D9" w:rsidRDefault="002306FB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warunek konieczny i wystarczający.</w:t>
            </w:r>
          </w:p>
        </w:tc>
        <w:tc>
          <w:tcPr>
            <w:tcW w:w="2067" w:type="dxa"/>
          </w:tcPr>
          <w:p w:rsidR="00BB5DD1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rozpoznać zdania w postaci koniunkcji, alternat</w:t>
            </w:r>
            <w:r w:rsidR="000C1A87">
              <w:rPr>
                <w:sz w:val="20"/>
                <w:szCs w:val="20"/>
              </w:rPr>
              <w:t>ywy, implikacji i równoważności.</w:t>
            </w:r>
          </w:p>
          <w:p w:rsidR="000C1A87" w:rsidRDefault="000C1A87" w:rsidP="000C1A87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określić wartość logiczną zdania prostego.</w:t>
            </w:r>
          </w:p>
          <w:p w:rsidR="000C1A87" w:rsidRPr="00403CF8" w:rsidRDefault="000C1A87" w:rsidP="000C1A87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0C1A87" w:rsidRDefault="000C1A87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określić wartość logiczną zdania oraz zdania zanegowanego.</w:t>
            </w:r>
          </w:p>
          <w:p w:rsidR="00BB5DD1" w:rsidRPr="00403CF8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zbudować zdania złożone w postaci koniunkcji, alternatywy, implikacji i równoważności zdań z danych zdań prostych.</w:t>
            </w:r>
          </w:p>
        </w:tc>
        <w:tc>
          <w:tcPr>
            <w:tcW w:w="2920" w:type="dxa"/>
          </w:tcPr>
          <w:p w:rsidR="00BB5DD1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określić wartości logiczne zdań złożonych, takich jak koniu</w:t>
            </w:r>
            <w:r w:rsidR="000C1A87">
              <w:rPr>
                <w:sz w:val="20"/>
                <w:szCs w:val="20"/>
              </w:rPr>
              <w:t>nkcja, alternatywa, implikacja,</w:t>
            </w:r>
            <w:r>
              <w:rPr>
                <w:sz w:val="20"/>
                <w:szCs w:val="20"/>
              </w:rPr>
              <w:t xml:space="preserve"> równoważność</w:t>
            </w:r>
            <w:r w:rsidR="000C1A87">
              <w:rPr>
                <w:sz w:val="20"/>
                <w:szCs w:val="20"/>
              </w:rPr>
              <w:t xml:space="preserve"> i negacja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64" w:type="dxa"/>
          </w:tcPr>
          <w:p w:rsidR="00BB5DD1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stosować wiadomości logiki do wnioskowania matematycznego.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B615BE" w:rsidRDefault="00032D78" w:rsidP="00D31532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B615BE">
              <w:rPr>
                <w:color w:val="000000" w:themeColor="text1"/>
                <w:sz w:val="20"/>
                <w:szCs w:val="20"/>
              </w:rPr>
              <w:t>Rozwiązywanie prostych równań</w:t>
            </w:r>
          </w:p>
        </w:tc>
        <w:tc>
          <w:tcPr>
            <w:tcW w:w="2174" w:type="dxa"/>
          </w:tcPr>
          <w:p w:rsidR="00032D78" w:rsidRPr="00B615BE" w:rsidRDefault="00032D78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B615BE">
              <w:rPr>
                <w:color w:val="000000" w:themeColor="text1"/>
                <w:sz w:val="20"/>
                <w:szCs w:val="20"/>
              </w:rPr>
              <w:t>Zna pojęcie równania z je</w:t>
            </w:r>
            <w:r w:rsidR="00102D21" w:rsidRPr="00B615BE">
              <w:rPr>
                <w:color w:val="000000" w:themeColor="text1"/>
                <w:sz w:val="20"/>
                <w:szCs w:val="20"/>
              </w:rPr>
              <w:t>dną niewiadomą oraz</w:t>
            </w:r>
            <w:r w:rsidR="00F22FB6" w:rsidRPr="00B615BE">
              <w:rPr>
                <w:color w:val="000000" w:themeColor="text1"/>
                <w:sz w:val="20"/>
                <w:szCs w:val="20"/>
              </w:rPr>
              <w:t xml:space="preserve"> wie,</w:t>
            </w:r>
            <w:r w:rsidR="00102D21" w:rsidRPr="00B615BE">
              <w:rPr>
                <w:color w:val="000000" w:themeColor="text1"/>
                <w:sz w:val="20"/>
                <w:szCs w:val="20"/>
              </w:rPr>
              <w:t xml:space="preserve"> czym </w:t>
            </w:r>
            <w:r w:rsidR="00D31532" w:rsidRPr="00B615BE">
              <w:rPr>
                <w:color w:val="000000" w:themeColor="text1"/>
                <w:sz w:val="20"/>
                <w:szCs w:val="20"/>
              </w:rPr>
              <w:t>jest jego rozwiązanie</w:t>
            </w:r>
            <w:r w:rsidRPr="00B615BE">
              <w:rPr>
                <w:color w:val="000000" w:themeColor="text1"/>
                <w:sz w:val="20"/>
                <w:szCs w:val="20"/>
              </w:rPr>
              <w:t>.</w:t>
            </w:r>
          </w:p>
          <w:p w:rsidR="00BB5DD1" w:rsidRPr="00B615BE" w:rsidRDefault="00032D78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B615BE">
              <w:rPr>
                <w:color w:val="000000" w:themeColor="text1"/>
                <w:sz w:val="20"/>
                <w:szCs w:val="20"/>
              </w:rPr>
              <w:t>Zna pojęcie równoważności równań.</w:t>
            </w:r>
          </w:p>
          <w:p w:rsidR="00032D78" w:rsidRPr="00B615BE" w:rsidRDefault="00032D78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B615BE">
              <w:rPr>
                <w:color w:val="000000" w:themeColor="text1"/>
                <w:sz w:val="20"/>
                <w:szCs w:val="20"/>
              </w:rPr>
              <w:t>Zna metodę rozwiązywania równań nazwaną analizą starożytnych.</w:t>
            </w:r>
          </w:p>
        </w:tc>
        <w:tc>
          <w:tcPr>
            <w:tcW w:w="2067" w:type="dxa"/>
          </w:tcPr>
          <w:p w:rsidR="00BB5DD1" w:rsidRPr="00B615BE" w:rsidRDefault="00032D78" w:rsidP="00032D7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podać, które przekształcenia zapewniają równoważność równań.</w:t>
            </w:r>
          </w:p>
          <w:p w:rsidR="00032D78" w:rsidRPr="00B615BE" w:rsidRDefault="00032D78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 xml:space="preserve">Potrafi nazwać równania </w:t>
            </w:r>
            <w:r w:rsidR="00102D21" w:rsidRPr="00B615BE">
              <w:rPr>
                <w:sz w:val="20"/>
                <w:szCs w:val="20"/>
              </w:rPr>
              <w:t xml:space="preserve"> </w:t>
            </w:r>
            <w:r w:rsidRPr="00B615BE">
              <w:rPr>
                <w:sz w:val="20"/>
                <w:szCs w:val="20"/>
              </w:rPr>
              <w:t>sprzeczne, tożsamościowe i oznaczone.</w:t>
            </w:r>
          </w:p>
        </w:tc>
        <w:tc>
          <w:tcPr>
            <w:tcW w:w="2104" w:type="dxa"/>
          </w:tcPr>
          <w:p w:rsidR="00BB5DD1" w:rsidRPr="00B615BE" w:rsidRDefault="00043B64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wyznaczyć dziedzinę równania, gdy trzeba rozwiązać koniunkcję warunków.</w:t>
            </w:r>
          </w:p>
        </w:tc>
        <w:tc>
          <w:tcPr>
            <w:tcW w:w="2920" w:type="dxa"/>
          </w:tcPr>
          <w:p w:rsidR="00BB5DD1" w:rsidRPr="00B615BE" w:rsidRDefault="00043B64" w:rsidP="00032D78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</w:t>
            </w:r>
            <w:r w:rsidR="00032D78" w:rsidRPr="00B615BE">
              <w:rPr>
                <w:sz w:val="20"/>
                <w:szCs w:val="20"/>
              </w:rPr>
              <w:t xml:space="preserve">afi wskazać przykład </w:t>
            </w:r>
            <w:r w:rsidR="00102D21" w:rsidRPr="00B615BE">
              <w:rPr>
                <w:sz w:val="20"/>
                <w:szCs w:val="20"/>
              </w:rPr>
              <w:t xml:space="preserve">nierówności i </w:t>
            </w:r>
            <w:r w:rsidR="00032D78" w:rsidRPr="00B615BE">
              <w:rPr>
                <w:sz w:val="20"/>
                <w:szCs w:val="20"/>
              </w:rPr>
              <w:t>równania sprzecznego</w:t>
            </w:r>
            <w:r w:rsidRPr="00B615BE">
              <w:rPr>
                <w:sz w:val="20"/>
                <w:szCs w:val="20"/>
              </w:rPr>
              <w:t xml:space="preserve"> oraz przykład </w:t>
            </w:r>
            <w:r w:rsidR="00102D21" w:rsidRPr="00B615BE">
              <w:rPr>
                <w:sz w:val="20"/>
                <w:szCs w:val="20"/>
              </w:rPr>
              <w:t xml:space="preserve">nierówności i </w:t>
            </w:r>
            <w:r w:rsidRPr="00B615BE">
              <w:rPr>
                <w:sz w:val="20"/>
                <w:szCs w:val="20"/>
              </w:rPr>
              <w:t xml:space="preserve">równania </w:t>
            </w:r>
            <w:r w:rsidR="00032D78" w:rsidRPr="00B615BE">
              <w:rPr>
                <w:sz w:val="20"/>
                <w:szCs w:val="20"/>
              </w:rPr>
              <w:t>tożsamościowego</w:t>
            </w:r>
            <w:r w:rsidRPr="00B615BE">
              <w:rPr>
                <w:sz w:val="20"/>
                <w:szCs w:val="20"/>
              </w:rPr>
              <w:t>.</w:t>
            </w:r>
            <w:r w:rsidR="00102D21" w:rsidRPr="00B61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</w:tcPr>
          <w:p w:rsidR="00BB5DD1" w:rsidRPr="00B615BE" w:rsidRDefault="00032D78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udowodnić równanie</w:t>
            </w:r>
            <w:r w:rsidR="00D678AC" w:rsidRPr="00B615BE">
              <w:rPr>
                <w:sz w:val="20"/>
                <w:szCs w:val="20"/>
              </w:rPr>
              <w:t xml:space="preserve"> z wykorzystaniem logiki matematycznej.</w:t>
            </w:r>
          </w:p>
        </w:tc>
      </w:tr>
      <w:tr w:rsidR="00D31532" w:rsidRPr="00403CF8" w:rsidTr="002030B0">
        <w:tc>
          <w:tcPr>
            <w:tcW w:w="2165" w:type="dxa"/>
          </w:tcPr>
          <w:p w:rsidR="00D31532" w:rsidRPr="00B615BE" w:rsidRDefault="00D31532" w:rsidP="00032D78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B615BE">
              <w:rPr>
                <w:color w:val="000000" w:themeColor="text1"/>
                <w:sz w:val="20"/>
                <w:szCs w:val="20"/>
              </w:rPr>
              <w:t>Rozwiązywanie prostych nierówności</w:t>
            </w:r>
          </w:p>
        </w:tc>
        <w:tc>
          <w:tcPr>
            <w:tcW w:w="2174" w:type="dxa"/>
          </w:tcPr>
          <w:p w:rsidR="00D31532" w:rsidRPr="00B615BE" w:rsidRDefault="00D31532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B615BE">
              <w:rPr>
                <w:color w:val="000000" w:themeColor="text1"/>
                <w:sz w:val="20"/>
                <w:szCs w:val="20"/>
              </w:rPr>
              <w:t xml:space="preserve">Zna pojęcie nierówności z jedną niewiadomą oraz </w:t>
            </w:r>
            <w:r w:rsidR="00F22FB6" w:rsidRPr="00B615BE">
              <w:rPr>
                <w:color w:val="000000" w:themeColor="text1"/>
                <w:sz w:val="20"/>
                <w:szCs w:val="20"/>
              </w:rPr>
              <w:t xml:space="preserve">wie, </w:t>
            </w:r>
            <w:r w:rsidRPr="00B615BE">
              <w:rPr>
                <w:color w:val="000000" w:themeColor="text1"/>
                <w:sz w:val="20"/>
                <w:szCs w:val="20"/>
              </w:rPr>
              <w:t>czym jest jej rozwiązanie.</w:t>
            </w:r>
          </w:p>
          <w:p w:rsidR="00D31532" w:rsidRPr="00B615BE" w:rsidRDefault="00D31532" w:rsidP="00D31532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</w:tcPr>
          <w:p w:rsidR="00D31532" w:rsidRPr="00B615BE" w:rsidRDefault="00D31532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nazwać nierówności sprzeczne, tożsamościowe i oznaczone.</w:t>
            </w:r>
          </w:p>
        </w:tc>
        <w:tc>
          <w:tcPr>
            <w:tcW w:w="2104" w:type="dxa"/>
          </w:tcPr>
          <w:p w:rsidR="00D31532" w:rsidRPr="00B615BE" w:rsidRDefault="00D31532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wyznaczyć dziedzinę nierówności, gdy trzeba rozwiązać koniunkcję warunków.</w:t>
            </w:r>
          </w:p>
        </w:tc>
        <w:tc>
          <w:tcPr>
            <w:tcW w:w="2920" w:type="dxa"/>
          </w:tcPr>
          <w:p w:rsidR="00D31532" w:rsidRPr="00B615BE" w:rsidRDefault="00D31532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wskazać przykład nierówności sprzecznej oraz przykład nierówności tożsamościowej.</w:t>
            </w:r>
          </w:p>
        </w:tc>
        <w:tc>
          <w:tcPr>
            <w:tcW w:w="2564" w:type="dxa"/>
          </w:tcPr>
          <w:p w:rsidR="00D31532" w:rsidRPr="00B615BE" w:rsidRDefault="00D31532" w:rsidP="00D315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 w:rsidRPr="00B615BE">
              <w:rPr>
                <w:sz w:val="20"/>
                <w:szCs w:val="20"/>
              </w:rPr>
              <w:t>Potrafi udowodnić nierówność z wykorzystaniem logiki matematycznej.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EE07D9" w:rsidRDefault="00BB5DD1" w:rsidP="002030B0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Prawa rachunku zdań</w:t>
            </w:r>
          </w:p>
        </w:tc>
        <w:tc>
          <w:tcPr>
            <w:tcW w:w="2174" w:type="dxa"/>
          </w:tcPr>
          <w:p w:rsidR="001E5D32" w:rsidRDefault="001E5D32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Wie, czym jest prawo rachunku zdań.</w:t>
            </w:r>
          </w:p>
          <w:p w:rsidR="00BB5DD1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Zna podstawowe prawa rachunku zdań.</w:t>
            </w:r>
          </w:p>
          <w:p w:rsidR="001E5D32" w:rsidRPr="00EE07D9" w:rsidRDefault="001E5D32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Potrafi zaprzeczać zdaniom o postaci koniunkcji, alternatywy i implikacji.</w:t>
            </w:r>
          </w:p>
        </w:tc>
        <w:tc>
          <w:tcPr>
            <w:tcW w:w="2067" w:type="dxa"/>
          </w:tcPr>
          <w:p w:rsidR="00BB5DD1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prawo negacji implikacji i potrafi je stosować.</w:t>
            </w:r>
          </w:p>
          <w:p w:rsidR="00043B64" w:rsidRPr="00403CF8" w:rsidRDefault="00043B64" w:rsidP="001E5D32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="001E5D32">
              <w:rPr>
                <w:sz w:val="20"/>
                <w:szCs w:val="20"/>
              </w:rPr>
              <w:t>u</w:t>
            </w:r>
            <w:r w:rsidR="00312D90">
              <w:rPr>
                <w:sz w:val="20"/>
                <w:szCs w:val="20"/>
              </w:rPr>
              <w:t>dowodnić, że zdanie jest tautolo</w:t>
            </w:r>
            <w:r w:rsidR="001E5D32">
              <w:rPr>
                <w:sz w:val="20"/>
                <w:szCs w:val="20"/>
              </w:rPr>
              <w:t>gią.</w:t>
            </w:r>
          </w:p>
        </w:tc>
        <w:tc>
          <w:tcPr>
            <w:tcW w:w="2104" w:type="dxa"/>
          </w:tcPr>
          <w:p w:rsidR="00BB5DD1" w:rsidRPr="00403CF8" w:rsidRDefault="00043B64" w:rsidP="00043B64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określić wartość logiczną zdania, które jest negacją alternatywy prostych zdań.</w:t>
            </w:r>
          </w:p>
        </w:tc>
        <w:tc>
          <w:tcPr>
            <w:tcW w:w="2920" w:type="dxa"/>
          </w:tcPr>
          <w:p w:rsidR="00BB5DD1" w:rsidRPr="00403CF8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F22F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rawa De Morgana i potrafi je stosować.</w:t>
            </w:r>
          </w:p>
        </w:tc>
        <w:tc>
          <w:tcPr>
            <w:tcW w:w="2564" w:type="dxa"/>
          </w:tcPr>
          <w:p w:rsidR="00BB5DD1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stosować prawa rachunku zdań w zadaniach na dowodzenie.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EE07D9" w:rsidRDefault="00BB5DD1" w:rsidP="002030B0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Dowodzenie implikacji i równoważności</w:t>
            </w:r>
          </w:p>
        </w:tc>
        <w:tc>
          <w:tcPr>
            <w:tcW w:w="2174" w:type="dxa"/>
          </w:tcPr>
          <w:p w:rsidR="00BB5DD1" w:rsidRPr="00EE07D9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Potrafi wskazać założenie i tezę w zadaniach na dowodzenie.</w:t>
            </w:r>
          </w:p>
          <w:p w:rsidR="00043B64" w:rsidRDefault="0025578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trzy metody dowodzenia implikacji.</w:t>
            </w:r>
          </w:p>
          <w:p w:rsidR="0025578C" w:rsidRPr="00EE07D9" w:rsidRDefault="0025578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metody dowodzenia równoważności</w:t>
            </w:r>
            <w:r w:rsidR="00312D9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:rsidR="00BB5DD1" w:rsidRPr="00403CF8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prawa rachunku zdań i potrafi zastosować je w dowodzeniu implikacji i równoważności.</w:t>
            </w:r>
          </w:p>
        </w:tc>
        <w:tc>
          <w:tcPr>
            <w:tcW w:w="2104" w:type="dxa"/>
          </w:tcPr>
          <w:p w:rsidR="00BB5DD1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stosować implikację i równoważność w zadaniach praktycznych. </w:t>
            </w:r>
          </w:p>
        </w:tc>
        <w:tc>
          <w:tcPr>
            <w:tcW w:w="2920" w:type="dxa"/>
          </w:tcPr>
          <w:p w:rsidR="00BB5DD1" w:rsidRPr="00403CF8" w:rsidRDefault="00D678AC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dowodzić łatwiejsz</w:t>
            </w:r>
            <w:r w:rsidR="00243340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zda</w:t>
            </w:r>
            <w:r w:rsidR="00243340"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z implikacją i równoważnością.</w:t>
            </w:r>
          </w:p>
        </w:tc>
        <w:tc>
          <w:tcPr>
            <w:tcW w:w="2564" w:type="dxa"/>
          </w:tcPr>
          <w:p w:rsidR="00BB5DD1" w:rsidRPr="00403CF8" w:rsidRDefault="00D678AC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dowodzić trudniejsz</w:t>
            </w:r>
            <w:r w:rsidR="00243340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zada</w:t>
            </w:r>
            <w:r w:rsidR="00243340"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z implikacją i równoważnością.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EE07D9" w:rsidRDefault="00BB5DD1" w:rsidP="002030B0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Kwantyfikatory</w:t>
            </w:r>
          </w:p>
        </w:tc>
        <w:tc>
          <w:tcPr>
            <w:tcW w:w="2174" w:type="dxa"/>
          </w:tcPr>
          <w:p w:rsidR="00BB5DD1" w:rsidRPr="00EE07D9" w:rsidRDefault="001227D9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kwantyfikator główny i szczegółowy.</w:t>
            </w:r>
          </w:p>
          <w:p w:rsidR="00D678AC" w:rsidRDefault="001227D9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Umie zaprzeczać zdaniom zawierającym kwantyfikatory.</w:t>
            </w:r>
          </w:p>
          <w:p w:rsidR="001227D9" w:rsidRPr="00EE07D9" w:rsidRDefault="001227D9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pojęcie kontrprzykładu.</w:t>
            </w:r>
          </w:p>
        </w:tc>
        <w:tc>
          <w:tcPr>
            <w:tcW w:w="2067" w:type="dxa"/>
          </w:tcPr>
          <w:p w:rsidR="00BB5DD1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zapisać symbolicznie zdanie z kwantyfikatorem.</w:t>
            </w:r>
          </w:p>
          <w:p w:rsidR="00D678AC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ocenić wartość logiczną zdania z kwantyfikatorem.</w:t>
            </w:r>
          </w:p>
        </w:tc>
        <w:tc>
          <w:tcPr>
            <w:tcW w:w="2104" w:type="dxa"/>
          </w:tcPr>
          <w:p w:rsidR="00BB5DD1" w:rsidRPr="00403CF8" w:rsidRDefault="00043B6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zwroty w budowaniu zdań logicznych.</w:t>
            </w:r>
          </w:p>
        </w:tc>
        <w:tc>
          <w:tcPr>
            <w:tcW w:w="2920" w:type="dxa"/>
          </w:tcPr>
          <w:p w:rsidR="00BB5DD1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24334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rawa De Morgana dla zdań z kwantyfikatorami.</w:t>
            </w:r>
          </w:p>
        </w:tc>
        <w:tc>
          <w:tcPr>
            <w:tcW w:w="2564" w:type="dxa"/>
          </w:tcPr>
          <w:p w:rsidR="00BB5DD1" w:rsidRPr="00403CF8" w:rsidRDefault="00D678AC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zanegować zdanie z kwantyfikatorem i podać wartość logiczną zdania po negacji.</w:t>
            </w:r>
          </w:p>
        </w:tc>
      </w:tr>
      <w:tr w:rsidR="00BB5DD1" w:rsidRPr="00403CF8" w:rsidTr="002030B0">
        <w:tc>
          <w:tcPr>
            <w:tcW w:w="2165" w:type="dxa"/>
          </w:tcPr>
          <w:p w:rsidR="00BB5DD1" w:rsidRPr="00EE07D9" w:rsidRDefault="00BB5DD1" w:rsidP="00BB5DD1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Zbiory</w:t>
            </w:r>
          </w:p>
        </w:tc>
        <w:tc>
          <w:tcPr>
            <w:tcW w:w="2174" w:type="dxa"/>
          </w:tcPr>
          <w:p w:rsidR="00BB5DD1" w:rsidRDefault="00BB5DD1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Zna pojęcia: zbiór, podzbiór, zbiory rozłączne, zbiór pusty, zbiór skończony, zbiór nieskończony.</w:t>
            </w:r>
          </w:p>
          <w:p w:rsidR="001227D9" w:rsidRDefault="001227D9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oznaczenia pewnych specjalnych zbiorów.</w:t>
            </w:r>
          </w:p>
          <w:p w:rsidR="001227D9" w:rsidRPr="00EE07D9" w:rsidRDefault="001227D9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Definiuje zbiory i ich zawieranie.</w:t>
            </w:r>
          </w:p>
        </w:tc>
        <w:tc>
          <w:tcPr>
            <w:tcW w:w="2067" w:type="dxa"/>
          </w:tcPr>
          <w:p w:rsidR="00BB5DD1" w:rsidRPr="00403CF8" w:rsidRDefault="00BB5DD1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interpretację graficzną zawierania się zbiorów.</w:t>
            </w:r>
          </w:p>
        </w:tc>
        <w:tc>
          <w:tcPr>
            <w:tcW w:w="2104" w:type="dxa"/>
          </w:tcPr>
          <w:p w:rsidR="00BB5DD1" w:rsidRPr="00403CF8" w:rsidRDefault="00BB5DD1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liczbę elementów zbioru.</w:t>
            </w:r>
          </w:p>
        </w:tc>
        <w:tc>
          <w:tcPr>
            <w:tcW w:w="2920" w:type="dxa"/>
          </w:tcPr>
          <w:p w:rsidR="00BB5DD1" w:rsidRPr="00403CF8" w:rsidRDefault="00BB5DD1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Określa, czy dany zbiór jest skończony czy nieskończony.</w:t>
            </w:r>
          </w:p>
        </w:tc>
        <w:tc>
          <w:tcPr>
            <w:tcW w:w="2564" w:type="dxa"/>
          </w:tcPr>
          <w:p w:rsidR="00BB5DD1" w:rsidRDefault="00BB5DD1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zbiorach.</w:t>
            </w:r>
          </w:p>
          <w:p w:rsidR="00BB5DD1" w:rsidRPr="00403CF8" w:rsidRDefault="00BB5DD1" w:rsidP="00BB5DD1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zbiory do opisu.</w:t>
            </w:r>
          </w:p>
        </w:tc>
      </w:tr>
      <w:tr w:rsidR="008353CE" w:rsidRPr="00403CF8" w:rsidTr="002030B0">
        <w:tc>
          <w:tcPr>
            <w:tcW w:w="2165" w:type="dxa"/>
          </w:tcPr>
          <w:p w:rsidR="008353CE" w:rsidRPr="00EE07D9" w:rsidRDefault="008353CE" w:rsidP="008353C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Działania na zbiorach</w:t>
            </w:r>
          </w:p>
        </w:tc>
        <w:tc>
          <w:tcPr>
            <w:tcW w:w="2174" w:type="dxa"/>
          </w:tcPr>
          <w:p w:rsidR="008353CE" w:rsidRPr="00EE07D9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Zna pojęcia: suma, iloczyn, różnica zbiorów.</w:t>
            </w:r>
          </w:p>
          <w:p w:rsidR="008353CE" w:rsidRPr="00EE07D9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Umie zapisać za pomocą symboli sumę, iloczyn, różnicę i zawieranie się zbiorów.</w:t>
            </w:r>
          </w:p>
          <w:p w:rsidR="008353CE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Rozumie różnicę pomiędzy należeniem do zbioru a zawieraniem zbioru.</w:t>
            </w:r>
          </w:p>
          <w:p w:rsidR="003F426C" w:rsidRPr="00EE07D9" w:rsidRDefault="003F426C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Wyznacza dopełnienie zbioru.</w:t>
            </w:r>
          </w:p>
        </w:tc>
        <w:tc>
          <w:tcPr>
            <w:tcW w:w="2067" w:type="dxa"/>
          </w:tcPr>
          <w:p w:rsidR="008353CE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 sposób graficzny przedstawić sumę, iloczyn i iloraz zbiorów.</w:t>
            </w:r>
          </w:p>
          <w:p w:rsidR="008353CE" w:rsidRPr="00403CF8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wyznaczać podzbiory, sumy, różnice, iloczyny zbiorów.</w:t>
            </w:r>
          </w:p>
        </w:tc>
        <w:tc>
          <w:tcPr>
            <w:tcW w:w="2104" w:type="dxa"/>
          </w:tcPr>
          <w:p w:rsidR="008353CE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podzbiory, sumy, różnice, iloczyny zbiorów.</w:t>
            </w:r>
          </w:p>
          <w:p w:rsidR="008353CE" w:rsidRPr="00403CF8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wskazać przykłady wzorów skończonych i nieskończonych.</w:t>
            </w:r>
          </w:p>
        </w:tc>
        <w:tc>
          <w:tcPr>
            <w:tcW w:w="2920" w:type="dxa"/>
          </w:tcPr>
          <w:p w:rsidR="008353CE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zbiorach.</w:t>
            </w:r>
          </w:p>
          <w:p w:rsidR="008353CE" w:rsidRPr="00403CF8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elementy zbiorów, jeśli podana jest ich suma, różnica, iloczyn.</w:t>
            </w:r>
          </w:p>
        </w:tc>
        <w:tc>
          <w:tcPr>
            <w:tcW w:w="2564" w:type="dxa"/>
          </w:tcPr>
          <w:p w:rsidR="008353CE" w:rsidRPr="00403CF8" w:rsidRDefault="008353CE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Formułuje prawa dotyczące zbiorów i dowodzi tych praw.</w:t>
            </w:r>
          </w:p>
        </w:tc>
      </w:tr>
      <w:tr w:rsidR="00392FE3" w:rsidRPr="00403CF8" w:rsidTr="002030B0">
        <w:tc>
          <w:tcPr>
            <w:tcW w:w="2165" w:type="dxa"/>
          </w:tcPr>
          <w:p w:rsidR="00392FE3" w:rsidRPr="00EE07D9" w:rsidRDefault="00E65B02" w:rsidP="008353C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Prawa rachunku zbiorów</w:t>
            </w:r>
          </w:p>
        </w:tc>
        <w:tc>
          <w:tcPr>
            <w:tcW w:w="2174" w:type="dxa"/>
          </w:tcPr>
          <w:p w:rsidR="00392FE3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prawa rachunku zbiorów.</w:t>
            </w:r>
          </w:p>
          <w:p w:rsidR="003417B9" w:rsidRPr="00EE07D9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Zna pojęcie diagramu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Venna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:rsidR="00392FE3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prawa rachunku zbiorów. </w:t>
            </w:r>
          </w:p>
          <w:p w:rsidR="003417B9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równość zbiorów.</w:t>
            </w:r>
          </w:p>
        </w:tc>
        <w:tc>
          <w:tcPr>
            <w:tcW w:w="2104" w:type="dxa"/>
          </w:tcPr>
          <w:p w:rsidR="00392FE3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Porównuje zbiory z wykorzystaniem diagramów </w:t>
            </w:r>
            <w:proofErr w:type="spellStart"/>
            <w:r>
              <w:rPr>
                <w:sz w:val="20"/>
                <w:szCs w:val="20"/>
              </w:rPr>
              <w:t>Venna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392FE3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diagramów </w:t>
            </w:r>
            <w:proofErr w:type="spellStart"/>
            <w:r>
              <w:rPr>
                <w:sz w:val="20"/>
                <w:szCs w:val="20"/>
              </w:rPr>
              <w:t>Venna</w:t>
            </w:r>
            <w:proofErr w:type="spellEnd"/>
            <w:r>
              <w:rPr>
                <w:sz w:val="20"/>
                <w:szCs w:val="20"/>
              </w:rPr>
              <w:t xml:space="preserve"> wykazuje równości.</w:t>
            </w:r>
          </w:p>
        </w:tc>
        <w:tc>
          <w:tcPr>
            <w:tcW w:w="2564" w:type="dxa"/>
          </w:tcPr>
          <w:p w:rsidR="00392FE3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praw De Morgana.</w:t>
            </w:r>
          </w:p>
        </w:tc>
      </w:tr>
      <w:tr w:rsidR="008353CE" w:rsidRPr="00403CF8" w:rsidTr="002030B0">
        <w:tc>
          <w:tcPr>
            <w:tcW w:w="2165" w:type="dxa"/>
          </w:tcPr>
          <w:p w:rsidR="008353CE" w:rsidRPr="00EE07D9" w:rsidRDefault="008353CE" w:rsidP="008353C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Moc zbioru</w:t>
            </w:r>
          </w:p>
        </w:tc>
        <w:tc>
          <w:tcPr>
            <w:tcW w:w="2174" w:type="dxa"/>
          </w:tcPr>
          <w:p w:rsidR="008353CE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pojęcie mocy zbioru skończonego.</w:t>
            </w:r>
          </w:p>
          <w:p w:rsidR="003417B9" w:rsidRPr="00EE07D9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 zasadę równoliczności.</w:t>
            </w:r>
          </w:p>
        </w:tc>
        <w:tc>
          <w:tcPr>
            <w:tcW w:w="2067" w:type="dxa"/>
          </w:tcPr>
          <w:p w:rsidR="008353CE" w:rsidRDefault="00EE07D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obliczyć ilość elementów danego zbioru.</w:t>
            </w:r>
          </w:p>
        </w:tc>
        <w:tc>
          <w:tcPr>
            <w:tcW w:w="2104" w:type="dxa"/>
          </w:tcPr>
          <w:p w:rsidR="008353CE" w:rsidRDefault="00EE07D9" w:rsidP="003417B9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 moc </w:t>
            </w:r>
            <w:r w:rsidR="003417B9">
              <w:rPr>
                <w:sz w:val="20"/>
                <w:szCs w:val="20"/>
              </w:rPr>
              <w:t xml:space="preserve">sumy </w:t>
            </w:r>
            <w:r>
              <w:rPr>
                <w:sz w:val="20"/>
                <w:szCs w:val="20"/>
              </w:rPr>
              <w:t>zbiorów</w:t>
            </w:r>
            <w:r w:rsidR="003417B9">
              <w:rPr>
                <w:sz w:val="20"/>
                <w:szCs w:val="20"/>
              </w:rPr>
              <w:t xml:space="preserve">. </w:t>
            </w:r>
          </w:p>
          <w:p w:rsidR="003417B9" w:rsidRDefault="003417B9" w:rsidP="003417B9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regułę dodawania zbiorów.</w:t>
            </w:r>
          </w:p>
        </w:tc>
        <w:tc>
          <w:tcPr>
            <w:tcW w:w="2920" w:type="dxa"/>
          </w:tcPr>
          <w:p w:rsidR="008353CE" w:rsidRDefault="00EE07D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zbiorach, wykorzystując moc zbiorów.</w:t>
            </w:r>
          </w:p>
          <w:p w:rsidR="003417B9" w:rsidRDefault="003417B9" w:rsidP="008353CE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mocy zbiorów.</w:t>
            </w:r>
          </w:p>
        </w:tc>
        <w:tc>
          <w:tcPr>
            <w:tcW w:w="2564" w:type="dxa"/>
          </w:tcPr>
          <w:p w:rsidR="008353CE" w:rsidRDefault="00EE07D9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zada</w:t>
            </w:r>
            <w:r w:rsidR="00243340">
              <w:rPr>
                <w:sz w:val="20"/>
                <w:szCs w:val="20"/>
              </w:rPr>
              <w:t>ń,</w:t>
            </w:r>
            <w:r>
              <w:rPr>
                <w:sz w:val="20"/>
                <w:szCs w:val="20"/>
              </w:rPr>
              <w:t xml:space="preserve"> wykorzystując moc zbiorów.</w:t>
            </w:r>
          </w:p>
        </w:tc>
      </w:tr>
      <w:tr w:rsidR="008353CE" w:rsidRPr="00403CF8" w:rsidTr="002030B0">
        <w:tc>
          <w:tcPr>
            <w:tcW w:w="2165" w:type="dxa"/>
          </w:tcPr>
          <w:p w:rsidR="008353CE" w:rsidRPr="00EE07D9" w:rsidRDefault="008353CE" w:rsidP="008353CE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EE07D9">
              <w:rPr>
                <w:color w:val="000000" w:themeColor="text1"/>
                <w:sz w:val="20"/>
                <w:szCs w:val="20"/>
              </w:rPr>
              <w:t>Sprawdzian maturalny</w:t>
            </w:r>
          </w:p>
        </w:tc>
        <w:tc>
          <w:tcPr>
            <w:tcW w:w="2174" w:type="dxa"/>
          </w:tcPr>
          <w:p w:rsidR="008353CE" w:rsidRPr="00EE07D9" w:rsidRDefault="008353CE" w:rsidP="00EE07D9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</w:tcPr>
          <w:p w:rsidR="008353CE" w:rsidRDefault="008353CE" w:rsidP="00EE07D9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353CE" w:rsidRDefault="008353CE" w:rsidP="00EE07D9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8353CE" w:rsidRDefault="008353CE" w:rsidP="00EE07D9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:rsidR="008353CE" w:rsidRDefault="008353CE" w:rsidP="00EE07D9">
            <w:pPr>
              <w:pStyle w:val="Akapitzlist"/>
              <w:tabs>
                <w:tab w:val="left" w:pos="337"/>
              </w:tabs>
              <w:spacing w:line="240" w:lineRule="auto"/>
              <w:ind w:left="337"/>
              <w:jc w:val="left"/>
              <w:rPr>
                <w:sz w:val="20"/>
                <w:szCs w:val="20"/>
              </w:rPr>
            </w:pPr>
          </w:p>
        </w:tc>
      </w:tr>
    </w:tbl>
    <w:p w:rsidR="00BB5DD1" w:rsidRDefault="00BB5DD1"/>
    <w:p w:rsidR="00B13A74" w:rsidRDefault="00B13A74"/>
    <w:p w:rsidR="003417B9" w:rsidRDefault="003417B9"/>
    <w:p w:rsidR="003417B9" w:rsidRDefault="003417B9"/>
    <w:p w:rsidR="00B13A74" w:rsidRDefault="00B13A74"/>
    <w:tbl>
      <w:tblPr>
        <w:tblW w:w="1366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85"/>
        <w:gridCol w:w="2035"/>
        <w:gridCol w:w="1981"/>
        <w:gridCol w:w="2920"/>
        <w:gridCol w:w="2575"/>
      </w:tblGrid>
      <w:tr w:rsidR="00B13A74" w:rsidRPr="008B3D2B" w:rsidTr="007848B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74" w:rsidRPr="008B3D2B" w:rsidRDefault="00B13A74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Temat (rozumiany jako lekcja)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74" w:rsidRPr="008B3D2B" w:rsidRDefault="00B13A74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konieczne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74" w:rsidRPr="008B3D2B" w:rsidRDefault="00B13A74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74" w:rsidRPr="008B3D2B" w:rsidRDefault="00B13A74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rozszerzające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74" w:rsidRPr="008B3D2B" w:rsidRDefault="00B13A74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dopełniające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74" w:rsidRPr="008B3D2B" w:rsidRDefault="00B13A74" w:rsidP="002030B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D2B">
              <w:rPr>
                <w:b/>
                <w:bCs/>
                <w:sz w:val="20"/>
                <w:szCs w:val="20"/>
              </w:rPr>
              <w:t>Wymagania wykraczające</w:t>
            </w:r>
          </w:p>
        </w:tc>
      </w:tr>
      <w:tr w:rsidR="00B13A74" w:rsidRPr="008A3C44" w:rsidTr="007848B1">
        <w:tc>
          <w:tcPr>
            <w:tcW w:w="13668" w:type="dxa"/>
            <w:gridSpan w:val="6"/>
          </w:tcPr>
          <w:p w:rsidR="00B13A74" w:rsidRPr="008A3C44" w:rsidRDefault="007031AC" w:rsidP="002030B0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B13A74">
              <w:rPr>
                <w:b/>
                <w:bCs/>
                <w:sz w:val="20"/>
                <w:szCs w:val="20"/>
              </w:rPr>
              <w:t>. Liczby rzeczywiste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403CF8" w:rsidRDefault="00B13A74" w:rsidP="002030B0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13A74" w:rsidRPr="00403CF8" w:rsidRDefault="00B13A74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035" w:type="dxa"/>
            <w:vAlign w:val="center"/>
          </w:tcPr>
          <w:p w:rsidR="00B13A74" w:rsidRPr="00403CF8" w:rsidRDefault="00B13A74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1981" w:type="dxa"/>
            <w:vAlign w:val="center"/>
          </w:tcPr>
          <w:p w:rsidR="00B13A74" w:rsidRPr="00403CF8" w:rsidRDefault="00B13A74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920" w:type="dxa"/>
            <w:vAlign w:val="center"/>
          </w:tcPr>
          <w:p w:rsidR="00B13A74" w:rsidRPr="00403CF8" w:rsidRDefault="00B13A74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  <w:tc>
          <w:tcPr>
            <w:tcW w:w="2575" w:type="dxa"/>
            <w:vAlign w:val="center"/>
          </w:tcPr>
          <w:p w:rsidR="00B13A74" w:rsidRPr="00403CF8" w:rsidRDefault="00B13A74" w:rsidP="002030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3CF8">
              <w:rPr>
                <w:sz w:val="20"/>
                <w:szCs w:val="20"/>
              </w:rPr>
              <w:t>Uczeń: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naturalne i całkowite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liczb naturalnych i całkowitych.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wykonywać działania na liczbach całkowitych.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stosuje własności dodawania i mnożenia: przemienność i łączność oraz rozdzielność mnożenia względem dodawania, elementy neutralne dla mnożenia i dzielenia, istnienie liczby przeciwnej dla dowolnej liczby całkowitej.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w zbiorze liczb całkowitych, wykorzystuje prawa działań na liczbach całkowitych.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liczby całkowite na osi liczbowej.</w:t>
            </w:r>
          </w:p>
        </w:tc>
        <w:tc>
          <w:tcPr>
            <w:tcW w:w="1981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dotyczące liczb całkowitych.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interpretację liczby naturalnej i całkowitej na osi liczbowej w rozwiązywaniu zadań.</w:t>
            </w:r>
          </w:p>
        </w:tc>
        <w:tc>
          <w:tcPr>
            <w:tcW w:w="2920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własności liczb naturalnych i całkowitych.</w:t>
            </w:r>
          </w:p>
        </w:tc>
        <w:tc>
          <w:tcPr>
            <w:tcW w:w="2575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własności dotyczące liczb naturalnych i całkowitych w innych dziedzinach wiedzy.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7031AC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Podzielność </w:t>
            </w:r>
            <w:r w:rsidR="00B13A74">
              <w:rPr>
                <w:sz w:val="20"/>
                <w:szCs w:val="20"/>
              </w:rPr>
              <w:t>liczb</w:t>
            </w:r>
          </w:p>
        </w:tc>
        <w:tc>
          <w:tcPr>
            <w:tcW w:w="2085" w:type="dxa"/>
          </w:tcPr>
          <w:p w:rsidR="00B13A74" w:rsidRPr="00BE15CD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definicję podzielności liczb, liczby pierwszej, liczby złożonej, rozumie znaczenie zapisów: </w:t>
            </w:r>
            <w:r w:rsidRPr="00BE15CD">
              <w:rPr>
                <w:position w:val="-10"/>
                <w:sz w:val="20"/>
                <w:szCs w:val="20"/>
              </w:rPr>
              <w:object w:dxaOrig="440" w:dyaOrig="320">
                <v:shape id="_x0000_i1032" type="#_x0000_t75" style="width:21.75pt;height:16.5pt" o:ole="">
                  <v:imagedata r:id="rId21" o:title=""/>
                </v:shape>
                <o:OLEObject Type="Embed" ProgID="Equation.DSMT4" ShapeID="_x0000_i1032" DrawAspect="Content" ObjectID="_1618043925" r:id="rId22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BE15CD">
              <w:rPr>
                <w:position w:val="-6"/>
                <w:sz w:val="20"/>
                <w:szCs w:val="20"/>
              </w:rPr>
              <w:object w:dxaOrig="800" w:dyaOrig="279">
                <v:shape id="_x0000_i1033" type="#_x0000_t75" style="width:40.5pt;height:14.25pt" o:ole="">
                  <v:imagedata r:id="rId23" o:title=""/>
                </v:shape>
                <o:OLEObject Type="Embed" ProgID="Equation.DSMT4" ShapeID="_x0000_i1033" DrawAspect="Content" ObjectID="_1618043926" r:id="rId24"/>
              </w:object>
            </w:r>
            <w:r>
              <w:rPr>
                <w:sz w:val="20"/>
                <w:szCs w:val="20"/>
              </w:rPr>
              <w:t>.</w:t>
            </w:r>
          </w:p>
          <w:p w:rsidR="00B13A74" w:rsidRPr="00BE15CD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liczb przez 2, 5, 10, 3, 9.</w:t>
            </w:r>
          </w:p>
          <w:p w:rsidR="00B13A74" w:rsidRPr="00BE15CD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sprawdzić, czy liczba jest podzielna przez 2, 5, 10, 3, 9.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wypisać dzielniki i wielokrotności liczby.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własności podzielności liczb całkowitych, wykorzystuje własności tych liczb.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wykorzystuje cechy podzielności liczb przez 2, 4, 8, 5, 10, 3, 9.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na czynniki pierwsze.</w:t>
            </w:r>
          </w:p>
        </w:tc>
        <w:tc>
          <w:tcPr>
            <w:tcW w:w="1981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własności dzielenia liczb całkowitych przy określaniu podzielności liczb.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liczb przez 2, 4, 8, 5, 10, 3, 9, 11.</w:t>
            </w:r>
          </w:p>
        </w:tc>
        <w:tc>
          <w:tcPr>
            <w:tcW w:w="2920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własności dzielenia liczb całkowitych.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wykorzystuje (w rozwiązywaniu zadań i dowodzeniu) cechy podzielności liczb przez 2, 4, 8, 5, 10, 3, 9, 11.</w:t>
            </w:r>
          </w:p>
        </w:tc>
        <w:tc>
          <w:tcPr>
            <w:tcW w:w="257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twierdzeń dotyczących podzielności liczb.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cechę podzielności liczb przez 7.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cechy podzielności.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wymierne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wymierne.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definicję liczby wymiernej, podaje przykłady takich liczb.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liczb odwrotnych i przeciwnych.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przedstawić liczbę wymierną w różnych postaciach.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liczbach wymiernych.</w:t>
            </w:r>
          </w:p>
        </w:tc>
        <w:tc>
          <w:tcPr>
            <w:tcW w:w="2035" w:type="dxa"/>
          </w:tcPr>
          <w:p w:rsidR="00B13A74" w:rsidRPr="00661E2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Porównuje liczby wymierne, umie wskazać taką liczbę wymierną </w:t>
            </w:r>
            <w:r w:rsidRPr="00661E28">
              <w:rPr>
                <w:position w:val="-6"/>
                <w:sz w:val="20"/>
                <w:szCs w:val="20"/>
              </w:rPr>
              <w:object w:dxaOrig="200" w:dyaOrig="279">
                <v:shape id="_x0000_i1034" type="#_x0000_t75" style="width:10.5pt;height:14.25pt" o:ole="">
                  <v:imagedata r:id="rId25" o:title=""/>
                </v:shape>
                <o:OLEObject Type="Embed" ProgID="Equation.DSMT4" ShapeID="_x0000_i1034" DrawAspect="Content" ObjectID="_1618043927" r:id="rId26"/>
              </w:object>
            </w:r>
            <w:r>
              <w:rPr>
                <w:sz w:val="20"/>
                <w:szCs w:val="20"/>
              </w:rPr>
              <w:t xml:space="preserve">, która spełnia warunek: </w:t>
            </w:r>
            <w:r w:rsidRPr="00661E28">
              <w:rPr>
                <w:position w:val="-6"/>
                <w:sz w:val="20"/>
                <w:szCs w:val="20"/>
              </w:rPr>
              <w:object w:dxaOrig="900" w:dyaOrig="279">
                <v:shape id="_x0000_i1035" type="#_x0000_t75" style="width:45pt;height:14.25pt" o:ole="">
                  <v:imagedata r:id="rId27" o:title=""/>
                </v:shape>
                <o:OLEObject Type="Embed" ProgID="Equation.DSMT4" ShapeID="_x0000_i1035" DrawAspect="Content" ObjectID="_1618043928" r:id="rId28"/>
              </w:object>
            </w:r>
            <w:r>
              <w:rPr>
                <w:sz w:val="20"/>
                <w:szCs w:val="20"/>
              </w:rPr>
              <w:t>.</w:t>
            </w:r>
          </w:p>
          <w:p w:rsidR="00B13A74" w:rsidRPr="00661E2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liczby wymierne na osi liczbowej.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liczbach wymiernych.</w:t>
            </w:r>
          </w:p>
        </w:tc>
        <w:tc>
          <w:tcPr>
            <w:tcW w:w="1981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Wykazuje, że liczba jest wymierna.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liczby przedstawione w postaci ułamków dziesiętnych w postaci ułamków zwykłych i odwrotnie.</w:t>
            </w:r>
          </w:p>
        </w:tc>
        <w:tc>
          <w:tcPr>
            <w:tcW w:w="2920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Wykorzystując definicję liczby wymiernej, dowodzi, że dana liczba jest wymierna.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liczby przedstawione w postaci ułamków zwykłych i odwrotnie.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wskazać </w:t>
            </w:r>
            <w:r w:rsidRPr="00661E28">
              <w:rPr>
                <w:position w:val="-6"/>
                <w:sz w:val="20"/>
                <w:szCs w:val="20"/>
              </w:rPr>
              <w:object w:dxaOrig="200" w:dyaOrig="220">
                <v:shape id="_x0000_i1036" type="#_x0000_t75" style="width:6.75pt;height:8.25pt" o:ole="">
                  <v:imagedata r:id="rId29" o:title=""/>
                </v:shape>
                <o:OLEObject Type="Embed" ProgID="Equation.DSMT4" ShapeID="_x0000_i1036" DrawAspect="Content" ObjectID="_1618043929" r:id="rId30"/>
              </w:object>
            </w:r>
            <w:r>
              <w:rPr>
                <w:sz w:val="20"/>
                <w:szCs w:val="20"/>
              </w:rPr>
              <w:t>-tą cyfrę rozwinięcia dziesiętnego danej liczby.</w:t>
            </w:r>
          </w:p>
        </w:tc>
        <w:tc>
          <w:tcPr>
            <w:tcW w:w="2575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wykorzystuje twierdzenie o gęstości liczb wymiernych.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niewymierne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niewymierne.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definicję liczby niewymiernej, podaje przykłady takich liczb.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przybliżyć wartość liczby niewymiernej.</w:t>
            </w:r>
          </w:p>
          <w:p w:rsidR="00B13A74" w:rsidRPr="00661E2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liczbach wymiernych i niewymiernych.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Wykazuje, że dana liczba jest niewymierna.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różnicę między rozwinięciem dziesiętnym liczby niewymiernej a liczby wymiernej.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liczb niewymiernych spełniających określone własności.</w:t>
            </w:r>
          </w:p>
        </w:tc>
        <w:tc>
          <w:tcPr>
            <w:tcW w:w="1981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zawierające niewymierności.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wymierne i niewymierne.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 niewymierność liczby, w tym w szczególności potrafi uzasadnić niewymierność liczby </w:t>
            </w:r>
            <w:r w:rsidRPr="00661E28">
              <w:rPr>
                <w:position w:val="-6"/>
                <w:sz w:val="20"/>
                <w:szCs w:val="20"/>
              </w:rPr>
              <w:object w:dxaOrig="380" w:dyaOrig="340">
                <v:shape id="_x0000_i1037" type="#_x0000_t75" style="width:19.5pt;height:16.5pt" o:ole="">
                  <v:imagedata r:id="rId31" o:title=""/>
                </v:shape>
                <o:OLEObject Type="Embed" ProgID="Equation.DSMT4" ShapeID="_x0000_i1037" DrawAspect="Content" ObjectID="_1618043930" r:id="rId32"/>
              </w:objec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20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wymierności</w:t>
            </w:r>
            <w:r w:rsidR="00243340">
              <w:rPr>
                <w:sz w:val="20"/>
                <w:szCs w:val="20"/>
              </w:rPr>
              <w:t xml:space="preserve"> lub </w:t>
            </w:r>
            <w:r>
              <w:rPr>
                <w:sz w:val="20"/>
                <w:szCs w:val="20"/>
              </w:rPr>
              <w:t>niewymierności danej liczby</w:t>
            </w:r>
            <w:r w:rsidR="00243340">
              <w:rPr>
                <w:sz w:val="20"/>
                <w:szCs w:val="20"/>
              </w:rPr>
              <w:t xml:space="preserve"> lub </w:t>
            </w:r>
            <w:r>
              <w:rPr>
                <w:sz w:val="20"/>
                <w:szCs w:val="20"/>
              </w:rPr>
              <w:t>wyrażenia.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zawierające niewymierności.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Przybliża i szacuje wartości liczb niewymiernych.</w:t>
            </w:r>
          </w:p>
        </w:tc>
        <w:tc>
          <w:tcPr>
            <w:tcW w:w="2575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wartości wyrażeń z niewymiernościami.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Rozwinięcia dziesiętne liczb rzeczywistych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liczb rzeczywistych i podzbiorów liczb rzeczywistych.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ułamka dziesiętnego skończonego, nieskończonego i nieskończonego okresowego.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liczby rzeczywiste na osi liczbowej, odczytuje liczby na osi liczbowej.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rzeczywiste.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dziesiętny okresowy na ułamek zwykły.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ułamki zwykłe w postaci rozwinięcia dziesiętnego.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różnicę pomiędzy rozwinięciem dziesiętnym liczby wymiernej i liczby niewymiernej.</w:t>
            </w:r>
          </w:p>
        </w:tc>
        <w:tc>
          <w:tcPr>
            <w:tcW w:w="1981" w:type="dxa"/>
          </w:tcPr>
          <w:p w:rsidR="00B13A74" w:rsidRPr="00E535C5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 niewymierność liczby, w tym w szczególności potrafi uzasadnić niewymierność liczby </w:t>
            </w:r>
            <w:r w:rsidRPr="00661E28">
              <w:rPr>
                <w:position w:val="-6"/>
                <w:sz w:val="20"/>
                <w:szCs w:val="20"/>
              </w:rPr>
              <w:object w:dxaOrig="380" w:dyaOrig="340">
                <v:shape id="_x0000_i1038" type="#_x0000_t75" style="width:19.5pt;height:16.5pt" o:ole="">
                  <v:imagedata r:id="rId31" o:title=""/>
                </v:shape>
                <o:OLEObject Type="Embed" ProgID="Equation.DSMT4" ShapeID="_x0000_i1038" DrawAspect="Content" ObjectID="_1618043931" r:id="rId33"/>
              </w:object>
            </w:r>
            <w:r>
              <w:rPr>
                <w:sz w:val="20"/>
                <w:szCs w:val="20"/>
              </w:rPr>
              <w:t>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dokładne lub przybliżone wyniki rozwinięcia dziesiętnego.</w:t>
            </w:r>
          </w:p>
        </w:tc>
        <w:tc>
          <w:tcPr>
            <w:tcW w:w="2920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rzeczywiste.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liczbach rzeczywistych.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dowolną cyfrę rozwinięcia dziesiętnego liczby.</w:t>
            </w:r>
          </w:p>
        </w:tc>
        <w:tc>
          <w:tcPr>
            <w:tcW w:w="2575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rozwinięcia dziesiętne liczb rzeczywistych do rozwiązywania zadań w różnych dziedzinach wiedzy.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Uporządkowanie zbioru liczb rzeczywistych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wymierne i niewymierne.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wykorzystuje podstawowe własności relacji równości i nierówności.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liczby rzeczywiste w kolejności rosnącej lub malejącej.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kontrprzykłady dotyczące własności nierówności (nie dzielimy stronami, nie odejmujemy stronami).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prostych nierówności zachodzących dla liczb rzeczywistych.</w:t>
            </w:r>
          </w:p>
        </w:tc>
        <w:tc>
          <w:tcPr>
            <w:tcW w:w="1981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nierówności zachodzących dla liczb rzeczywistych (wykorzystuje wzory skróconego mnożenia).</w:t>
            </w:r>
          </w:p>
        </w:tc>
        <w:tc>
          <w:tcPr>
            <w:tcW w:w="2920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nierówności zachodzących dla liczb rzeczywistych.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nierówności z własnościami liczb rzeczywistych do dowodzenia zależności.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twierdzeń, wykorzystując własności liczb rzeczywistych.</w:t>
            </w:r>
          </w:p>
        </w:tc>
        <w:tc>
          <w:tcPr>
            <w:tcW w:w="2575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 trudniejszych nierówności zachodzących dla liczb rzeczywistych.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 liczbowa i przedziały liczbowe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definicję osi liczbowej i zaznacza na niej liczby.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definicje: przedziału otwartego, domkniętego, jednostronnie domkniętego, nieograniczonego.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jednostkę, zaznacza liczby na osi liczbowej.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przedziały na osi liczbowej.</w:t>
            </w:r>
          </w:p>
        </w:tc>
        <w:tc>
          <w:tcPr>
            <w:tcW w:w="1981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nierówności za pomocą przedziału liczbowego lub sumy przedziałów.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przedziały liczbowe za pomocą nierówności.</w:t>
            </w:r>
          </w:p>
        </w:tc>
        <w:tc>
          <w:tcPr>
            <w:tcW w:w="2920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algebraiczne za pomocą przedziałów liczbowych.</w:t>
            </w:r>
          </w:p>
        </w:tc>
        <w:tc>
          <w:tcPr>
            <w:tcW w:w="2575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przedziałach liczbowych.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0A0A29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Wartość bezwzględna liczby rzeczywistej</w:t>
            </w:r>
          </w:p>
          <w:p w:rsidR="00B13A74" w:rsidRPr="000A0A29" w:rsidRDefault="00B13A74" w:rsidP="00B13A74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</w:tcPr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Zna definicję wartości bezwzględnej.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Oblicza wartość bezwzględną dowolnej liczby rzeczywistej.</w:t>
            </w:r>
          </w:p>
          <w:p w:rsidR="00A16EE6" w:rsidRPr="000A0A29" w:rsidRDefault="00A16EE6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proste równania z wartością bezwzględną na podstawie definicji.</w:t>
            </w:r>
          </w:p>
          <w:p w:rsidR="00A16EE6" w:rsidRPr="000A0A29" w:rsidRDefault="00A16EE6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proste nierówności z wartością bezwzględną na podstawie definicji.</w:t>
            </w:r>
          </w:p>
        </w:tc>
        <w:tc>
          <w:tcPr>
            <w:tcW w:w="2035" w:type="dxa"/>
          </w:tcPr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Interpretuje wartość bezwzględną liczby jako odległość na osi liczbowej.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Oblicza wartości wyrażeń arytmetycznych z wartością bezwzględną.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 xml:space="preserve">Interpretuje na osi liczbowej rozwiązania równań typu </w:t>
            </w:r>
            <w:r w:rsidRPr="000A0A29">
              <w:rPr>
                <w:color w:val="000000" w:themeColor="text1"/>
                <w:position w:val="-14"/>
                <w:sz w:val="20"/>
                <w:szCs w:val="20"/>
              </w:rPr>
              <w:object w:dxaOrig="960" w:dyaOrig="400">
                <v:shape id="_x0000_i1039" type="#_x0000_t75" style="width:48pt;height:19.5pt" o:ole="">
                  <v:imagedata r:id="rId34" o:title=""/>
                </v:shape>
                <o:OLEObject Type="Embed" ProgID="Equation.DSMT4" ShapeID="_x0000_i1039" DrawAspect="Content" ObjectID="_1618043932" r:id="rId35"/>
              </w:object>
            </w:r>
            <w:r w:rsidRPr="000A0A29">
              <w:rPr>
                <w:color w:val="000000" w:themeColor="text1"/>
                <w:sz w:val="20"/>
                <w:szCs w:val="20"/>
              </w:rPr>
              <w:t>.</w:t>
            </w:r>
          </w:p>
          <w:p w:rsidR="00A16EE6" w:rsidRPr="000A0A29" w:rsidRDefault="00A16EE6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równania z wartością bezwzględną, sprawdza, czy dana liczba jest rozwiązaniem równania.</w:t>
            </w:r>
          </w:p>
          <w:p w:rsidR="00A16EE6" w:rsidRPr="000A0A29" w:rsidRDefault="00A16EE6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proste nierówności z wartością bezwzględną, sprawdza, czy dana liczba jest rozwiązaniem nierówności.</w:t>
            </w:r>
          </w:p>
        </w:tc>
        <w:tc>
          <w:tcPr>
            <w:tcW w:w="1981" w:type="dxa"/>
          </w:tcPr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Zna i wykorzystuje własności wartości bezwzględnej.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Zapisuje wartość bezwzględną za pomocą nierówności, przedziału liczbowego lub sumy przedziałów liczbowych.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Zapisuje wyrażenia arytmetyczne zawierające wartość bezwzględną bez użycia wartości bezwzględnej.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 xml:space="preserve">Zaznacza na osi liczbowej zbiory opisane za pomocą nierówności typu: </w:t>
            </w:r>
            <w:r w:rsidRPr="000A0A29">
              <w:rPr>
                <w:color w:val="000000" w:themeColor="text1"/>
                <w:position w:val="-14"/>
                <w:sz w:val="20"/>
                <w:szCs w:val="20"/>
              </w:rPr>
              <w:object w:dxaOrig="960" w:dyaOrig="400">
                <v:shape id="_x0000_i1040" type="#_x0000_t75" style="width:48pt;height:19.5pt" o:ole="">
                  <v:imagedata r:id="rId36" o:title=""/>
                </v:shape>
                <o:OLEObject Type="Embed" ProgID="Equation.DSMT4" ShapeID="_x0000_i1040" DrawAspect="Content" ObjectID="_1618043933" r:id="rId37"/>
              </w:object>
            </w:r>
            <w:r w:rsidRPr="000A0A2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A0A29">
              <w:rPr>
                <w:color w:val="000000" w:themeColor="text1"/>
                <w:position w:val="-14"/>
                <w:sz w:val="20"/>
                <w:szCs w:val="20"/>
              </w:rPr>
              <w:object w:dxaOrig="960" w:dyaOrig="400">
                <v:shape id="_x0000_i1041" type="#_x0000_t75" style="width:48pt;height:19.5pt" o:ole="">
                  <v:imagedata r:id="rId38" o:title=""/>
                </v:shape>
                <o:OLEObject Type="Embed" ProgID="Equation.DSMT4" ShapeID="_x0000_i1041" DrawAspect="Content" ObjectID="_1618043934" r:id="rId39"/>
              </w:object>
            </w:r>
            <w:r w:rsidRPr="000A0A2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A0A29">
              <w:rPr>
                <w:color w:val="000000" w:themeColor="text1"/>
                <w:position w:val="-14"/>
                <w:sz w:val="20"/>
                <w:szCs w:val="20"/>
              </w:rPr>
              <w:object w:dxaOrig="960" w:dyaOrig="400">
                <v:shape id="_x0000_i1042" type="#_x0000_t75" style="width:48pt;height:19.5pt" o:ole="">
                  <v:imagedata r:id="rId40" o:title=""/>
                </v:shape>
                <o:OLEObject Type="Embed" ProgID="Equation.DSMT4" ShapeID="_x0000_i1042" DrawAspect="Content" ObjectID="_1618043935" r:id="rId41"/>
              </w:object>
            </w:r>
            <w:r w:rsidRPr="000A0A2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A0A29">
              <w:rPr>
                <w:color w:val="000000" w:themeColor="text1"/>
                <w:position w:val="-14"/>
                <w:sz w:val="20"/>
                <w:szCs w:val="20"/>
              </w:rPr>
              <w:object w:dxaOrig="960" w:dyaOrig="400">
                <v:shape id="_x0000_i1043" type="#_x0000_t75" style="width:48pt;height:19.5pt" o:ole="">
                  <v:imagedata r:id="rId42" o:title=""/>
                </v:shape>
                <o:OLEObject Type="Embed" ProgID="Equation.DSMT4" ShapeID="_x0000_i1043" DrawAspect="Content" ObjectID="_1618043936" r:id="rId43"/>
              </w:object>
            </w:r>
            <w:r w:rsidRPr="000A0A29">
              <w:rPr>
                <w:color w:val="000000" w:themeColor="text1"/>
                <w:sz w:val="20"/>
                <w:szCs w:val="20"/>
              </w:rPr>
              <w:t>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równania i układy równań z wartością bezwzględną.</w:t>
            </w:r>
          </w:p>
          <w:p w:rsidR="00A16EE6" w:rsidRPr="000A0A29" w:rsidRDefault="00A16EE6" w:rsidP="00F3704A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Sprawdza, czy dana liczba/liczby jest rozwiązaniem równania/układu równań.</w:t>
            </w:r>
          </w:p>
        </w:tc>
        <w:tc>
          <w:tcPr>
            <w:tcW w:w="2920" w:type="dxa"/>
          </w:tcPr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Dowodzi własności wartości bezwzględnej.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Oblicza wartość wyrażenia arytmetycznego (złożonego z liczb wymiernych i niewymiernych).</w:t>
            </w:r>
          </w:p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Wykorzystuje własności wartości bezwzględnej w obliczeniach.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równania z wartością bezwzględną.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układy równań z wartością bezwzględną.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Rozwiązania interpretuje na osi liczbowej lub w postaci przedziału liczbowego.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układy nierówności z wartością bezwzględną.</w:t>
            </w:r>
          </w:p>
        </w:tc>
        <w:tc>
          <w:tcPr>
            <w:tcW w:w="2575" w:type="dxa"/>
          </w:tcPr>
          <w:p w:rsidR="00B13A74" w:rsidRPr="000A0A29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Przekształca wyrażenia algebraiczne zawierające wartość bezwzględną.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Dowodzi własności równości z wartością bezwzględną.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trudniejsze równania z wartością bezwzględną.</w:t>
            </w:r>
          </w:p>
          <w:p w:rsidR="00F3704A" w:rsidRPr="000A0A29" w:rsidRDefault="00F3704A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Rozwiązuje trudniejsze nierówności z wartością bezwzględną, rozwiązania zaznacza na osi i opisuje w postaci przedziału liczbowego lub sumy przedziałów.</w:t>
            </w:r>
          </w:p>
          <w:p w:rsidR="00A16EE6" w:rsidRPr="000A0A29" w:rsidRDefault="00A16EE6" w:rsidP="00A16EE6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0A0A29">
              <w:rPr>
                <w:color w:val="000000" w:themeColor="text1"/>
                <w:sz w:val="20"/>
                <w:szCs w:val="20"/>
              </w:rPr>
              <w:t>Dowodzi prawdziwości nierówności z wartością bezwzględną.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83541B" w:rsidRDefault="00B13A74" w:rsidP="008353CE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Błędy przybliżenia </w:t>
            </w:r>
          </w:p>
        </w:tc>
        <w:tc>
          <w:tcPr>
            <w:tcW w:w="208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definicje: błąd przybliżenia, błąd bezwzględny, błąd względny.</w:t>
            </w:r>
          </w:p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przybliżenia danej liczby – z nadmiarem i niedomiarem.</w:t>
            </w:r>
          </w:p>
          <w:p w:rsidR="00B13A74" w:rsidRPr="000A0A29" w:rsidRDefault="00B13A74" w:rsidP="000A0A29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liczby zapisane za pomocą ułamka dziesiętnego.</w:t>
            </w:r>
          </w:p>
        </w:tc>
        <w:tc>
          <w:tcPr>
            <w:tcW w:w="203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liczbę z określoną dokładnością.</w:t>
            </w:r>
          </w:p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</w:t>
            </w:r>
            <w:r w:rsidR="000A0A29">
              <w:rPr>
                <w:sz w:val="20"/>
                <w:szCs w:val="20"/>
              </w:rPr>
              <w:t xml:space="preserve">ystuje przybliżenia </w:t>
            </w:r>
            <w:r>
              <w:rPr>
                <w:sz w:val="20"/>
                <w:szCs w:val="20"/>
              </w:rPr>
              <w:t xml:space="preserve"> w sytuacjach praktycznych.</w:t>
            </w:r>
          </w:p>
        </w:tc>
        <w:tc>
          <w:tcPr>
            <w:tcW w:w="1981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błąd względny i bezwzględny danej liczby.</w:t>
            </w:r>
          </w:p>
        </w:tc>
        <w:tc>
          <w:tcPr>
            <w:tcW w:w="2920" w:type="dxa"/>
          </w:tcPr>
          <w:p w:rsidR="00B13A74" w:rsidRPr="00403CF8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błąd względny i bezwzględny, wykorzystując wartość bezwzględną.</w:t>
            </w:r>
          </w:p>
        </w:tc>
        <w:tc>
          <w:tcPr>
            <w:tcW w:w="2575" w:type="dxa"/>
          </w:tcPr>
          <w:p w:rsidR="00B13A74" w:rsidRDefault="00B13A74" w:rsidP="002030B0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najmniejszy i największy błąd przybliżenia.</w:t>
            </w:r>
          </w:p>
          <w:p w:rsidR="00B13A74" w:rsidRPr="00403CF8" w:rsidRDefault="00B13A74" w:rsidP="009875F5">
            <w:pPr>
              <w:pStyle w:val="Akapitzlist"/>
              <w:numPr>
                <w:ilvl w:val="0"/>
                <w:numId w:val="2"/>
              </w:numPr>
              <w:tabs>
                <w:tab w:val="left" w:pos="337"/>
              </w:tabs>
              <w:spacing w:line="240" w:lineRule="auto"/>
              <w:ind w:left="337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liczbę, jeśli zna jej przybliżenie z nadmiarem</w:t>
            </w:r>
            <w:r w:rsidR="00165368">
              <w:rPr>
                <w:sz w:val="20"/>
                <w:szCs w:val="20"/>
              </w:rPr>
              <w:t xml:space="preserve"> lub </w:t>
            </w:r>
            <w:r>
              <w:rPr>
                <w:sz w:val="20"/>
                <w:szCs w:val="20"/>
              </w:rPr>
              <w:t>niedomiarem i błąd bezwzględny</w:t>
            </w:r>
            <w:r w:rsidR="00165368">
              <w:rPr>
                <w:sz w:val="20"/>
                <w:szCs w:val="20"/>
              </w:rPr>
              <w:t xml:space="preserve"> lub </w:t>
            </w:r>
            <w:r>
              <w:rPr>
                <w:sz w:val="20"/>
                <w:szCs w:val="20"/>
              </w:rPr>
              <w:t>względny przybliżenia.</w:t>
            </w:r>
          </w:p>
        </w:tc>
      </w:tr>
      <w:tr w:rsidR="00B13A74" w:rsidRPr="00403CF8" w:rsidTr="007848B1">
        <w:tc>
          <w:tcPr>
            <w:tcW w:w="2072" w:type="dxa"/>
          </w:tcPr>
          <w:p w:rsidR="00B13A74" w:rsidRPr="00B13A74" w:rsidRDefault="00B13A74" w:rsidP="00B13A74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maturalny</w:t>
            </w:r>
          </w:p>
        </w:tc>
        <w:tc>
          <w:tcPr>
            <w:tcW w:w="2085" w:type="dxa"/>
          </w:tcPr>
          <w:p w:rsidR="00B13A74" w:rsidRPr="00403CF8" w:rsidRDefault="00B13A74" w:rsidP="002030B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B13A74" w:rsidRPr="00403CF8" w:rsidRDefault="00B13A74" w:rsidP="002030B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B13A74" w:rsidRPr="00403CF8" w:rsidRDefault="00B13A74" w:rsidP="002030B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B13A74" w:rsidRPr="00403CF8" w:rsidRDefault="00B13A74" w:rsidP="002030B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75" w:type="dxa"/>
          </w:tcPr>
          <w:p w:rsidR="00B13A74" w:rsidRPr="00403CF8" w:rsidRDefault="00B13A74" w:rsidP="002030B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B13A74" w:rsidRDefault="00B13A74"/>
    <w:p w:rsidR="007031AC" w:rsidRDefault="007031AC">
      <w:r>
        <w:br/>
      </w:r>
    </w:p>
    <w:p w:rsidR="007031AC" w:rsidRDefault="007031AC">
      <w:pPr>
        <w:spacing w:after="160" w:line="259" w:lineRule="auto"/>
        <w:jc w:val="left"/>
      </w:pPr>
      <w:bookmarkStart w:id="0" w:name="_GoBack"/>
      <w:bookmarkEnd w:id="0"/>
    </w:p>
    <w:sectPr w:rsidR="007031AC" w:rsidSect="00622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489412"/>
    <w:lvl w:ilvl="0">
      <w:numFmt w:val="bullet"/>
      <w:pStyle w:val="StylTABkreskadZprawej0cm2"/>
      <w:lvlText w:val="*"/>
      <w:lvlJc w:val="left"/>
    </w:lvl>
  </w:abstractNum>
  <w:abstractNum w:abstractNumId="1">
    <w:nsid w:val="0215177D"/>
    <w:multiLevelType w:val="multilevel"/>
    <w:tmpl w:val="B8F0767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61734B2"/>
    <w:multiLevelType w:val="singleLevel"/>
    <w:tmpl w:val="D40C6E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1DEC1EED"/>
    <w:multiLevelType w:val="hybridMultilevel"/>
    <w:tmpl w:val="AE326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80B48"/>
    <w:multiLevelType w:val="hybridMultilevel"/>
    <w:tmpl w:val="593CECB4"/>
    <w:lvl w:ilvl="0" w:tplc="A656C78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45D67"/>
    <w:multiLevelType w:val="hybridMultilevel"/>
    <w:tmpl w:val="AAE839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5132F"/>
    <w:multiLevelType w:val="hybridMultilevel"/>
    <w:tmpl w:val="1460F310"/>
    <w:lvl w:ilvl="0" w:tplc="022474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7006"/>
    <w:multiLevelType w:val="multilevel"/>
    <w:tmpl w:val="DF52E88E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52791F"/>
    <w:multiLevelType w:val="hybridMultilevel"/>
    <w:tmpl w:val="2A44C7B4"/>
    <w:lvl w:ilvl="0" w:tplc="2CBE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4213BF"/>
    <w:multiLevelType w:val="hybridMultilevel"/>
    <w:tmpl w:val="687E4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74A1B"/>
    <w:multiLevelType w:val="hybridMultilevel"/>
    <w:tmpl w:val="37983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37205"/>
    <w:multiLevelType w:val="hybridMultilevel"/>
    <w:tmpl w:val="48DED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41760"/>
    <w:multiLevelType w:val="hybridMultilevel"/>
    <w:tmpl w:val="D2D273E6"/>
    <w:lvl w:ilvl="0" w:tplc="5F8E1DD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374BF5"/>
    <w:multiLevelType w:val="hybridMultilevel"/>
    <w:tmpl w:val="3F226302"/>
    <w:lvl w:ilvl="0" w:tplc="C7A8266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D56BC"/>
    <w:multiLevelType w:val="hybridMultilevel"/>
    <w:tmpl w:val="B590D8B4"/>
    <w:lvl w:ilvl="0" w:tplc="5F8E510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E67E7"/>
    <w:multiLevelType w:val="hybridMultilevel"/>
    <w:tmpl w:val="8026B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61390"/>
    <w:multiLevelType w:val="singleLevel"/>
    <w:tmpl w:val="CA6C0BB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7"/>
  </w:num>
  <w:num w:numId="6">
    <w:abstractNumId w:val="12"/>
  </w:num>
  <w:num w:numId="7">
    <w:abstractNumId w:val="5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8"/>
  </w:num>
  <w:num w:numId="15">
    <w:abstractNumId w:val="2"/>
  </w:num>
  <w:num w:numId="16">
    <w:abstractNumId w:val="4"/>
  </w:num>
  <w:num w:numId="17">
    <w:abstractNumId w:val="9"/>
  </w:num>
  <w:num w:numId="18">
    <w:abstractNumId w:val="0"/>
    <w:lvlOverride w:ilvl="0">
      <w:lvl w:ilvl="0">
        <w:start w:val="1"/>
        <w:numFmt w:val="bullet"/>
        <w:pStyle w:val="StylTABkreskadZprawej0cm2"/>
        <w:lvlText w:val="–"/>
        <w:legacy w:legacy="1" w:legacySpace="0" w:legacyIndent="170"/>
        <w:lvlJc w:val="left"/>
        <w:pPr>
          <w:ind w:left="170" w:hanging="170"/>
        </w:pPr>
        <w:rPr>
          <w:rFonts w:ascii="Calibri" w:hAnsi="Calibri" w:cs="Calibri" w:hint="default"/>
          <w:color w:val="000000"/>
          <w:sz w:val="22"/>
          <w:szCs w:val="22"/>
        </w:r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C"/>
    <w:rsid w:val="00032D78"/>
    <w:rsid w:val="00043B64"/>
    <w:rsid w:val="00075891"/>
    <w:rsid w:val="00086120"/>
    <w:rsid w:val="00095499"/>
    <w:rsid w:val="000A0A29"/>
    <w:rsid w:val="000B0779"/>
    <w:rsid w:val="000C1A87"/>
    <w:rsid w:val="000D37DF"/>
    <w:rsid w:val="00102D21"/>
    <w:rsid w:val="001227D9"/>
    <w:rsid w:val="00165368"/>
    <w:rsid w:val="001C78AC"/>
    <w:rsid w:val="001E5D32"/>
    <w:rsid w:val="002030B0"/>
    <w:rsid w:val="00222C1D"/>
    <w:rsid w:val="002306FB"/>
    <w:rsid w:val="0023348E"/>
    <w:rsid w:val="00243340"/>
    <w:rsid w:val="0025578C"/>
    <w:rsid w:val="002E3637"/>
    <w:rsid w:val="00312D90"/>
    <w:rsid w:val="003417B9"/>
    <w:rsid w:val="00370508"/>
    <w:rsid w:val="0038158C"/>
    <w:rsid w:val="00392FE3"/>
    <w:rsid w:val="003B6812"/>
    <w:rsid w:val="003D1A08"/>
    <w:rsid w:val="003F426C"/>
    <w:rsid w:val="004137D3"/>
    <w:rsid w:val="00437552"/>
    <w:rsid w:val="00460CC7"/>
    <w:rsid w:val="00467359"/>
    <w:rsid w:val="00494F7F"/>
    <w:rsid w:val="004A77DB"/>
    <w:rsid w:val="004E412A"/>
    <w:rsid w:val="005030A5"/>
    <w:rsid w:val="005114F9"/>
    <w:rsid w:val="005224EA"/>
    <w:rsid w:val="0053518B"/>
    <w:rsid w:val="005505DF"/>
    <w:rsid w:val="00567E4D"/>
    <w:rsid w:val="005F43CF"/>
    <w:rsid w:val="00622EEC"/>
    <w:rsid w:val="00624886"/>
    <w:rsid w:val="00670DAB"/>
    <w:rsid w:val="006938D8"/>
    <w:rsid w:val="006C7485"/>
    <w:rsid w:val="006D4657"/>
    <w:rsid w:val="006D53A5"/>
    <w:rsid w:val="006F1D49"/>
    <w:rsid w:val="006F7A3B"/>
    <w:rsid w:val="007031AC"/>
    <w:rsid w:val="007848B1"/>
    <w:rsid w:val="008248C8"/>
    <w:rsid w:val="008353CE"/>
    <w:rsid w:val="008634C1"/>
    <w:rsid w:val="008B1D48"/>
    <w:rsid w:val="00916B1D"/>
    <w:rsid w:val="00924178"/>
    <w:rsid w:val="009326C2"/>
    <w:rsid w:val="009875F5"/>
    <w:rsid w:val="009B46AF"/>
    <w:rsid w:val="00A16EE6"/>
    <w:rsid w:val="00A65148"/>
    <w:rsid w:val="00A971EA"/>
    <w:rsid w:val="00AA77C2"/>
    <w:rsid w:val="00AA7AE6"/>
    <w:rsid w:val="00AC1A53"/>
    <w:rsid w:val="00B11758"/>
    <w:rsid w:val="00B13A74"/>
    <w:rsid w:val="00B615BE"/>
    <w:rsid w:val="00B6383A"/>
    <w:rsid w:val="00BA3734"/>
    <w:rsid w:val="00BB5DD1"/>
    <w:rsid w:val="00C74F67"/>
    <w:rsid w:val="00CC2A78"/>
    <w:rsid w:val="00D31532"/>
    <w:rsid w:val="00D6447A"/>
    <w:rsid w:val="00D678AC"/>
    <w:rsid w:val="00DC6BAB"/>
    <w:rsid w:val="00E175D4"/>
    <w:rsid w:val="00E35473"/>
    <w:rsid w:val="00E65B02"/>
    <w:rsid w:val="00EE07D9"/>
    <w:rsid w:val="00F22FB6"/>
    <w:rsid w:val="00F3704A"/>
    <w:rsid w:val="00F40BEB"/>
    <w:rsid w:val="00F66B19"/>
    <w:rsid w:val="00FA12F4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EEC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bidi="th-TH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48C8"/>
    <w:pPr>
      <w:keepNext/>
      <w:autoSpaceDE w:val="0"/>
      <w:autoSpaceDN w:val="0"/>
      <w:spacing w:line="240" w:lineRule="auto"/>
      <w:jc w:val="left"/>
      <w:outlineLvl w:val="0"/>
    </w:pPr>
    <w:rPr>
      <w:rFonts w:eastAsia="Times New Roman"/>
      <w:b/>
      <w:bCs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EC"/>
    <w:pPr>
      <w:ind w:left="720"/>
      <w:contextualSpacing/>
    </w:pPr>
    <w:rPr>
      <w:rFonts w:cs="Angsana New"/>
      <w:szCs w:val="3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EEC"/>
    <w:pPr>
      <w:spacing w:line="240" w:lineRule="auto"/>
    </w:pPr>
    <w:rPr>
      <w:rFonts w:cs="Angsana New"/>
      <w:sz w:val="20"/>
      <w:szCs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EEC"/>
    <w:rPr>
      <w:rFonts w:ascii="Times New Roman" w:eastAsia="Calibri" w:hAnsi="Times New Roman" w:cs="Angsana New"/>
      <w:sz w:val="20"/>
      <w:szCs w:val="25"/>
      <w:lang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EC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EC"/>
    <w:rPr>
      <w:rFonts w:ascii="Segoe UI" w:eastAsia="Calibri" w:hAnsi="Segoe UI" w:cs="Angsana New"/>
      <w:sz w:val="18"/>
      <w:lang w:bidi="th-TH"/>
    </w:rPr>
  </w:style>
  <w:style w:type="character" w:customStyle="1" w:styleId="Nagwek1Znak">
    <w:name w:val="Nagłówek 1 Znak"/>
    <w:basedOn w:val="Domylnaczcionkaakapitu"/>
    <w:link w:val="Nagwek1"/>
    <w:uiPriority w:val="9"/>
    <w:rsid w:val="008248C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uiPriority w:val="1"/>
    <w:qFormat/>
    <w:rsid w:val="008248C8"/>
    <w:pPr>
      <w:spacing w:after="0" w:line="240" w:lineRule="auto"/>
      <w:jc w:val="both"/>
    </w:pPr>
    <w:rPr>
      <w:rFonts w:ascii="Times New Roman" w:eastAsia="Calibri" w:hAnsi="Times New Roman" w:cs="Angsana New"/>
      <w:sz w:val="26"/>
      <w:szCs w:val="33"/>
      <w:lang w:bidi="th-TH"/>
    </w:rPr>
  </w:style>
  <w:style w:type="paragraph" w:customStyle="1" w:styleId="Domylnie">
    <w:name w:val="Domyślnie"/>
    <w:rsid w:val="002E3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F1D49"/>
    <w:rPr>
      <w:color w:val="808080"/>
    </w:rPr>
  </w:style>
  <w:style w:type="paragraph" w:styleId="Tytu">
    <w:name w:val="Title"/>
    <w:basedOn w:val="Normalny"/>
    <w:link w:val="TytuZnak"/>
    <w:qFormat/>
    <w:rsid w:val="008B1D48"/>
    <w:pPr>
      <w:spacing w:line="240" w:lineRule="auto"/>
      <w:jc w:val="center"/>
    </w:pPr>
    <w:rPr>
      <w:rFonts w:eastAsia="Times New Roman"/>
      <w:sz w:val="24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B1D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kreska">
    <w:name w:val="TAB kreska"/>
    <w:rsid w:val="005505D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57" w:lineRule="atLeast"/>
      <w:ind w:left="57" w:right="57"/>
    </w:pPr>
    <w:rPr>
      <w:rFonts w:ascii="Calibri" w:eastAsia="Times New Roman" w:hAnsi="Calibri" w:cs="Times New Roman"/>
      <w:lang w:eastAsia="pl-PL"/>
    </w:rPr>
  </w:style>
  <w:style w:type="paragraph" w:customStyle="1" w:styleId="StylTABkreskadZprawej0cm2">
    <w:name w:val="Styl TAB kreska dół + Z prawej:  0 cm2"/>
    <w:basedOn w:val="Normalny"/>
    <w:autoRedefine/>
    <w:rsid w:val="005505DF"/>
    <w:pPr>
      <w:widowControl w:val="0"/>
      <w:numPr>
        <w:numId w:val="18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uto"/>
      <w:ind w:left="0" w:hanging="28"/>
      <w:jc w:val="left"/>
    </w:pPr>
    <w:rPr>
      <w:rFonts w:ascii="Calibri" w:eastAsia="Times New Roman" w:hAnsi="Calibri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B63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32"/>
    <w:rPr>
      <w:rFonts w:ascii="Times New Roman" w:eastAsia="Calibri" w:hAnsi="Times New Roman" w:cs="Angsana New"/>
      <w:b/>
      <w:bCs/>
      <w:sz w:val="20"/>
      <w:szCs w:val="25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EEC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bidi="th-TH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48C8"/>
    <w:pPr>
      <w:keepNext/>
      <w:autoSpaceDE w:val="0"/>
      <w:autoSpaceDN w:val="0"/>
      <w:spacing w:line="240" w:lineRule="auto"/>
      <w:jc w:val="left"/>
      <w:outlineLvl w:val="0"/>
    </w:pPr>
    <w:rPr>
      <w:rFonts w:eastAsia="Times New Roman"/>
      <w:b/>
      <w:bCs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EC"/>
    <w:pPr>
      <w:ind w:left="720"/>
      <w:contextualSpacing/>
    </w:pPr>
    <w:rPr>
      <w:rFonts w:cs="Angsana New"/>
      <w:szCs w:val="3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EEC"/>
    <w:pPr>
      <w:spacing w:line="240" w:lineRule="auto"/>
    </w:pPr>
    <w:rPr>
      <w:rFonts w:cs="Angsana New"/>
      <w:sz w:val="20"/>
      <w:szCs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EEC"/>
    <w:rPr>
      <w:rFonts w:ascii="Times New Roman" w:eastAsia="Calibri" w:hAnsi="Times New Roman" w:cs="Angsana New"/>
      <w:sz w:val="20"/>
      <w:szCs w:val="25"/>
      <w:lang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EC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EC"/>
    <w:rPr>
      <w:rFonts w:ascii="Segoe UI" w:eastAsia="Calibri" w:hAnsi="Segoe UI" w:cs="Angsana New"/>
      <w:sz w:val="18"/>
      <w:lang w:bidi="th-TH"/>
    </w:rPr>
  </w:style>
  <w:style w:type="character" w:customStyle="1" w:styleId="Nagwek1Znak">
    <w:name w:val="Nagłówek 1 Znak"/>
    <w:basedOn w:val="Domylnaczcionkaakapitu"/>
    <w:link w:val="Nagwek1"/>
    <w:uiPriority w:val="9"/>
    <w:rsid w:val="008248C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uiPriority w:val="1"/>
    <w:qFormat/>
    <w:rsid w:val="008248C8"/>
    <w:pPr>
      <w:spacing w:after="0" w:line="240" w:lineRule="auto"/>
      <w:jc w:val="both"/>
    </w:pPr>
    <w:rPr>
      <w:rFonts w:ascii="Times New Roman" w:eastAsia="Calibri" w:hAnsi="Times New Roman" w:cs="Angsana New"/>
      <w:sz w:val="26"/>
      <w:szCs w:val="33"/>
      <w:lang w:bidi="th-TH"/>
    </w:rPr>
  </w:style>
  <w:style w:type="paragraph" w:customStyle="1" w:styleId="Domylnie">
    <w:name w:val="Domyślnie"/>
    <w:rsid w:val="002E3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F1D49"/>
    <w:rPr>
      <w:color w:val="808080"/>
    </w:rPr>
  </w:style>
  <w:style w:type="paragraph" w:styleId="Tytu">
    <w:name w:val="Title"/>
    <w:basedOn w:val="Normalny"/>
    <w:link w:val="TytuZnak"/>
    <w:qFormat/>
    <w:rsid w:val="008B1D48"/>
    <w:pPr>
      <w:spacing w:line="240" w:lineRule="auto"/>
      <w:jc w:val="center"/>
    </w:pPr>
    <w:rPr>
      <w:rFonts w:eastAsia="Times New Roman"/>
      <w:sz w:val="24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B1D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kreska">
    <w:name w:val="TAB kreska"/>
    <w:rsid w:val="005505D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57" w:lineRule="atLeast"/>
      <w:ind w:left="57" w:right="57"/>
    </w:pPr>
    <w:rPr>
      <w:rFonts w:ascii="Calibri" w:eastAsia="Times New Roman" w:hAnsi="Calibri" w:cs="Times New Roman"/>
      <w:lang w:eastAsia="pl-PL"/>
    </w:rPr>
  </w:style>
  <w:style w:type="paragraph" w:customStyle="1" w:styleId="StylTABkreskadZprawej0cm2">
    <w:name w:val="Styl TAB kreska dół + Z prawej:  0 cm2"/>
    <w:basedOn w:val="Normalny"/>
    <w:autoRedefine/>
    <w:rsid w:val="005505DF"/>
    <w:pPr>
      <w:widowControl w:val="0"/>
      <w:numPr>
        <w:numId w:val="18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uto"/>
      <w:ind w:left="0" w:hanging="28"/>
      <w:jc w:val="left"/>
    </w:pPr>
    <w:rPr>
      <w:rFonts w:ascii="Calibri" w:eastAsia="Times New Roman" w:hAnsi="Calibri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B63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32"/>
    <w:rPr>
      <w:rFonts w:ascii="Times New Roman" w:eastAsia="Calibri" w:hAnsi="Times New Roman" w:cs="Angsana New"/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0087-7189-4D5B-97AA-0378F37F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3749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Budny</cp:lastModifiedBy>
  <cp:revision>2</cp:revision>
  <dcterms:created xsi:type="dcterms:W3CDTF">2019-04-29T09:50:00Z</dcterms:created>
  <dcterms:modified xsi:type="dcterms:W3CDTF">2019-04-29T09:50:00Z</dcterms:modified>
</cp:coreProperties>
</file>