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E91F" w14:textId="0FD86806" w:rsidR="00DE4AD2" w:rsidRDefault="00840B39" w:rsidP="0054466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Roczny p</w:t>
      </w:r>
      <w:r w:rsidR="005B1490">
        <w:rPr>
          <w:rFonts w:ascii="Times New Roman" w:hAnsi="Times New Roman"/>
          <w:b/>
          <w:sz w:val="28"/>
          <w:szCs w:val="28"/>
        </w:rPr>
        <w:t xml:space="preserve">lan wynikowy z matematyki dla </w:t>
      </w:r>
      <w:r>
        <w:rPr>
          <w:rFonts w:ascii="Times New Roman" w:hAnsi="Times New Roman"/>
          <w:b/>
          <w:sz w:val="28"/>
          <w:szCs w:val="28"/>
        </w:rPr>
        <w:t xml:space="preserve">drugiej klasy </w:t>
      </w:r>
      <w:r w:rsidR="005B1490">
        <w:rPr>
          <w:rFonts w:ascii="Times New Roman" w:hAnsi="Times New Roman"/>
          <w:b/>
          <w:sz w:val="28"/>
          <w:szCs w:val="28"/>
        </w:rPr>
        <w:t>szkoły branżowej I stopnia</w:t>
      </w:r>
      <w:r>
        <w:rPr>
          <w:rFonts w:ascii="Times New Roman" w:hAnsi="Times New Roman"/>
          <w:b/>
          <w:sz w:val="28"/>
          <w:szCs w:val="28"/>
        </w:rPr>
        <w:t>,</w:t>
      </w:r>
    </w:p>
    <w:p w14:paraId="2CC6413C" w14:textId="30F58D4F" w:rsidR="00DE4AD2" w:rsidRDefault="005B1490" w:rsidP="0054466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dla uczniów będących absolwentami ośmioletniej szkoły podstawowej,</w:t>
      </w:r>
    </w:p>
    <w:p w14:paraId="48161DEE" w14:textId="05A61848" w:rsidR="005B1490" w:rsidRDefault="005B1490" w:rsidP="0054466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uwzględniający kształcone umiejętności i treści podstawy programowej</w:t>
      </w:r>
    </w:p>
    <w:p w14:paraId="14875687" w14:textId="77777777" w:rsidR="00332AFB" w:rsidRDefault="00332AFB" w:rsidP="00704800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14:paraId="08A9B8AF" w14:textId="3F91AF15" w:rsidR="0060147D" w:rsidRPr="0030766E" w:rsidRDefault="0060147D" w:rsidP="00704800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262"/>
        <w:gridCol w:w="2269"/>
        <w:gridCol w:w="2262"/>
        <w:gridCol w:w="2202"/>
        <w:gridCol w:w="2322"/>
      </w:tblGrid>
      <w:tr w:rsidR="00081D70" w:rsidRPr="00B807D8" w14:paraId="093E331F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721ED35C" w14:textId="77777777" w:rsidR="00704800" w:rsidRPr="00B807D8" w:rsidRDefault="00704800" w:rsidP="006D0C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>Temat (rozumiany jako lekcja)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39F5CB2" w14:textId="77777777" w:rsidR="00704800" w:rsidRPr="00B807D8" w:rsidRDefault="00704800" w:rsidP="006D0C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>Wymagania konieczne</w:t>
            </w:r>
          </w:p>
          <w:p w14:paraId="33B3DE46" w14:textId="77777777" w:rsidR="00704800" w:rsidRPr="00B807D8" w:rsidRDefault="00704800" w:rsidP="006D0C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>(ocena dopuszczająca)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662F375" w14:textId="77777777" w:rsidR="00704800" w:rsidRPr="00B807D8" w:rsidRDefault="00704800" w:rsidP="006D0C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>Wymagania podstawowe</w:t>
            </w:r>
          </w:p>
          <w:p w14:paraId="6D2282AD" w14:textId="77777777" w:rsidR="00704800" w:rsidRPr="00B807D8" w:rsidRDefault="00704800" w:rsidP="006D0C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 xml:space="preserve">(ocena </w:t>
            </w:r>
            <w:r w:rsidR="00A17955" w:rsidRPr="00B807D8">
              <w:rPr>
                <w:rFonts w:ascii="Times New Roman" w:hAnsi="Times New Roman"/>
                <w:b/>
                <w:sz w:val="24"/>
                <w:szCs w:val="24"/>
              </w:rPr>
              <w:t>dostateczna</w:t>
            </w: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FFC295F" w14:textId="77777777" w:rsidR="00704800" w:rsidRPr="00B807D8" w:rsidRDefault="00704800" w:rsidP="006D0C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 xml:space="preserve">Wymagania rozszerzające </w:t>
            </w:r>
          </w:p>
          <w:p w14:paraId="67CC0B88" w14:textId="77777777" w:rsidR="00704800" w:rsidRPr="00B807D8" w:rsidRDefault="00704800" w:rsidP="006D0C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>(ocena dobra)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19E3616F" w14:textId="77777777" w:rsidR="00704800" w:rsidRPr="00B807D8" w:rsidRDefault="00704800" w:rsidP="006D0C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>Wymagania dopełniające</w:t>
            </w:r>
          </w:p>
          <w:p w14:paraId="431DB0EC" w14:textId="77777777" w:rsidR="00704800" w:rsidRPr="00B807D8" w:rsidRDefault="00704800" w:rsidP="006D0C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>(ocena bardzo dobra)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5192027" w14:textId="77777777" w:rsidR="00704800" w:rsidRPr="00B807D8" w:rsidRDefault="00704800" w:rsidP="006D0C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>Wymagania wykraczające</w:t>
            </w:r>
          </w:p>
          <w:p w14:paraId="0FF370E1" w14:textId="77777777" w:rsidR="00704800" w:rsidRPr="00B807D8" w:rsidRDefault="00704800" w:rsidP="006D0C9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>(ocena celująca)</w:t>
            </w:r>
          </w:p>
        </w:tc>
      </w:tr>
      <w:tr w:rsidR="007D414D" w:rsidRPr="00B807D8" w14:paraId="3C76792E" w14:textId="77777777" w:rsidTr="007D414D">
        <w:tc>
          <w:tcPr>
            <w:tcW w:w="14218" w:type="dxa"/>
            <w:gridSpan w:val="6"/>
            <w:tcBorders>
              <w:bottom w:val="single" w:sz="4" w:space="0" w:color="auto"/>
            </w:tcBorders>
          </w:tcPr>
          <w:p w14:paraId="323BD566" w14:textId="6837D70D" w:rsidR="007D414D" w:rsidRPr="00B807D8" w:rsidRDefault="007D414D" w:rsidP="007D414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Dział I. UKŁADY RÓWNAŃ </w:t>
            </w:r>
          </w:p>
        </w:tc>
      </w:tr>
      <w:tr w:rsidR="00081D70" w:rsidRPr="00B807D8" w14:paraId="4E624084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2813AC5C" w14:textId="41FF95E2" w:rsidR="00AD51CF" w:rsidRPr="00B807D8" w:rsidRDefault="00AD51CF" w:rsidP="007D414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1. Układ równań pierwszego stopnia</w:t>
            </w:r>
            <w:r w:rsidR="00F546B1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dwiema niewiadomymi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5C80650" w14:textId="77777777" w:rsidR="00AD51CF" w:rsidRPr="00B807D8" w:rsidRDefault="00AD51CF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5A6EA14" w14:textId="0525DEF0" w:rsidR="00F3580B" w:rsidRPr="00B807D8" w:rsidRDefault="00F3580B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pojęcie układu równań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76DC63" w14:textId="18E65CE1" w:rsidR="00AD51CF" w:rsidRPr="00B807D8" w:rsidRDefault="00AD51CF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sprawdza, czy pary liczb spełniają układ równań</w:t>
            </w:r>
            <w:r w:rsidR="00C35C53" w:rsidRPr="00B807D8">
              <w:rPr>
                <w:rFonts w:ascii="Times New Roman" w:hAnsi="Times New Roman"/>
                <w:sz w:val="24"/>
                <w:szCs w:val="24"/>
              </w:rPr>
              <w:t xml:space="preserve"> (proste przypadki)</w:t>
            </w:r>
            <w:r w:rsid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FF1A386" w14:textId="77777777" w:rsidR="00AD51CF" w:rsidRPr="00B807D8" w:rsidRDefault="00AD51CF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41B1231" w14:textId="5885E659" w:rsidR="00AD51CF" w:rsidRPr="00B807D8" w:rsidRDefault="00C35C53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sprawdza, czy pary liczb spełniają układ równań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95925A" w14:textId="77777777" w:rsidR="00F3580B" w:rsidRPr="00B807D8" w:rsidRDefault="00F3580B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rozpoznaje układy równań równoważnych.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E1C7B83" w14:textId="77777777" w:rsidR="00AD51CF" w:rsidRPr="00B807D8" w:rsidRDefault="00AD51CF" w:rsidP="00CE5D06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5BB0AF5" w14:textId="4F66AFF9" w:rsidR="00DD1944" w:rsidRPr="00B807D8" w:rsidRDefault="00DD1944" w:rsidP="00DD1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sprawdza, czy</w:t>
            </w:r>
            <w:r w:rsidR="00E4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pary liczb spełniają układ równań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A045F3" w14:textId="3179B0A2" w:rsidR="00AD51CF" w:rsidRPr="00B807D8" w:rsidRDefault="00DD1944" w:rsidP="00DD1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sprawdza, czy układy równań 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 xml:space="preserve">są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równoważn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e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A8592A" w14:textId="51B45BD1" w:rsidR="00DD1944" w:rsidRPr="00B807D8" w:rsidRDefault="00DD1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</w:t>
            </w:r>
            <w:r w:rsidR="00443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wyra</w:t>
            </w:r>
            <w:r w:rsidR="004431F5">
              <w:rPr>
                <w:rFonts w:ascii="Times New Roman" w:hAnsi="Times New Roman"/>
                <w:sz w:val="24"/>
                <w:szCs w:val="24"/>
              </w:rPr>
              <w:t>ża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treść zadania za pomocą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 xml:space="preserve"> układu równań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23716A97" w14:textId="77777777" w:rsidR="00AD51CF" w:rsidRPr="00B807D8" w:rsidRDefault="00AD51CF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112DD86" w14:textId="0F334076" w:rsidR="00DD1944" w:rsidRPr="00B807D8" w:rsidRDefault="00DD1944" w:rsidP="00DD1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sprawnie przekształca układy równań na układy im równoważne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C94022" w14:textId="77777777" w:rsidR="00AD51CF" w:rsidRPr="00B807D8" w:rsidRDefault="00DD1944" w:rsidP="00DD1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wyraża treść zadania za pomocą układu równań.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52AE4C1D" w14:textId="77777777" w:rsidR="00AD51CF" w:rsidRPr="00B807D8" w:rsidRDefault="00AD51CF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3AAE6BB" w14:textId="77777777" w:rsidR="00AD51CF" w:rsidRPr="00B807D8" w:rsidRDefault="00DD1944" w:rsidP="00DD1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biegle przekształca układy równań na układy im równoważne.</w:t>
            </w:r>
          </w:p>
        </w:tc>
      </w:tr>
      <w:tr w:rsidR="00081D70" w:rsidRPr="00B807D8" w14:paraId="42512A8F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2A51E4B7" w14:textId="77777777" w:rsidR="00AD51CF" w:rsidRPr="00B807D8" w:rsidRDefault="00AD51CF" w:rsidP="007D414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2. Rozwiązywanie układów równań metodą podstawiania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2C01560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E00D5FF" w14:textId="77777777" w:rsidR="00AD51CF" w:rsidRPr="00B807D8" w:rsidRDefault="00CE5D06" w:rsidP="00DA527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układ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y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równań 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 xml:space="preserve">liniowych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metodą podstawiania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 xml:space="preserve"> (proste przypadki).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11E7479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86721D2" w14:textId="3C3CB90C" w:rsidR="00AD51CF" w:rsidRPr="00B807D8" w:rsidRDefault="00C35C53" w:rsidP="0067520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układ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y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równań 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>liniowych</w:t>
            </w:r>
            <w:r w:rsidR="008D3F1F">
              <w:rPr>
                <w:rFonts w:ascii="Times New Roman" w:hAnsi="Times New Roman"/>
                <w:sz w:val="24"/>
                <w:szCs w:val="24"/>
              </w:rPr>
              <w:br/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o współczynnikach całkowitych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metodą podstawiania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789434A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7E74B18" w14:textId="0093D476" w:rsidR="00AD51CF" w:rsidRPr="00B807D8" w:rsidRDefault="00C35C53" w:rsidP="0067520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układ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y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równań 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>z dwiema niewiadomymi</w:t>
            </w:r>
            <w:r w:rsidR="000A0BA8">
              <w:rPr>
                <w:rFonts w:ascii="Times New Roman" w:hAnsi="Times New Roman"/>
                <w:sz w:val="24"/>
                <w:szCs w:val="24"/>
              </w:rPr>
              <w:br/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 xml:space="preserve">o współczynnikach ułamkowych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metodą podstawiania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6F38B00F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CC70F35" w14:textId="77777777" w:rsidR="00AD51CF" w:rsidRPr="00B807D8" w:rsidRDefault="00C35C53" w:rsidP="00DD19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</w:t>
            </w:r>
            <w:r w:rsidR="00DD1944" w:rsidRPr="00B8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rozwiązuje układ</w:t>
            </w:r>
            <w:r w:rsidR="00DD1944" w:rsidRPr="00B807D8">
              <w:rPr>
                <w:rFonts w:ascii="Times New Roman" w:hAnsi="Times New Roman"/>
                <w:sz w:val="24"/>
                <w:szCs w:val="24"/>
              </w:rPr>
              <w:t>y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równań</w:t>
            </w:r>
            <w:r w:rsidR="00DD1944" w:rsidRPr="00B807D8">
              <w:rPr>
                <w:rFonts w:ascii="Times New Roman" w:hAnsi="Times New Roman"/>
                <w:sz w:val="24"/>
                <w:szCs w:val="24"/>
              </w:rPr>
              <w:t xml:space="preserve">, w których występują wzory skróconego mnożenia, 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 xml:space="preserve">metodą </w:t>
            </w:r>
            <w:r w:rsidR="00DD1944" w:rsidRPr="00B807D8">
              <w:rPr>
                <w:rFonts w:ascii="Times New Roman" w:hAnsi="Times New Roman"/>
                <w:sz w:val="24"/>
                <w:szCs w:val="24"/>
              </w:rPr>
              <w:t>p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odstawiania</w:t>
            </w:r>
            <w:r w:rsidR="00DD1944"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B9F437D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7ECE728" w14:textId="424A50D7" w:rsidR="00AD51CF" w:rsidRPr="00B807D8" w:rsidRDefault="00CE5D06" w:rsidP="00CE5D0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– określa typ układu na podstawie liczby rozwiązań</w:t>
            </w:r>
            <w:r w:rsidR="00A75A3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CADB7" w14:textId="77777777" w:rsidR="00CE5D06" w:rsidRPr="00B807D8" w:rsidRDefault="00CE5D06" w:rsidP="00CE5D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rozwiązuje bardziej złożony układ równań metodą podstawiania.</w:t>
            </w:r>
          </w:p>
        </w:tc>
      </w:tr>
      <w:tr w:rsidR="00081D70" w:rsidRPr="00B807D8" w14:paraId="3D37952B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3EDA8B23" w14:textId="77777777" w:rsidR="00AD51CF" w:rsidRPr="00B807D8" w:rsidRDefault="00AD51CF" w:rsidP="007D414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3. Rozwiązywanie układów równań metodą przeciwnych współczynników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11899BA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7CE5083" w14:textId="77777777" w:rsidR="00AD51CF" w:rsidRPr="00B807D8" w:rsidRDefault="00CE5D06" w:rsidP="0067520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układ</w:t>
            </w:r>
            <w:r w:rsidR="00C37CE9" w:rsidRPr="00B807D8">
              <w:rPr>
                <w:rFonts w:ascii="Times New Roman" w:hAnsi="Times New Roman"/>
                <w:sz w:val="24"/>
                <w:szCs w:val="24"/>
              </w:rPr>
              <w:t>y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równań 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>liniowych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metodą przeciwnych współczynników</w:t>
            </w:r>
            <w:r w:rsidR="00C35C53" w:rsidRPr="00B807D8">
              <w:rPr>
                <w:rFonts w:ascii="Times New Roman" w:hAnsi="Times New Roman"/>
                <w:sz w:val="24"/>
                <w:szCs w:val="24"/>
              </w:rPr>
              <w:t xml:space="preserve"> (proste przypadki)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0F36033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3BE3740" w14:textId="380C14C2" w:rsidR="00AD51CF" w:rsidRPr="00B807D8" w:rsidRDefault="00C35C53" w:rsidP="0067520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układ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y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równań 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>liniowych</w:t>
            </w:r>
            <w:r w:rsidR="002A3129">
              <w:rPr>
                <w:rFonts w:ascii="Times New Roman" w:hAnsi="Times New Roman"/>
                <w:sz w:val="24"/>
                <w:szCs w:val="24"/>
              </w:rPr>
              <w:br/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o współczynnikach całkowitych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metodą przeciwnych współczynników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35A9155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4861FC1" w14:textId="428534D0" w:rsidR="00AD51CF" w:rsidRPr="00B807D8" w:rsidRDefault="00C35C53" w:rsidP="00DA527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układ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y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równań 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>liniowych</w:t>
            </w:r>
            <w:r w:rsidR="000A0BA8">
              <w:rPr>
                <w:rFonts w:ascii="Times New Roman" w:hAnsi="Times New Roman"/>
                <w:sz w:val="24"/>
                <w:szCs w:val="24"/>
              </w:rPr>
              <w:br/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 xml:space="preserve">o współczynnikach ułamkowych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metodą 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p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rzeciwnych współczynników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787CF997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D8004D2" w14:textId="77777777" w:rsidR="00AD51CF" w:rsidRPr="00B807D8" w:rsidRDefault="00C35C53" w:rsidP="00DD19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sprawnie rozwiązuje układ</w:t>
            </w:r>
            <w:r w:rsidR="00DD1944" w:rsidRPr="00B807D8">
              <w:rPr>
                <w:rFonts w:ascii="Times New Roman" w:hAnsi="Times New Roman"/>
                <w:sz w:val="24"/>
                <w:szCs w:val="24"/>
              </w:rPr>
              <w:t>y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równań</w:t>
            </w:r>
            <w:r w:rsidR="00DD1944" w:rsidRPr="00B807D8">
              <w:rPr>
                <w:rFonts w:ascii="Times New Roman" w:hAnsi="Times New Roman"/>
                <w:sz w:val="24"/>
                <w:szCs w:val="24"/>
              </w:rPr>
              <w:t xml:space="preserve">, w których występują wzory skróconego mnożenia,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metodą przeciwnych współczynników</w:t>
            </w:r>
            <w:r w:rsidR="00DD1944"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345ECF0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C9FAEBF" w14:textId="0B47DD5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określa rodzaje układów równań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FF9D04" w14:textId="77777777" w:rsidR="00AD51CF" w:rsidRPr="00B807D8" w:rsidRDefault="00CE5D06" w:rsidP="00CE5D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rozwiązuje bardziej złożony układ równań metodą przeciwnych współczynników.</w:t>
            </w:r>
          </w:p>
        </w:tc>
      </w:tr>
      <w:tr w:rsidR="00081D70" w:rsidRPr="00B807D8" w14:paraId="3D870A0F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18626FFC" w14:textId="77777777" w:rsidR="00AD51CF" w:rsidRPr="00B807D8" w:rsidRDefault="00AD51CF" w:rsidP="007D414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4. Interpretacja graficzna układu równań pierwszego stopnia z dwiema niewiadomymi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36ED677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D1A436F" w14:textId="5F031AE9" w:rsidR="00AD51CF" w:rsidRPr="00B807D8" w:rsidRDefault="00C37CE9" w:rsidP="00544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D2510"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rysuje</w:t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2510"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układzie współrzędnych </w:t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proste </w:t>
            </w:r>
            <w:r w:rsidR="00ED2510"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przedstawione za pomocą równań.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399DF61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11B4EDA" w14:textId="152C415A" w:rsidR="00AD51CF" w:rsidRPr="00B807D8" w:rsidRDefault="00CE5D06" w:rsidP="00ED251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odczytuje</w:t>
            </w:r>
            <w:r w:rsidR="002A3129">
              <w:rPr>
                <w:rFonts w:ascii="Times New Roman" w:hAnsi="Times New Roman"/>
                <w:sz w:val="24"/>
                <w:szCs w:val="24"/>
              </w:rPr>
              <w:br/>
            </w:r>
            <w:r w:rsidR="00ED2510" w:rsidRPr="00B807D8">
              <w:rPr>
                <w:rFonts w:ascii="Times New Roman" w:hAnsi="Times New Roman"/>
                <w:sz w:val="24"/>
                <w:szCs w:val="24"/>
              </w:rPr>
              <w:t xml:space="preserve">z wykresu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rozwiązanie układu równań </w:t>
            </w:r>
            <w:r w:rsidR="00ED2510" w:rsidRPr="00B807D8">
              <w:rPr>
                <w:rFonts w:ascii="Times New Roman" w:hAnsi="Times New Roman"/>
                <w:sz w:val="24"/>
                <w:szCs w:val="24"/>
              </w:rPr>
              <w:t xml:space="preserve">będące liczbami całkowitymi. 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FACC706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25C3C79" w14:textId="5DD3D1F7" w:rsidR="00AD51CF" w:rsidRPr="00B807D8" w:rsidRDefault="00ED2510" w:rsidP="00ED251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odczytuje</w:t>
            </w:r>
            <w:r w:rsidR="000A0BA8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z wykresu rozwiązanie układu równań będące liczbami wymiernymi postaci </w:t>
            </w:r>
            <w:r w:rsidRPr="00B807D8">
              <w:rPr>
                <w:rFonts w:ascii="Times New Roman" w:hAnsi="Times New Roman"/>
                <w:position w:val="-20"/>
                <w:sz w:val="24"/>
                <w:szCs w:val="24"/>
              </w:rPr>
              <w:object w:dxaOrig="660" w:dyaOrig="540" w14:anchorId="719B33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27pt" o:ole="">
                  <v:imagedata r:id="rId7" o:title=""/>
                </v:shape>
                <o:OLEObject Type="Embed" ProgID="Equation.DSMT4" ShapeID="_x0000_i1025" DrawAspect="Content" ObjectID="_1786341844" r:id="rId8"/>
              </w:object>
            </w:r>
            <w:r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4788BB35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382C482" w14:textId="6108996C" w:rsidR="00ED2510" w:rsidRPr="00B807D8" w:rsidRDefault="00ED2510" w:rsidP="00ED25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– przedstawia układ równań liniowych</w:t>
            </w:r>
            <w:r w:rsidR="003D63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w układzie współrzędnych</w:t>
            </w:r>
            <w:r w:rsidR="00A75A3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AFFE085" w14:textId="75815B3C" w:rsidR="00AD51CF" w:rsidRPr="00B807D8" w:rsidRDefault="00ED2510" w:rsidP="00544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– odczytuje liczbę rozwiązań układu</w:t>
            </w:r>
            <w:r w:rsidR="003D63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z jego wykresu.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5552A41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F42D496" w14:textId="5941DB94" w:rsidR="00CE5D06" w:rsidRPr="00B807D8" w:rsidRDefault="00CE5D06" w:rsidP="00CE5D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przedstawia </w:t>
            </w:r>
            <w:r w:rsidR="00ED2510"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dowolny </w:t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układ równań liniowych</w:t>
            </w:r>
            <w:r w:rsidR="004E5F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w układzie współrzędnych</w:t>
            </w:r>
            <w:r w:rsidR="00A75A3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1E23138" w14:textId="4E9190E9" w:rsidR="00AD51CF" w:rsidRPr="00B807D8" w:rsidRDefault="00CE5D06" w:rsidP="00ED25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odczytuje liczbę rozwiązań </w:t>
            </w:r>
            <w:r w:rsidR="00ED2510"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dowolnego </w:t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układu</w:t>
            </w:r>
            <w:r w:rsidR="004E5F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z jego wykresu</w:t>
            </w:r>
            <w:r w:rsidR="00ED2510"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1D70" w:rsidRPr="00B807D8" w14:paraId="7879F4A0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0099BDB1" w14:textId="417113CF" w:rsidR="00AD51CF" w:rsidRPr="00B807D8" w:rsidRDefault="00AD51CF" w:rsidP="007D414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5. Rozwiązywanie układów równań pierwszego stopnia z dwiema niewiadomymi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50ED36B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4D1787A" w14:textId="77777777" w:rsidR="00AD51CF" w:rsidRPr="00B807D8" w:rsidRDefault="00DA5273" w:rsidP="00CE5D0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układ równań liniowych dowolną metodą (proste przypadki).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307C609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3841BCE" w14:textId="07C77539" w:rsidR="00AD51CF" w:rsidRPr="00B807D8" w:rsidRDefault="00CE5D06" w:rsidP="005446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rozwiązuje układ równań 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>liniowych</w:t>
            </w:r>
            <w:r w:rsidR="006D7106">
              <w:rPr>
                <w:rFonts w:ascii="Times New Roman" w:hAnsi="Times New Roman"/>
                <w:sz w:val="24"/>
                <w:szCs w:val="24"/>
              </w:rPr>
              <w:br/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o współczynnikach całkowitych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dowolną metodą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E2B5998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018F90D" w14:textId="09E8B033" w:rsidR="00AD51CF" w:rsidRPr="00B807D8" w:rsidRDefault="00CE5D06" w:rsidP="00967F3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rozwiązuje układy równań 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>liniowych</w:t>
            </w:r>
            <w:r w:rsidR="000A0BA8">
              <w:rPr>
                <w:rFonts w:ascii="Times New Roman" w:hAnsi="Times New Roman"/>
                <w:sz w:val="24"/>
                <w:szCs w:val="24"/>
              </w:rPr>
              <w:br/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o współczynnikach ułamkowych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D8">
              <w:rPr>
                <w:rFonts w:ascii="Times New Roman" w:hAnsi="Times New Roman"/>
                <w:sz w:val="24"/>
                <w:szCs w:val="24"/>
              </w:rPr>
              <w:t>wszyst</w:t>
            </w:r>
            <w:proofErr w:type="spellEnd"/>
            <w:r w:rsidR="00032748">
              <w:rPr>
                <w:rFonts w:ascii="Times New Roman" w:hAnsi="Times New Roman"/>
                <w:sz w:val="24"/>
                <w:szCs w:val="24"/>
              </w:rPr>
              <w:t>-</w:t>
            </w:r>
            <w:r w:rsidR="0003274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07D8">
              <w:rPr>
                <w:rFonts w:ascii="Times New Roman" w:hAnsi="Times New Roman"/>
                <w:sz w:val="24"/>
                <w:szCs w:val="24"/>
              </w:rPr>
              <w:t>kimi</w:t>
            </w:r>
            <w:proofErr w:type="spellEnd"/>
            <w:r w:rsidRPr="00B807D8">
              <w:rPr>
                <w:rFonts w:ascii="Times New Roman" w:hAnsi="Times New Roman"/>
                <w:sz w:val="24"/>
                <w:szCs w:val="24"/>
              </w:rPr>
              <w:t xml:space="preserve"> metodami</w:t>
            </w:r>
            <w:r w:rsidR="00DA5273"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091769F4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2485D6D" w14:textId="3EBC599D" w:rsidR="00AD51CF" w:rsidRPr="00B807D8" w:rsidRDefault="00CE5D06" w:rsidP="00967F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wybiera </w:t>
            </w:r>
            <w:proofErr w:type="spellStart"/>
            <w:r w:rsidRPr="00B807D8">
              <w:rPr>
                <w:rFonts w:ascii="Times New Roman" w:hAnsi="Times New Roman"/>
                <w:sz w:val="24"/>
                <w:szCs w:val="24"/>
              </w:rPr>
              <w:t>najko</w:t>
            </w:r>
            <w:proofErr w:type="spellEnd"/>
            <w:r w:rsidR="00002D39">
              <w:rPr>
                <w:rFonts w:ascii="Times New Roman" w:hAnsi="Times New Roman"/>
                <w:sz w:val="24"/>
                <w:szCs w:val="24"/>
              </w:rPr>
              <w:t>-</w:t>
            </w:r>
            <w:r w:rsidR="00002D3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07D8">
              <w:rPr>
                <w:rFonts w:ascii="Times New Roman" w:hAnsi="Times New Roman"/>
                <w:sz w:val="24"/>
                <w:szCs w:val="24"/>
              </w:rPr>
              <w:t>rzystniejszą</w:t>
            </w:r>
            <w:proofErr w:type="spellEnd"/>
            <w:r w:rsidRPr="00B807D8">
              <w:rPr>
                <w:rFonts w:ascii="Times New Roman" w:hAnsi="Times New Roman"/>
                <w:sz w:val="24"/>
                <w:szCs w:val="24"/>
              </w:rPr>
              <w:t xml:space="preserve"> metodę rozwiązania układu równań</w:t>
            </w:r>
            <w:r w:rsidR="00002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205" w:rsidRPr="00B807D8">
              <w:rPr>
                <w:rFonts w:ascii="Times New Roman" w:hAnsi="Times New Roman"/>
                <w:sz w:val="24"/>
                <w:szCs w:val="24"/>
              </w:rPr>
              <w:t>z dwiema niewiadomymi</w:t>
            </w:r>
            <w:r w:rsidR="00967F34"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0D3509C0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CEFD98E" w14:textId="5AC6A1A4" w:rsidR="00AD51CF" w:rsidRPr="00B807D8" w:rsidRDefault="00CE5D06" w:rsidP="00544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rozwiązuje bardziej złożony układ równań dowolną metodą</w:t>
            </w:r>
            <w:r w:rsidR="00967F34"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1D70" w:rsidRPr="00B807D8" w14:paraId="337E2152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79AA885F" w14:textId="77777777" w:rsidR="00AD51CF" w:rsidRPr="00B807D8" w:rsidRDefault="00AD51CF" w:rsidP="007D414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6. Rozwiązywanie zadań tekstowych za pomocą układu równań pierwszego stopnia z dwiema niewiadomymi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E3E943B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1C96EAD" w14:textId="113406F8" w:rsidR="00AD51CF" w:rsidRPr="00B807D8" w:rsidRDefault="00941B38" w:rsidP="00941B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zapisuje zadanie</w:t>
            </w:r>
            <w:r w:rsidR="00A75A3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treścią za pomocą układu równań.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7A7DB7C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D9BE875" w14:textId="13FC0B46" w:rsidR="00AD51CF" w:rsidRPr="00B807D8" w:rsidRDefault="00941B38" w:rsidP="00CE5D0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tekstowe</w:t>
            </w:r>
            <w:r w:rsidR="000A3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z zastosowaniem układów równań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(proste przypadki).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131A41F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18722E61" w14:textId="4749323A" w:rsidR="00AD51CF" w:rsidRPr="00B807D8" w:rsidRDefault="00941B38" w:rsidP="00CE5D0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tekstowe</w:t>
            </w:r>
            <w:r w:rsidR="006C6F57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zastosowaniem układów równań.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6F69EF1D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E072E5C" w14:textId="5E18C4F1" w:rsidR="00DA5273" w:rsidRPr="00B807D8" w:rsidRDefault="00DA5273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rozwiązuje układy równań, w których występują wzory skróconego mnożenia dowolną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metodą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8A5EF6" w14:textId="774844A3" w:rsidR="00AD51CF" w:rsidRPr="00B807D8" w:rsidRDefault="00CE5D06" w:rsidP="00DA5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tekstowe</w:t>
            </w:r>
            <w:r w:rsidR="0018037A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zastosowaniem układów równań.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4B69A72F" w14:textId="77777777" w:rsidR="00CE5D06" w:rsidRPr="00B807D8" w:rsidRDefault="00CE5D06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2F3F892C" w14:textId="77777777" w:rsidR="00AD51CF" w:rsidRPr="00B807D8" w:rsidRDefault="00941B38" w:rsidP="00CE5D0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nietypowe zadania tekstowe za pomocą układów równań.</w:t>
            </w:r>
          </w:p>
        </w:tc>
      </w:tr>
      <w:tr w:rsidR="0030142E" w:rsidRPr="00B807D8" w14:paraId="06244A87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08D11372" w14:textId="77777777" w:rsidR="0030142E" w:rsidRPr="00B807D8" w:rsidRDefault="0030142E" w:rsidP="007D414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7. Zadania utrwalające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7E3A8EC" w14:textId="77777777" w:rsidR="0030142E" w:rsidRPr="00B807D8" w:rsidRDefault="0030142E" w:rsidP="00044B69">
            <w:pPr>
              <w:pStyle w:val="Tekstpodstawowy2"/>
              <w:ind w:right="0"/>
              <w:rPr>
                <w:sz w:val="24"/>
              </w:rPr>
            </w:pPr>
            <w:r w:rsidRPr="00B807D8">
              <w:rPr>
                <w:sz w:val="24"/>
              </w:rPr>
              <w:t>Uczeń:</w:t>
            </w:r>
          </w:p>
          <w:p w14:paraId="53D43B87" w14:textId="77777777" w:rsidR="0030142E" w:rsidRPr="00B807D8" w:rsidRDefault="0030142E" w:rsidP="00044B69">
            <w:pPr>
              <w:pStyle w:val="Tekstpodstawowy2"/>
              <w:ind w:right="0"/>
              <w:rPr>
                <w:sz w:val="24"/>
              </w:rPr>
            </w:pPr>
            <w:r w:rsidRPr="00B807D8">
              <w:rPr>
                <w:sz w:val="24"/>
              </w:rPr>
              <w:t>– stosuje nabyte umiejętności do rozwiązywania prostych zadań.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FFC8310" w14:textId="77777777" w:rsidR="0030142E" w:rsidRPr="00B807D8" w:rsidRDefault="0030142E" w:rsidP="00044B69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B807D8">
              <w:t>Uczeń:</w:t>
            </w:r>
          </w:p>
          <w:p w14:paraId="653CA832" w14:textId="77777777" w:rsidR="0030142E" w:rsidRPr="00B807D8" w:rsidRDefault="0030142E" w:rsidP="00044B69">
            <w:pPr>
              <w:tabs>
                <w:tab w:val="left" w:pos="110"/>
                <w:tab w:val="left" w:pos="220"/>
                <w:tab w:val="left" w:pos="400"/>
              </w:tabs>
              <w:spacing w:after="0" w:line="240" w:lineRule="auto"/>
              <w:rPr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nabyte umiejętności do rozwiązywania typowych zadań.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30D6685" w14:textId="77777777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AE2A726" w14:textId="2A7E216B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stosuje nabyte umiejętności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w zadaniach.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04332544" w14:textId="77777777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FAD4ECA" w14:textId="43D4D79E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ma opanowany pełny zakres wiedzy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i umiejętności.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6B485C8" w14:textId="77777777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9601577" w14:textId="5760A8C1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samodzielnie rozwiązuje zadania typowe i nietypowe.</w:t>
            </w:r>
          </w:p>
        </w:tc>
      </w:tr>
      <w:tr w:rsidR="0030142E" w:rsidRPr="00B807D8" w14:paraId="2E881919" w14:textId="77777777" w:rsidTr="007D414D">
        <w:tc>
          <w:tcPr>
            <w:tcW w:w="14218" w:type="dxa"/>
            <w:gridSpan w:val="6"/>
            <w:tcBorders>
              <w:bottom w:val="single" w:sz="4" w:space="0" w:color="auto"/>
            </w:tcBorders>
          </w:tcPr>
          <w:p w14:paraId="394BDDC8" w14:textId="77777777" w:rsidR="0030142E" w:rsidRPr="00B807D8" w:rsidRDefault="0030142E" w:rsidP="007D414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>Dział II. PLANIMETRIA</w:t>
            </w:r>
          </w:p>
        </w:tc>
      </w:tr>
      <w:tr w:rsidR="0030142E" w:rsidRPr="00B807D8" w14:paraId="2A2CE81F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3637ACF3" w14:textId="77777777" w:rsidR="0030142E" w:rsidRPr="00B807D8" w:rsidRDefault="0030142E" w:rsidP="007D414D">
            <w:pPr>
              <w:pStyle w:val="Pa5"/>
              <w:rPr>
                <w:rFonts w:ascii="Times New Roman" w:hAnsi="Times New Roman"/>
                <w:color w:val="000000"/>
              </w:rPr>
            </w:pPr>
            <w:r w:rsidRPr="00B807D8">
              <w:rPr>
                <w:rFonts w:ascii="Times New Roman" w:hAnsi="Times New Roman"/>
                <w:color w:val="000000"/>
              </w:rPr>
              <w:t>1. Trójkąty i ich własności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0F2AA17" w14:textId="77777777" w:rsidR="0030142E" w:rsidRPr="00B807D8" w:rsidRDefault="0030142E" w:rsidP="007D414D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4873F698" w14:textId="7EEBF441" w:rsidR="0030142E" w:rsidRPr="00B807D8" w:rsidRDefault="0030142E" w:rsidP="007D414D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podstawowe pojęcia związane</w:t>
            </w:r>
            <w:r w:rsidR="00661731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trójkątami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D7E2B4" w14:textId="16309036" w:rsidR="0030142E" w:rsidRPr="00B807D8" w:rsidRDefault="0030142E" w:rsidP="0054466D">
            <w:pPr>
              <w:spacing w:after="0" w:line="240" w:lineRule="auto"/>
              <w:ind w:left="-45"/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klasyfikuje trójkąty ze względu na kąty</w:t>
            </w:r>
            <w:r w:rsidR="002674F5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boki</w:t>
            </w:r>
            <w:r w:rsid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0210248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D617DC3" w14:textId="60192788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własności trójkątów w prostych zadaniach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229A79" w14:textId="031C3492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nazywa boki</w:t>
            </w:r>
            <w:r w:rsidR="00A92FD1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trójkącie równoramiennym oraz prostokątnym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8CFEE1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wzory na pola i obwody trójkątów w prostych zadaniach.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E1ADF4B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7F52D1F" w14:textId="6C1984BA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wykorzystuje własności trójkątów do rozwiązywania zadań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D0AEE4" w14:textId="2A05BC8D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rozpoznaje trójkąty przystające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D2363F" w14:textId="77777777" w:rsidR="0030142E" w:rsidRPr="00B807D8" w:rsidRDefault="0030142E" w:rsidP="007D414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różnego typu, wykorzystując wzór na pole trójkąta.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0677EB6D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18F7496" w14:textId="7AA93F86" w:rsidR="0030142E" w:rsidRPr="00B807D8" w:rsidRDefault="0030142E" w:rsidP="007D414D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liczby niewymierne</w:t>
            </w:r>
            <w:r w:rsidR="000B3C0B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 dotyczących obliczania pól trójkątów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787CFA" w14:textId="77777777" w:rsidR="0030142E" w:rsidRPr="00B807D8" w:rsidRDefault="0030142E" w:rsidP="00967F3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wymagające przekształceń wzorów na pola trójkątów.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45F5E89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9BA6DD4" w14:textId="49F6EC0B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nietypowymi metodami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1469D6" w14:textId="09EA8C78" w:rsidR="0030142E" w:rsidRPr="00B807D8" w:rsidRDefault="0030142E" w:rsidP="007D414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właściwie interpretuje</w:t>
            </w:r>
            <w:r w:rsidR="004E5F3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wykorzystuje zdobytą wiedzę</w:t>
            </w:r>
            <w:r w:rsidR="004E5F3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sytuacjach problemowych.</w:t>
            </w:r>
          </w:p>
        </w:tc>
      </w:tr>
      <w:tr w:rsidR="0030142E" w:rsidRPr="00B807D8" w14:paraId="48CE2D7B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17D1BBA4" w14:textId="77777777" w:rsidR="0030142E" w:rsidRPr="00B807D8" w:rsidRDefault="0030142E" w:rsidP="00CE5D0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2. Twierdzenie Pitagorasa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418438A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1E3F17B" w14:textId="061B8CDF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‒ oblicza długość przyprostokątnych, korzystając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 xml:space="preserve">z twierdzenia Pitagorasa (proste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przypadki)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139E5F" w14:textId="69F8001B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‒ wskazuje trójkąty prostokątne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w figurze.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7AF808C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02E35321" w14:textId="6A28F561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‒ oblicza długość przyprostokątnych, korzystając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z twierdzenia Pitagorasa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A084B8" w14:textId="405A87D2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‒ wyznacza odległości między dwoma punktami.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D103DD7" w14:textId="77777777" w:rsidR="0030142E" w:rsidRPr="00B807D8" w:rsidRDefault="0030142E" w:rsidP="00CE5D06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23214762" w14:textId="6C19473F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‒ stosuje twierdzenie Pitagorasa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 xml:space="preserve">w zadaniach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 xml:space="preserve">o trójkątach, prostokątach,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trapezach, rombach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BC5231" w14:textId="20CF326D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 wyprowadza wzór na obliczanie długości wysokości trójkąta równobocznego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AA089B" w14:textId="47CE40DC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 oblicza wysokości lub pola trójkątów równobocznych, znając długości ich boków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18DDE0" w14:textId="4E9B19C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 oblicza długości boków lub pola kwadratów, znając długości ich przekątnych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04C3BA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 oblicza długości boków lub pola trójkątów równobocznych, znając ich wysokości.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45D57908" w14:textId="77777777" w:rsidR="0030142E" w:rsidRPr="00B807D8" w:rsidRDefault="0030142E" w:rsidP="00CE5D06">
            <w:pPr>
              <w:tabs>
                <w:tab w:val="left" w:pos="180"/>
              </w:tabs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3BA6666E" w14:textId="309DB848" w:rsidR="0030142E" w:rsidRPr="00B807D8" w:rsidRDefault="0030142E" w:rsidP="005446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‒ stosuje twierdzenie Pitagorasa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w zadaniach rachunkowych.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9B45662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662F84C" w14:textId="2DB3721B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 określa rodzaje trójkątów, znając długości ich boków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B1170C" w14:textId="676184D0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 rozwiązuje zadania tekstowe związane</w:t>
            </w:r>
            <w:r w:rsidR="004E5F3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 przekątnymi kwadratów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i wysokościami trójkątów równobocznych.</w:t>
            </w:r>
          </w:p>
        </w:tc>
      </w:tr>
      <w:tr w:rsidR="0030142E" w:rsidRPr="00B807D8" w14:paraId="1033A406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28B3A6EB" w14:textId="77777777" w:rsidR="0030142E" w:rsidRPr="00B807D8" w:rsidRDefault="0030142E" w:rsidP="00CE5D06">
            <w:pPr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3. Twierdzenie odwrotne do twierdzenia Pitagorasa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F175A0B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DE61537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 zna twierdzenie odwrotne do twierdzenia Pitagorasa.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EC8A1D1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1F4A9AB" w14:textId="2331162D" w:rsidR="0030142E" w:rsidRPr="00B807D8" w:rsidRDefault="0030142E" w:rsidP="00C71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 sprawdza, czy trójkąty o danych bokach są prostokątne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1DB753" w14:textId="1FE13FC3" w:rsidR="0030142E" w:rsidRPr="00B807D8" w:rsidRDefault="0030142E" w:rsidP="00D13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‒ rozpoznaje trójkąty ostrokątne, prostokątne</w:t>
            </w:r>
            <w:r w:rsidR="00A90358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rozwartokątne przy danych długościach boków.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90EB974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74ED80DD" w14:textId="094B6A7C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‒ sprawdza, czy trójkąty o danych bokach są prostokątne, jeżeli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długości boków </w:t>
            </w:r>
            <w:r w:rsidR="008D4C34">
              <w:rPr>
                <w:rFonts w:ascii="Times New Roman" w:hAnsi="Times New Roman"/>
                <w:sz w:val="24"/>
                <w:szCs w:val="24"/>
              </w:rPr>
              <w:t xml:space="preserve">są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wyrażone liczbami niewymiernymi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758370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‒ stosuje twierdzenie odwrotne do twierdzenia Pitagorasa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w zadaniach tekstowych.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754041EA" w14:textId="77777777" w:rsidR="0030142E" w:rsidRPr="00B807D8" w:rsidRDefault="0030142E" w:rsidP="00CE5D06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3D2DB33B" w14:textId="77777777" w:rsidR="0030142E" w:rsidRPr="00B807D8" w:rsidRDefault="0030142E" w:rsidP="00CE5D06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‒ stosuje twierdzenie odwrotne do twierdzenia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Pitagorasa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w zadaniach tekstowych.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D41B6C7" w14:textId="77777777" w:rsidR="0030142E" w:rsidRPr="00B807D8" w:rsidRDefault="0030142E" w:rsidP="00CE5D06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7D0DA9AF" w14:textId="2D40D96F" w:rsidR="0030142E" w:rsidRPr="00B807D8" w:rsidRDefault="0030142E" w:rsidP="00CE5D06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 stosuje twierdzenie odwrotne do twierdzenia Pitagorasa</w:t>
            </w:r>
            <w:r w:rsidR="004E5F3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w nietypowych zadaniach tekstowych.</w:t>
            </w:r>
          </w:p>
        </w:tc>
      </w:tr>
      <w:tr w:rsidR="0030142E" w:rsidRPr="00B807D8" w14:paraId="0809BAB6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282840FD" w14:textId="77777777" w:rsidR="0030142E" w:rsidRPr="00B807D8" w:rsidRDefault="0030142E" w:rsidP="007D414D">
            <w:pPr>
              <w:pStyle w:val="Pa5"/>
              <w:rPr>
                <w:rFonts w:ascii="Times New Roman" w:hAnsi="Times New Roman"/>
                <w:color w:val="000000"/>
              </w:rPr>
            </w:pPr>
            <w:r w:rsidRPr="00B807D8">
              <w:rPr>
                <w:rFonts w:ascii="Times New Roman" w:hAnsi="Times New Roman"/>
              </w:rPr>
              <w:lastRenderedPageBreak/>
              <w:t>4. Czworokąty i ich własności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B51F657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2642593" w14:textId="2BE24E9E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podstawowe własności prostokątów, kwadratów, trapezów, równoległoboków i rombów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993A10" w14:textId="23EECE54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podaje wzory na pola i obwody czworokątów.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3551E67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37C1DCC" w14:textId="1B6E3892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klasyfikuje czworokąty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9006C8" w14:textId="6E7CFA86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własności czworokątów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76B8A5" w14:textId="68730E24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wzory na pola czworokątów</w:t>
            </w:r>
            <w:r w:rsidR="005C0042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prostych zadaniach.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0966C9C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5D147E8" w14:textId="20F26FF8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wykorzystuje własności czworokątów do rozwiązywania zadań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71143D" w14:textId="0FBE3E5C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różnego typu, wykorzystując wzory na pola czworokątów.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0822423A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5536B49" w14:textId="758E9563" w:rsidR="0030142E" w:rsidRPr="00B807D8" w:rsidRDefault="0030142E" w:rsidP="007D414D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liczby niewymierne</w:t>
            </w:r>
            <w:r w:rsidR="0095623F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 dotyczących obliczania pól czworokątów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479C8D" w14:textId="77777777" w:rsidR="0030142E" w:rsidRPr="00B807D8" w:rsidRDefault="0030142E" w:rsidP="007D414D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wymagające przekształceń wzorów na pola czworokątów.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24D7636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0BCB6CE" w14:textId="7A05E3C2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nietypowymi metodami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BDD7B9" w14:textId="3AD63B08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właściwie interpretuje</w:t>
            </w:r>
            <w:r w:rsidR="004E5F3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wykorzystuje zdobytą wiedzę</w:t>
            </w:r>
            <w:r w:rsidR="004E5F3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sytuacjach problemowych.</w:t>
            </w:r>
          </w:p>
        </w:tc>
      </w:tr>
      <w:tr w:rsidR="0030142E" w:rsidRPr="00B807D8" w14:paraId="3F105A0A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784C9E2C" w14:textId="77777777" w:rsidR="0030142E" w:rsidRPr="00B807D8" w:rsidRDefault="0030142E" w:rsidP="007D414D">
            <w:pPr>
              <w:pStyle w:val="Pa5"/>
              <w:rPr>
                <w:rFonts w:ascii="Times New Roman" w:hAnsi="Times New Roman"/>
                <w:color w:val="000000"/>
              </w:rPr>
            </w:pPr>
            <w:r w:rsidRPr="00B807D8">
              <w:rPr>
                <w:rFonts w:ascii="Times New Roman" w:hAnsi="Times New Roman"/>
                <w:color w:val="000000"/>
              </w:rPr>
              <w:t>5. Okrąg i koło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E5CF7D2" w14:textId="77777777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F9BF441" w14:textId="47A362CB" w:rsidR="0030142E" w:rsidRPr="00B807D8" w:rsidRDefault="0030142E" w:rsidP="000D59D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podstawowe pojęcia związane</w:t>
            </w:r>
            <w:r w:rsidR="00EB3B2E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kołem i okręgiem (środek, promień, cięciwa, średnica, łuk okręgu, wycinek koła).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CF62798" w14:textId="77777777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A59E515" w14:textId="6475FB3F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oblicza obwód</w:t>
            </w:r>
            <w:r w:rsidR="00F55613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pole koła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0BFF23" w14:textId="1D348AD0" w:rsidR="0030142E" w:rsidRPr="00B807D8" w:rsidRDefault="0030142E" w:rsidP="00AD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oblicza długość łuku okręgu i pole wycinka koła (proste przypadki).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347939E" w14:textId="77777777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BF6ED31" w14:textId="03BE08C3" w:rsidR="0030142E" w:rsidRPr="00B807D8" w:rsidRDefault="0030142E" w:rsidP="00B15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oblicza długość łuku okręgu i pole wycinka koła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F62DA5" w14:textId="77777777" w:rsidR="0030142E" w:rsidRPr="00B807D8" w:rsidRDefault="0030142E" w:rsidP="00B15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wykorzystuje obwód i pole koła do rozwiązywania zadań.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1141D94D" w14:textId="77777777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63A27F4" w14:textId="2C62C0FC" w:rsidR="0030142E" w:rsidRPr="00B807D8" w:rsidRDefault="0030142E" w:rsidP="00D13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różnego typu, wykorzystując wzory na obwód</w:t>
            </w:r>
            <w:r w:rsidR="0095623F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pole koła oraz długość łuku okręgu i pole wycinka koła.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01B9256" w14:textId="77777777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CC9A6C9" w14:textId="77777777" w:rsidR="0030142E" w:rsidRPr="00B807D8" w:rsidRDefault="0030142E" w:rsidP="00D13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wiadomości o okręgach i kołach w zadaniach tekstowych.</w:t>
            </w:r>
          </w:p>
        </w:tc>
      </w:tr>
      <w:tr w:rsidR="0030142E" w:rsidRPr="00B807D8" w14:paraId="418A1B41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715B167C" w14:textId="77777777" w:rsidR="0030142E" w:rsidRPr="00B807D8" w:rsidRDefault="0030142E" w:rsidP="00AD51CF">
            <w:pPr>
              <w:pStyle w:val="Pa5"/>
              <w:rPr>
                <w:rFonts w:ascii="Times New Roman" w:hAnsi="Times New Roman"/>
                <w:color w:val="000000"/>
              </w:rPr>
            </w:pPr>
            <w:r w:rsidRPr="00B807D8">
              <w:rPr>
                <w:rFonts w:ascii="Times New Roman" w:hAnsi="Times New Roman"/>
                <w:color w:val="000000"/>
              </w:rPr>
              <w:lastRenderedPageBreak/>
              <w:t xml:space="preserve">6. Kąty wpisane i środkowe 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E7A7F9E" w14:textId="77777777" w:rsidR="0030142E" w:rsidRPr="00B807D8" w:rsidRDefault="0030142E" w:rsidP="00AD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C7EB1E1" w14:textId="77777777" w:rsidR="0030142E" w:rsidRPr="00B807D8" w:rsidRDefault="0030142E" w:rsidP="007D414D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rozróżnia kąty środkowe i wpisane.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37AEAA4" w14:textId="77777777" w:rsidR="0030142E" w:rsidRPr="00B807D8" w:rsidRDefault="0030142E" w:rsidP="00AD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D88709F" w14:textId="77777777" w:rsidR="0030142E" w:rsidRPr="00B807D8" w:rsidRDefault="0030142E" w:rsidP="00AD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związki między kątami środkowymi a wpisanymi opartymi na tym samym łuku.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6552B79" w14:textId="77777777" w:rsidR="0030142E" w:rsidRPr="00B807D8" w:rsidRDefault="0030142E" w:rsidP="00AD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C71A523" w14:textId="00A555AF" w:rsidR="0030142E" w:rsidRPr="00B807D8" w:rsidRDefault="0030142E" w:rsidP="00AD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oblicza miarę kąta środkowego</w:t>
            </w:r>
            <w:r w:rsidR="0089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B807D8">
              <w:rPr>
                <w:rFonts w:ascii="Times New Roman" w:hAnsi="Times New Roman"/>
                <w:sz w:val="24"/>
                <w:szCs w:val="24"/>
              </w:rPr>
              <w:t>wpisa</w:t>
            </w:r>
            <w:proofErr w:type="spellEnd"/>
            <w:r w:rsidR="00896FC8">
              <w:rPr>
                <w:rFonts w:ascii="Times New Roman" w:hAnsi="Times New Roman"/>
                <w:sz w:val="24"/>
                <w:szCs w:val="24"/>
              </w:rPr>
              <w:t>-</w:t>
            </w:r>
            <w:r w:rsidR="00896FC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07D8">
              <w:rPr>
                <w:rFonts w:ascii="Times New Roman" w:hAnsi="Times New Roman"/>
                <w:sz w:val="24"/>
                <w:szCs w:val="24"/>
              </w:rPr>
              <w:t>nego</w:t>
            </w:r>
            <w:proofErr w:type="spellEnd"/>
            <w:r w:rsidRPr="00B807D8">
              <w:rPr>
                <w:rFonts w:ascii="Times New Roman" w:hAnsi="Times New Roman"/>
                <w:sz w:val="24"/>
                <w:szCs w:val="24"/>
              </w:rPr>
              <w:t xml:space="preserve"> opartych na podanych częściach łuków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D903EF" w14:textId="61D4D4DE" w:rsidR="0030142E" w:rsidRPr="00B807D8" w:rsidRDefault="0030142E" w:rsidP="00D13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66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stosuje twierdzenia o kątach środkowych i wpisanych</w:t>
            </w:r>
            <w:r w:rsidR="00523C6F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 tekstowych.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2678C7F6" w14:textId="77777777" w:rsidR="0030142E" w:rsidRPr="00B807D8" w:rsidRDefault="0030142E" w:rsidP="00AD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08FDC2B" w14:textId="61599A29" w:rsidR="0030142E" w:rsidRPr="00B807D8" w:rsidRDefault="0030142E" w:rsidP="00D13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wiadomości</w:t>
            </w:r>
            <w:r w:rsidR="00C77D25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o kątach wpisanych i środkowych</w:t>
            </w:r>
            <w:r w:rsidR="00C77D25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 tekstowych.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9FE24F5" w14:textId="77777777" w:rsidR="0030142E" w:rsidRPr="00B807D8" w:rsidRDefault="0030142E" w:rsidP="00AD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9EC83D3" w14:textId="1B2B8C2A" w:rsidR="0030142E" w:rsidRPr="00B807D8" w:rsidRDefault="0030142E" w:rsidP="00D13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twierdzenia o kątach w okręgu</w:t>
            </w:r>
            <w:r w:rsidR="004E5F3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</w:t>
            </w:r>
            <w:r w:rsidR="004E5F3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o podwyższonym stopniu trudności.</w:t>
            </w:r>
          </w:p>
        </w:tc>
      </w:tr>
      <w:tr w:rsidR="0030142E" w:rsidRPr="00B807D8" w14:paraId="1FDE9F19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6A447224" w14:textId="77777777" w:rsidR="0030142E" w:rsidRPr="00B807D8" w:rsidRDefault="0030142E" w:rsidP="007D414D">
            <w:pPr>
              <w:pStyle w:val="Pa5"/>
              <w:rPr>
                <w:rFonts w:ascii="Times New Roman" w:hAnsi="Times New Roman"/>
                <w:color w:val="000000"/>
              </w:rPr>
            </w:pPr>
            <w:r w:rsidRPr="00B807D8">
              <w:rPr>
                <w:rFonts w:ascii="Times New Roman" w:hAnsi="Times New Roman"/>
                <w:color w:val="000000"/>
              </w:rPr>
              <w:t>7. Cechy podobieństwa trójkątów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EDBADA3" w14:textId="77777777" w:rsidR="0030142E" w:rsidRPr="00B807D8" w:rsidRDefault="0030142E" w:rsidP="00B15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CA128E6" w14:textId="70ACD9D5" w:rsidR="0030142E" w:rsidRPr="00B807D8" w:rsidRDefault="0030142E" w:rsidP="009A5991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cechy podobieństwa trójkątów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AABB7F" w14:textId="77777777" w:rsidR="0030142E" w:rsidRPr="00B807D8" w:rsidRDefault="0030142E" w:rsidP="009A5991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rozpoznaje trójkąty podobne na podstawie cech podobieństwa.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9E7DCF7" w14:textId="77777777" w:rsidR="0030142E" w:rsidRPr="00B807D8" w:rsidRDefault="0030142E" w:rsidP="00B15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F14C3CD" w14:textId="322DB186" w:rsidR="0030142E" w:rsidRPr="00B807D8" w:rsidRDefault="0030142E" w:rsidP="009A59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cechy podobieństwa do rozpoznawania trójkątów podobnych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A861AB" w14:textId="0BF7418A" w:rsidR="0030142E" w:rsidRPr="00B807D8" w:rsidRDefault="003014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uzasadnia podobieństwo trójkątów </w:t>
            </w:r>
            <w:r w:rsidR="00F55613">
              <w:rPr>
                <w:rFonts w:ascii="Times New Roman" w:hAnsi="Times New Roman"/>
                <w:sz w:val="24"/>
                <w:szCs w:val="24"/>
              </w:rPr>
              <w:t>na podstawie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cech podobieństwa (proste przypadki).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8B7C0ED" w14:textId="77777777" w:rsidR="0030142E" w:rsidRPr="00B807D8" w:rsidRDefault="0030142E" w:rsidP="00B15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C711BD6" w14:textId="279A0295" w:rsidR="0030142E" w:rsidRPr="00B807D8" w:rsidRDefault="0030142E" w:rsidP="009A59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oblicza brakujące długości boków trójkątów podobnych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45D57C" w14:textId="4479AF65" w:rsidR="0030142E" w:rsidRPr="00B807D8" w:rsidRDefault="003014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uzasadnia podobieństwo trójkątów podobnych </w:t>
            </w:r>
            <w:r w:rsidR="005E1E5B">
              <w:rPr>
                <w:rFonts w:ascii="Times New Roman" w:hAnsi="Times New Roman"/>
                <w:sz w:val="24"/>
                <w:szCs w:val="24"/>
              </w:rPr>
              <w:t>na podstawie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cech podobieństwa.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041BA987" w14:textId="77777777" w:rsidR="0030142E" w:rsidRPr="00B807D8" w:rsidRDefault="0030142E" w:rsidP="00B15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4434B5A" w14:textId="2959D78F" w:rsidR="0030142E" w:rsidRPr="00B807D8" w:rsidRDefault="003014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sprawnie uzasadnia podobieństwo trójkątów podobnych </w:t>
            </w:r>
            <w:r w:rsidR="006E6402">
              <w:rPr>
                <w:rFonts w:ascii="Times New Roman" w:hAnsi="Times New Roman"/>
                <w:sz w:val="24"/>
                <w:szCs w:val="24"/>
              </w:rPr>
              <w:t>na podstawie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cech podobieństwa.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4AE9516" w14:textId="77777777" w:rsidR="0030142E" w:rsidRPr="00B807D8" w:rsidRDefault="0030142E" w:rsidP="00B151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89A3B39" w14:textId="2A65A087" w:rsidR="0030142E" w:rsidRPr="00B807D8" w:rsidRDefault="003014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uzasadnia podobieństwo trójkątów podobnych </w:t>
            </w:r>
            <w:r w:rsidR="004E5F3D">
              <w:rPr>
                <w:rFonts w:ascii="Times New Roman" w:hAnsi="Times New Roman"/>
                <w:sz w:val="24"/>
                <w:szCs w:val="24"/>
              </w:rPr>
              <w:t>na podstawie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cech podobieństwa</w:t>
            </w:r>
            <w:r w:rsidR="004E5F3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</w:t>
            </w:r>
            <w:r w:rsidR="004E5F3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o podwyższonym stopniu trudności.</w:t>
            </w:r>
          </w:p>
        </w:tc>
      </w:tr>
      <w:tr w:rsidR="0030142E" w:rsidRPr="00B807D8" w14:paraId="7E13F94C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3A8A4E0F" w14:textId="17CC2D04" w:rsidR="0030142E" w:rsidRPr="00B807D8" w:rsidRDefault="0030142E" w:rsidP="007D414D">
            <w:pPr>
              <w:pStyle w:val="Pa5"/>
              <w:rPr>
                <w:rFonts w:ascii="Times New Roman" w:hAnsi="Times New Roman"/>
                <w:color w:val="000000"/>
              </w:rPr>
            </w:pPr>
            <w:r w:rsidRPr="00B807D8">
              <w:rPr>
                <w:rFonts w:ascii="Times New Roman" w:hAnsi="Times New Roman"/>
                <w:color w:val="000000"/>
              </w:rPr>
              <w:t>8. Zadania</w:t>
            </w:r>
            <w:r w:rsidR="008E20F0">
              <w:rPr>
                <w:rFonts w:ascii="Times New Roman" w:hAnsi="Times New Roman"/>
                <w:color w:val="000000"/>
              </w:rPr>
              <w:br/>
            </w:r>
            <w:r w:rsidRPr="00B807D8">
              <w:rPr>
                <w:rFonts w:ascii="Times New Roman" w:hAnsi="Times New Roman"/>
                <w:color w:val="000000"/>
              </w:rPr>
              <w:t>z zastosowaniem cech podobieństwa trójkątów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6E17654" w14:textId="77777777" w:rsidR="0030142E" w:rsidRPr="00B807D8" w:rsidRDefault="0030142E" w:rsidP="00C950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40F71B4" w14:textId="0EE7C15B" w:rsidR="0030142E" w:rsidRPr="00B807D8" w:rsidRDefault="0030142E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cechy podobieństwa trójkątów i stosuje je do rozwiązywania elementarnych zadań.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F89AB2E" w14:textId="77777777" w:rsidR="0030142E" w:rsidRPr="00B807D8" w:rsidRDefault="0030142E" w:rsidP="00C950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F78E4AB" w14:textId="6BF17DCC" w:rsidR="0030142E" w:rsidRPr="00B807D8" w:rsidRDefault="0030142E" w:rsidP="00E520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cechy podobieństwa do rozpoznawania</w:t>
            </w:r>
            <w:r w:rsidR="00604BEC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rozwiązywania prostych zadań dotyczących trójkątów</w:t>
            </w:r>
            <w:r w:rsidR="00E5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0B7"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odobnych</w:t>
            </w:r>
            <w:r w:rsidR="00E520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BE94F9C" w14:textId="77777777" w:rsidR="0030142E" w:rsidRPr="00B807D8" w:rsidRDefault="0030142E" w:rsidP="00C950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71287A9D" w14:textId="7DEC50EC" w:rsidR="0030142E" w:rsidRPr="00B807D8" w:rsidRDefault="0030142E" w:rsidP="00C950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oblicza brakujące długości boków trójkątów podobnych</w:t>
            </w:r>
            <w:r w:rsidR="006D0630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</w:t>
            </w:r>
            <w:r w:rsidR="006D0630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treścią.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38F4D5DE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3BD70CE" w14:textId="6DE96BFC" w:rsidR="0030142E" w:rsidRPr="00B807D8" w:rsidRDefault="0030142E" w:rsidP="00C5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sprawnie rozwiązuje zadania dotyczące podobieństwa figur.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59D496E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E16DC72" w14:textId="7B322D19" w:rsidR="0030142E" w:rsidRPr="00B807D8" w:rsidRDefault="0030142E" w:rsidP="0044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sprawnie rozwiązuje zadania</w:t>
            </w:r>
            <w:r w:rsidR="00C11BC5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o podwyższonym stopniu trudności dotyczące podobieństwa figur.</w:t>
            </w:r>
          </w:p>
        </w:tc>
      </w:tr>
      <w:tr w:rsidR="0030142E" w:rsidRPr="00B807D8" w14:paraId="5735F581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5F4FCA6D" w14:textId="77777777" w:rsidR="0030142E" w:rsidRPr="00B807D8" w:rsidRDefault="0030142E" w:rsidP="007D414D">
            <w:pPr>
              <w:pStyle w:val="Pa5"/>
              <w:rPr>
                <w:rFonts w:ascii="Times New Roman" w:hAnsi="Times New Roman"/>
                <w:color w:val="000000"/>
              </w:rPr>
            </w:pPr>
            <w:r w:rsidRPr="00B807D8">
              <w:rPr>
                <w:rFonts w:ascii="Times New Roman" w:hAnsi="Times New Roman"/>
                <w:color w:val="000000"/>
              </w:rPr>
              <w:t>9. Zależność między obwodami figur podobnych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3158E25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CFACD0D" w14:textId="77777777" w:rsidR="0030142E" w:rsidRPr="00B807D8" w:rsidRDefault="0030142E" w:rsidP="00081D70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zależność między obwodami figur podobnych.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C993A9E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D6AC9DE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i stosuje zależność między obwodami figur podobnych.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4CF16E7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7AE59CF" w14:textId="425F7A23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i stosuje zależność między obwodami figur podobnych</w:t>
            </w:r>
            <w:r w:rsidR="00C23B9C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</w:t>
            </w:r>
            <w:r w:rsidR="00F96D12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treścią.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36B83563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3E4F2FA" w14:textId="3D8D5AF1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520B7">
              <w:rPr>
                <w:rFonts w:ascii="Times New Roman" w:hAnsi="Times New Roman"/>
                <w:sz w:val="24"/>
                <w:szCs w:val="24"/>
              </w:rPr>
              <w:t xml:space="preserve">sprawnie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stosuje zależność między obwodami figur podobnych</w:t>
            </w:r>
            <w:r w:rsidR="005605A6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</w:t>
            </w:r>
            <w:r w:rsidR="005605A6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treścią.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14A3CC3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809B371" w14:textId="72E6B52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zależność między obwodami figur podobnych</w:t>
            </w:r>
            <w:r w:rsidR="001C2934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 z treścią o podwyższonym stopniu trudności.</w:t>
            </w:r>
          </w:p>
        </w:tc>
      </w:tr>
      <w:tr w:rsidR="0030142E" w:rsidRPr="00B807D8" w14:paraId="46F6FF58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4C182E94" w14:textId="77777777" w:rsidR="0030142E" w:rsidRPr="00B807D8" w:rsidRDefault="0030142E" w:rsidP="007D414D">
            <w:pPr>
              <w:pStyle w:val="Pa5"/>
              <w:rPr>
                <w:rFonts w:ascii="Times New Roman" w:hAnsi="Times New Roman"/>
                <w:color w:val="000000"/>
              </w:rPr>
            </w:pPr>
            <w:r w:rsidRPr="00B807D8">
              <w:rPr>
                <w:rFonts w:ascii="Times New Roman" w:hAnsi="Times New Roman"/>
                <w:color w:val="000000"/>
              </w:rPr>
              <w:t>10. Zależność między polami figur podobnych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6BFC000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535B0D8" w14:textId="77777777" w:rsidR="0030142E" w:rsidRPr="00B807D8" w:rsidRDefault="0030142E" w:rsidP="00081D70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zależność między polami figur podobnych.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7CE1713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8580E1E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i stosuje zależność między polami figur podobnych.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522630C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33EAE82" w14:textId="17C07EB3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i stosuje zależność między polami figur podobnych</w:t>
            </w:r>
            <w:r w:rsidR="00D56313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 z treścią.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56B98179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5A8ED67" w14:textId="4EC9514C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520B7">
              <w:rPr>
                <w:rFonts w:ascii="Times New Roman" w:hAnsi="Times New Roman"/>
                <w:sz w:val="24"/>
                <w:szCs w:val="24"/>
              </w:rPr>
              <w:t xml:space="preserve">sprawnie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stosuje zależność między polami figur podobnych</w:t>
            </w:r>
            <w:r w:rsidR="0006258A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 z treścią.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5CA85837" w14:textId="77777777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14D20FA" w14:textId="1C40BA43" w:rsidR="0030142E" w:rsidRPr="00B807D8" w:rsidRDefault="0030142E" w:rsidP="0008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zależność między polami figur podobnych</w:t>
            </w:r>
            <w:r w:rsidR="001C2934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zadaniach z treścią o podwyższonym stopniu trudności.</w:t>
            </w:r>
          </w:p>
        </w:tc>
      </w:tr>
      <w:tr w:rsidR="0030142E" w:rsidRPr="00B807D8" w14:paraId="75ACB9A7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0CAEBBB9" w14:textId="7A365428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11.</w:t>
            </w:r>
            <w:r w:rsidRPr="00B807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Okrąg wpisany</w:t>
            </w:r>
            <w:r w:rsidR="008D13A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trójkąt 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6645923" w14:textId="77777777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2BC5EA4" w14:textId="11478F1A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pojęcie okręgu wpisanego w trójkąt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87ABFE" w14:textId="77777777" w:rsidR="0030142E" w:rsidRPr="00B807D8" w:rsidRDefault="0030142E" w:rsidP="005C2817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pojęcie stycznej do okręgu.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2DE1733" w14:textId="77777777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D2CD6E5" w14:textId="014982A2" w:rsidR="0030142E" w:rsidRPr="00B807D8" w:rsidRDefault="0030142E" w:rsidP="00C5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rysuje okręgi wpisane w trójkąty ostrokątne, prostokątne</w:t>
            </w:r>
            <w:r w:rsidR="007E1565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rozwartokątne.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C3CE117" w14:textId="77777777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693F74A" w14:textId="3BD95ABB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oblicza długości promieni, pola lub obwody kół </w:t>
            </w:r>
            <w:r w:rsidR="00E520B7">
              <w:rPr>
                <w:rFonts w:ascii="Times New Roman" w:hAnsi="Times New Roman"/>
                <w:sz w:val="24"/>
                <w:szCs w:val="24"/>
              </w:rPr>
              <w:t>w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pisanych</w:t>
            </w:r>
            <w:r w:rsidR="003B4E14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trójkąty równoboczne oraz</w:t>
            </w:r>
            <w:r w:rsidR="00296848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trójkąty prostokątne.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658293BE" w14:textId="77777777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D6AD343" w14:textId="2400B892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tekstowe związane</w:t>
            </w:r>
            <w:r w:rsidR="00105B55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okręgami wpisanymi</w:t>
            </w:r>
            <w:r w:rsidR="00105B55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trójkąty.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637991D" w14:textId="77777777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DF9DD53" w14:textId="4AB58325" w:rsidR="0030142E" w:rsidRPr="00B807D8" w:rsidRDefault="0030142E" w:rsidP="00C5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o podwyższonym stopniu trudności, związane z okręgami wpisanymi</w:t>
            </w:r>
            <w:r w:rsidR="00285555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trójkąty.</w:t>
            </w:r>
          </w:p>
        </w:tc>
      </w:tr>
      <w:tr w:rsidR="0030142E" w:rsidRPr="00B807D8" w14:paraId="75884D37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7E5B2949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12.</w:t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Okrąg opisany na trójkącie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A4BCBD6" w14:textId="77777777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DE4366F" w14:textId="3074EE92" w:rsidR="0030142E" w:rsidRPr="00B807D8" w:rsidRDefault="0030142E" w:rsidP="00544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pojęcie okręgu opisanego na trójkącie.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708FF56" w14:textId="77777777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F387D3B" w14:textId="10F11F7F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określa położenie środków okręgów opisanych na trójkątach ostrokątnych, prostokątnych</w:t>
            </w:r>
            <w:r w:rsidR="00631950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i rozwartokątnych.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52904FF" w14:textId="77777777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11B165D5" w14:textId="57438655" w:rsidR="0030142E" w:rsidRPr="00B807D8" w:rsidRDefault="0030142E" w:rsidP="002D76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oblicza długości promieni, pola lub obwody kół </w:t>
            </w:r>
            <w:proofErr w:type="spellStart"/>
            <w:r w:rsidRPr="00B807D8">
              <w:rPr>
                <w:rFonts w:ascii="Times New Roman" w:hAnsi="Times New Roman"/>
                <w:sz w:val="24"/>
                <w:szCs w:val="24"/>
              </w:rPr>
              <w:t>opisa</w:t>
            </w:r>
            <w:proofErr w:type="spellEnd"/>
            <w:r w:rsidR="00BE386C">
              <w:rPr>
                <w:rFonts w:ascii="Times New Roman" w:hAnsi="Times New Roman"/>
                <w:sz w:val="24"/>
                <w:szCs w:val="24"/>
              </w:rPr>
              <w:t>-</w:t>
            </w:r>
            <w:r w:rsidR="00BE386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07D8">
              <w:rPr>
                <w:rFonts w:ascii="Times New Roman" w:hAnsi="Times New Roman"/>
                <w:sz w:val="24"/>
                <w:szCs w:val="24"/>
              </w:rPr>
              <w:t>nych</w:t>
            </w:r>
            <w:proofErr w:type="spellEnd"/>
            <w:r w:rsidRPr="00B807D8">
              <w:rPr>
                <w:rFonts w:ascii="Times New Roman" w:hAnsi="Times New Roman"/>
                <w:sz w:val="24"/>
                <w:szCs w:val="24"/>
              </w:rPr>
              <w:t xml:space="preserve"> na trójkątach równobocznych oraz na trójkątach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prostokątnych.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5D9C62E3" w14:textId="77777777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538A7561" w14:textId="0D52176B" w:rsidR="0030142E" w:rsidRPr="00B807D8" w:rsidRDefault="0030142E" w:rsidP="002D76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tekstowe związane</w:t>
            </w:r>
            <w:r w:rsidR="00206EEB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okręgami opisanymi na trójkątach.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01C5FF0E" w14:textId="77777777" w:rsidR="0030142E" w:rsidRPr="00B807D8" w:rsidRDefault="0030142E" w:rsidP="005C2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3D67662" w14:textId="77777777" w:rsidR="0030142E" w:rsidRPr="00B807D8" w:rsidRDefault="0030142E" w:rsidP="00C5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o podwyższonym stopniu trudności, związane z okręgami opisanymi na trójkątach.</w:t>
            </w:r>
          </w:p>
        </w:tc>
      </w:tr>
      <w:tr w:rsidR="0030142E" w:rsidRPr="00B807D8" w14:paraId="4BBFAD49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09072FFE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13.</w:t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Ortocentrum i środek ciężkości trójkąta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3C8E43C" w14:textId="77777777" w:rsidR="0030142E" w:rsidRPr="00B807D8" w:rsidRDefault="0030142E" w:rsidP="002D76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CE8BE24" w14:textId="77777777" w:rsidR="0030142E" w:rsidRPr="00B807D8" w:rsidRDefault="0030142E" w:rsidP="002D76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pojęcie ortocentrum i środka ciężkości trójkąta.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7D35E19" w14:textId="77777777" w:rsidR="0030142E" w:rsidRPr="00B807D8" w:rsidRDefault="0030142E" w:rsidP="004C0D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2CD91AA" w14:textId="715D48F3" w:rsidR="0030142E" w:rsidRPr="00B807D8" w:rsidRDefault="0030142E" w:rsidP="004C0D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elementarne zadania polegające na obliczaniu długości wysokości</w:t>
            </w:r>
            <w:r w:rsidR="00736C0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środkowych</w:t>
            </w:r>
            <w:r w:rsidR="00736C0D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trójkątach.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35A0385" w14:textId="77777777" w:rsidR="0030142E" w:rsidRPr="00B807D8" w:rsidRDefault="0030142E" w:rsidP="004C0D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F45DA36" w14:textId="69CCCF15" w:rsidR="0030142E" w:rsidRPr="00B807D8" w:rsidRDefault="003014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rozwiązuje proste zadania dotyczące trójkątów, w których </w:t>
            </w:r>
            <w:r w:rsidR="00FF06F9">
              <w:rPr>
                <w:rFonts w:ascii="Times New Roman" w:hAnsi="Times New Roman"/>
                <w:sz w:val="24"/>
                <w:szCs w:val="24"/>
              </w:rPr>
              <w:t xml:space="preserve">są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wykorzystywane wiadomości</w:t>
            </w:r>
            <w:r w:rsidR="00FF06F9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o wysokościach, środkowych, ortocentrum, środku ciężkości</w:t>
            </w:r>
            <w:r w:rsidR="00827C98">
              <w:rPr>
                <w:rFonts w:ascii="Times New Roman" w:hAnsi="Times New Roman"/>
                <w:sz w:val="24"/>
                <w:szCs w:val="24"/>
              </w:rPr>
              <w:t>,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a także twierdzenie </w:t>
            </w:r>
            <w:r w:rsidR="00E520B7" w:rsidRPr="00B807D8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sumie miar kątów trójkąta.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55D11BBD" w14:textId="77777777" w:rsidR="0030142E" w:rsidRPr="00B807D8" w:rsidRDefault="0030142E" w:rsidP="004C0D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221FE7F" w14:textId="77777777" w:rsidR="0030142E" w:rsidRPr="00B807D8" w:rsidRDefault="0030142E" w:rsidP="004C0D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dotyczące trójkątów.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D2D29FF" w14:textId="77777777" w:rsidR="0030142E" w:rsidRPr="00B807D8" w:rsidRDefault="0030142E" w:rsidP="004C0D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8B11000" w14:textId="77777777" w:rsidR="0030142E" w:rsidRPr="00B807D8" w:rsidRDefault="0030142E" w:rsidP="004C0D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o podwyższonym stopniu trudności dotyczące trójkątów.</w:t>
            </w:r>
          </w:p>
        </w:tc>
      </w:tr>
      <w:tr w:rsidR="0030142E" w:rsidRPr="00B807D8" w14:paraId="65B50BE4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1367A8D5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14. Wielokąty i okręgi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AC4A8A8" w14:textId="77777777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9F6D558" w14:textId="434D691C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rozpoznaje wielokąty foremne.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D638782" w14:textId="77777777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E52477D" w14:textId="0BC6337D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podstawowe własności wielokątów foremnych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8D6843" w14:textId="4DB1ED7E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konstruuje wielokąty foremne opisane na okręgu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CA826B" w14:textId="5DA5DF59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konstruuje wielokąty foremne wpisane w okrąg.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5FA1152" w14:textId="77777777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5775772" w14:textId="3F764A53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oblicza miary kątów wewnętrznych wielokątów foremnych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629663" w14:textId="380E28B2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wyznacza sumę miar wszystkich kątów wewnętrznych wielokątów foremnych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305C69" w14:textId="123C06A4" w:rsidR="0030142E" w:rsidRPr="00B807D8" w:rsidRDefault="0030142E" w:rsidP="002E38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oblicza obwody</w:t>
            </w:r>
            <w:r w:rsidR="00280BC1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pola wielokątów foremnych.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0555F925" w14:textId="77777777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E43C17B" w14:textId="23D76A1E" w:rsidR="0030142E" w:rsidRPr="00B807D8" w:rsidRDefault="0030142E" w:rsidP="002E38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tekstowe związane</w:t>
            </w:r>
            <w:r w:rsidR="00206EEB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wielokątami foremnymi.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86258A3" w14:textId="77777777" w:rsidR="0030142E" w:rsidRPr="00B807D8" w:rsidRDefault="0030142E" w:rsidP="00CE5D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FEF2D99" w14:textId="42B466D4" w:rsidR="0030142E" w:rsidRPr="00B807D8" w:rsidRDefault="0030142E" w:rsidP="00C363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rozwiązuje zadania tekstowe</w:t>
            </w:r>
            <w:r w:rsidR="00285555">
              <w:rPr>
                <w:rFonts w:ascii="Times New Roman" w:hAnsi="Times New Roman"/>
                <w:sz w:val="24"/>
                <w:szCs w:val="24"/>
              </w:rPr>
              <w:br/>
            </w:r>
            <w:r w:rsidR="00C36325" w:rsidRPr="00B807D8">
              <w:rPr>
                <w:rFonts w:ascii="Times New Roman" w:hAnsi="Times New Roman"/>
                <w:sz w:val="24"/>
                <w:szCs w:val="24"/>
              </w:rPr>
              <w:t xml:space="preserve">o podwyższonym stopniu trudności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związane</w:t>
            </w:r>
            <w:r w:rsidR="00285555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z wielokątami foremnymi.</w:t>
            </w:r>
          </w:p>
        </w:tc>
      </w:tr>
      <w:tr w:rsidR="0030142E" w:rsidRPr="00B807D8" w14:paraId="551DAE8E" w14:textId="77777777" w:rsidTr="0030142E">
        <w:tc>
          <w:tcPr>
            <w:tcW w:w="2908" w:type="dxa"/>
            <w:tcBorders>
              <w:bottom w:val="single" w:sz="4" w:space="0" w:color="auto"/>
            </w:tcBorders>
          </w:tcPr>
          <w:p w14:paraId="6D960457" w14:textId="77777777" w:rsidR="0030142E" w:rsidRPr="00B807D8" w:rsidRDefault="0030142E" w:rsidP="007D41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15. Zadania utrwalające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F3167A1" w14:textId="77777777" w:rsidR="0030142E" w:rsidRPr="00B807D8" w:rsidRDefault="0030142E" w:rsidP="00044B69">
            <w:pPr>
              <w:pStyle w:val="Tekstpodstawowy2"/>
              <w:ind w:right="0"/>
              <w:rPr>
                <w:sz w:val="24"/>
              </w:rPr>
            </w:pPr>
            <w:r w:rsidRPr="00B807D8">
              <w:rPr>
                <w:sz w:val="24"/>
              </w:rPr>
              <w:t>Uczeń:</w:t>
            </w:r>
          </w:p>
          <w:p w14:paraId="1561663B" w14:textId="77777777" w:rsidR="0030142E" w:rsidRPr="00B807D8" w:rsidRDefault="0030142E" w:rsidP="00044B69">
            <w:pPr>
              <w:pStyle w:val="Tekstpodstawowy2"/>
              <w:ind w:right="0"/>
              <w:rPr>
                <w:sz w:val="24"/>
              </w:rPr>
            </w:pPr>
            <w:r w:rsidRPr="00B807D8">
              <w:rPr>
                <w:sz w:val="24"/>
              </w:rPr>
              <w:t>– stosuje nabyte umiejętności do rozwiązywania prostych zadań.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49B97A2" w14:textId="77777777" w:rsidR="0030142E" w:rsidRPr="00B807D8" w:rsidRDefault="0030142E" w:rsidP="00044B69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B807D8">
              <w:t>Uczeń:</w:t>
            </w:r>
          </w:p>
          <w:p w14:paraId="70151683" w14:textId="45A86608" w:rsidR="00C84C90" w:rsidRPr="00B807D8" w:rsidRDefault="0030142E" w:rsidP="00044B69">
            <w:pPr>
              <w:tabs>
                <w:tab w:val="left" w:pos="110"/>
                <w:tab w:val="left" w:pos="220"/>
                <w:tab w:val="left" w:pos="400"/>
              </w:tabs>
              <w:spacing w:after="0" w:line="240" w:lineRule="auto"/>
              <w:rPr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nabyte umiejętności do rozwiązywania typowych zadań.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40D98AC" w14:textId="77777777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6D396B9" w14:textId="1DD9B746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stosuje nabyte umiejętności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w zadaniach.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3E4A0F2C" w14:textId="77777777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BA57408" w14:textId="4458AD41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ma opanowany pełny zakres wiedzy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i umiejętności.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5611BC4" w14:textId="77777777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C9E0473" w14:textId="18FB72A1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samodzielnie rozwiązuje zadania typowe i nietypowe.</w:t>
            </w:r>
          </w:p>
        </w:tc>
      </w:tr>
      <w:tr w:rsidR="0030142E" w:rsidRPr="00B807D8" w14:paraId="191B2C07" w14:textId="77777777">
        <w:tc>
          <w:tcPr>
            <w:tcW w:w="14218" w:type="dxa"/>
            <w:gridSpan w:val="6"/>
          </w:tcPr>
          <w:p w14:paraId="6EBE644F" w14:textId="77777777" w:rsidR="0030142E" w:rsidRPr="00B807D8" w:rsidRDefault="0030142E" w:rsidP="008808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Dział III. TRYGONOMETRIA</w:t>
            </w:r>
            <w:r w:rsidRPr="00B80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0142E" w:rsidRPr="00B807D8" w14:paraId="559E75A3" w14:textId="77777777" w:rsidTr="0030142E">
        <w:tc>
          <w:tcPr>
            <w:tcW w:w="2908" w:type="dxa"/>
          </w:tcPr>
          <w:p w14:paraId="4274CFCD" w14:textId="77777777" w:rsidR="0030142E" w:rsidRPr="00B807D8" w:rsidRDefault="0030142E" w:rsidP="00767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1. Funkcje trygonometryczne kąta ostrego w trójkącie prostokątnym</w:t>
            </w:r>
          </w:p>
        </w:tc>
        <w:tc>
          <w:tcPr>
            <w:tcW w:w="2262" w:type="dxa"/>
          </w:tcPr>
          <w:p w14:paraId="1654BB59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BA410EF" w14:textId="01694011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– określa sinus, cosinus</w:t>
            </w:r>
            <w:r w:rsidR="00B96B39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 xml:space="preserve"> i</w:t>
            </w: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 xml:space="preserve"> tangens kąta ostrego.</w:t>
            </w:r>
          </w:p>
        </w:tc>
        <w:tc>
          <w:tcPr>
            <w:tcW w:w="2262" w:type="dxa"/>
          </w:tcPr>
          <w:p w14:paraId="702A853A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A45EB32" w14:textId="3DCB7AC8" w:rsidR="0030142E" w:rsidRPr="00B807D8" w:rsidRDefault="0030142E" w:rsidP="00CE5D06">
            <w:pPr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wykorzystuje definicje i wyznacza wartości funkcji sinus, cosinus</w:t>
            </w:r>
            <w:r w:rsidR="006736E9">
              <w:rPr>
                <w:rFonts w:ascii="Times New Roman" w:hAnsi="Times New Roman"/>
                <w:sz w:val="24"/>
                <w:szCs w:val="24"/>
              </w:rPr>
              <w:br/>
              <w:t>i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tangens kątów ostrych.</w:t>
            </w:r>
          </w:p>
        </w:tc>
        <w:tc>
          <w:tcPr>
            <w:tcW w:w="2262" w:type="dxa"/>
          </w:tcPr>
          <w:p w14:paraId="575CB102" w14:textId="3CDDA0E5" w:rsidR="0030142E" w:rsidRPr="00B807D8" w:rsidRDefault="0030142E" w:rsidP="00CE5D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oblicza wartość funkcji sinus, cosinus</w:t>
            </w:r>
            <w:r w:rsidR="00DF76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tangens kąta ostrego</w:t>
            </w:r>
            <w:r w:rsidR="006053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trój</w:t>
            </w:r>
            <w:r w:rsidR="006053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="006053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kącie prostokątnym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danych długościach boków trójkąta</w:t>
            </w:r>
            <w:r w:rsidR="00A75A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19FF7D62" w14:textId="6F5C8460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oblicza wartość funkcji tangens obu kątów ostrych trój</w:t>
            </w:r>
            <w:r w:rsidR="00656A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="00656A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kąta prostokątnego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danych przyprostokątnych.</w:t>
            </w:r>
          </w:p>
        </w:tc>
        <w:tc>
          <w:tcPr>
            <w:tcW w:w="2202" w:type="dxa"/>
          </w:tcPr>
          <w:p w14:paraId="7979E267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3EF8666" w14:textId="45A6B8B7" w:rsidR="0030142E" w:rsidRPr="00B807D8" w:rsidRDefault="0030142E" w:rsidP="00CE5D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oblicza wartość funkcji sinus, cosinus</w:t>
            </w:r>
            <w:r w:rsidR="00F01E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tangens obu kątów ostrych trójkąta prostokątnego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danych dwóch bokach</w:t>
            </w:r>
            <w:r w:rsidR="00A75A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2703CFFF" w14:textId="77777777" w:rsidR="0030142E" w:rsidRPr="00B807D8" w:rsidRDefault="0030142E" w:rsidP="00CE5D06">
            <w:pPr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rozwiązuje zadania tekstowe.</w:t>
            </w:r>
          </w:p>
        </w:tc>
        <w:tc>
          <w:tcPr>
            <w:tcW w:w="2322" w:type="dxa"/>
          </w:tcPr>
          <w:p w14:paraId="584F346A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19AAAFC" w14:textId="00A943CB" w:rsidR="0030142E" w:rsidRPr="00B807D8" w:rsidRDefault="0030142E" w:rsidP="002E5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sprawnie oblicza wartość funkcji sinus, cosinus</w:t>
            </w:r>
            <w:r w:rsidR="00A90C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tangens obu kątów ostrych trójkąta prostokątnego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danych dwóch bokach.</w:t>
            </w:r>
          </w:p>
        </w:tc>
      </w:tr>
      <w:tr w:rsidR="0030142E" w:rsidRPr="00B807D8" w14:paraId="022B7A3C" w14:textId="77777777" w:rsidTr="0030142E">
        <w:tc>
          <w:tcPr>
            <w:tcW w:w="2908" w:type="dxa"/>
          </w:tcPr>
          <w:p w14:paraId="3B13E43A" w14:textId="77777777" w:rsidR="0030142E" w:rsidRPr="00B807D8" w:rsidRDefault="0030142E" w:rsidP="006D0C9B">
            <w:pPr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2. Wartości funkcji trygonometrycznych dla kątów 30°, 45°, 60°</w:t>
            </w:r>
          </w:p>
        </w:tc>
        <w:tc>
          <w:tcPr>
            <w:tcW w:w="2262" w:type="dxa"/>
          </w:tcPr>
          <w:p w14:paraId="05276223" w14:textId="77777777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2EC7CC1" w14:textId="77777777" w:rsidR="0030142E" w:rsidRPr="00B807D8" w:rsidRDefault="0030142E" w:rsidP="002D76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– zna wartości funkcji trygonometrycznych dla kątów: 30°, 45°, 60°.</w:t>
            </w:r>
          </w:p>
        </w:tc>
        <w:tc>
          <w:tcPr>
            <w:tcW w:w="2262" w:type="dxa"/>
          </w:tcPr>
          <w:p w14:paraId="557AE01D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34CB6C9" w14:textId="789A7339" w:rsidR="0030142E" w:rsidRPr="00B807D8" w:rsidRDefault="0030142E" w:rsidP="005446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– zna wartości funkcji trygonometrycznych dla kątów: 30°,45°, 60° i wykorzystuje je w zadaniach.</w:t>
            </w:r>
          </w:p>
        </w:tc>
        <w:tc>
          <w:tcPr>
            <w:tcW w:w="2262" w:type="dxa"/>
          </w:tcPr>
          <w:p w14:paraId="610D2BB0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151E3B7" w14:textId="77777777" w:rsidR="0030142E" w:rsidRPr="00B807D8" w:rsidRDefault="0030142E" w:rsidP="00CE5D06">
            <w:pPr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 xml:space="preserve">‒ oblicza wartości funkcji trygonometrycznych kąta ostrego. </w:t>
            </w:r>
          </w:p>
        </w:tc>
        <w:tc>
          <w:tcPr>
            <w:tcW w:w="2202" w:type="dxa"/>
          </w:tcPr>
          <w:p w14:paraId="4D99C915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FC41029" w14:textId="58433F8D" w:rsidR="0030142E" w:rsidRPr="00B807D8" w:rsidRDefault="0030142E" w:rsidP="00CE5D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oblicza z definicji wartości funkcji trygonometrycznych kąta o mierze 30°, 45°, 60°</w:t>
            </w:r>
            <w:r w:rsidR="00A75A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3FACAD17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‒ wyznacza miarę kąta, gdy dana jest wartość funkcji trygonometrycznej tego kąta.</w:t>
            </w:r>
          </w:p>
        </w:tc>
        <w:tc>
          <w:tcPr>
            <w:tcW w:w="2322" w:type="dxa"/>
          </w:tcPr>
          <w:p w14:paraId="5E792E09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9E7F193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‒ rozwiązuje zadania realistyczne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 zastosowaniem wartości funkcji trygonometrycznych kąta o mierze 30°, 45°, 60°.</w:t>
            </w:r>
          </w:p>
        </w:tc>
      </w:tr>
      <w:tr w:rsidR="0030142E" w:rsidRPr="00CD1435" w14:paraId="7464934C" w14:textId="77777777" w:rsidTr="0030142E">
        <w:tc>
          <w:tcPr>
            <w:tcW w:w="2908" w:type="dxa"/>
          </w:tcPr>
          <w:p w14:paraId="58FCFD80" w14:textId="26E9F48B" w:rsidR="0030142E" w:rsidRPr="00CD1435" w:rsidRDefault="0030142E" w:rsidP="00767E0C">
            <w:pPr>
              <w:tabs>
                <w:tab w:val="left" w:pos="270"/>
              </w:tabs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1435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3. Wartości funkcji trygonometrycznych. Przybliżone wartości kąta</w:t>
            </w:r>
          </w:p>
        </w:tc>
        <w:tc>
          <w:tcPr>
            <w:tcW w:w="2262" w:type="dxa"/>
          </w:tcPr>
          <w:p w14:paraId="7C96100F" w14:textId="77777777" w:rsidR="0030142E" w:rsidRPr="00CD1435" w:rsidRDefault="0030142E" w:rsidP="00CE5D06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1435">
              <w:rPr>
                <w:rFonts w:ascii="Times New Roman" w:hAnsi="Times New Roman"/>
                <w:strike/>
                <w:sz w:val="24"/>
                <w:szCs w:val="24"/>
              </w:rPr>
              <w:t>Uczeń:</w:t>
            </w:r>
          </w:p>
          <w:p w14:paraId="23F30A42" w14:textId="77777777" w:rsidR="0030142E" w:rsidRPr="00CD1435" w:rsidRDefault="0030142E" w:rsidP="00036779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1435">
              <w:rPr>
                <w:rFonts w:ascii="Times New Roman" w:eastAsia="Times New Roman" w:hAnsi="Times New Roman"/>
                <w:strike/>
                <w:sz w:val="24"/>
                <w:szCs w:val="24"/>
                <w:lang w:eastAsia="pl-PL"/>
              </w:rPr>
              <w:t>‒ odczytuje z tablic wartości funkcji trygonometrycznych danego kąta.</w:t>
            </w:r>
          </w:p>
        </w:tc>
        <w:tc>
          <w:tcPr>
            <w:tcW w:w="2262" w:type="dxa"/>
          </w:tcPr>
          <w:p w14:paraId="3DDD54BA" w14:textId="77777777" w:rsidR="0030142E" w:rsidRPr="00CD1435" w:rsidRDefault="0030142E" w:rsidP="00CE5D06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1435">
              <w:rPr>
                <w:rFonts w:ascii="Times New Roman" w:hAnsi="Times New Roman"/>
                <w:strike/>
                <w:sz w:val="24"/>
                <w:szCs w:val="24"/>
              </w:rPr>
              <w:t>Uczeń:</w:t>
            </w:r>
          </w:p>
          <w:p w14:paraId="6F0839BC" w14:textId="785736AF" w:rsidR="0030142E" w:rsidRPr="00CD1435" w:rsidRDefault="0030142E" w:rsidP="00D378DF">
            <w:pPr>
              <w:spacing w:after="0"/>
              <w:rPr>
                <w:rFonts w:ascii="Times New Roman" w:eastAsia="Times New Roman" w:hAnsi="Times New Roman"/>
                <w:strike/>
                <w:sz w:val="24"/>
                <w:szCs w:val="24"/>
                <w:lang w:eastAsia="pl-PL"/>
              </w:rPr>
            </w:pPr>
            <w:r w:rsidRPr="00CD1435">
              <w:rPr>
                <w:rFonts w:ascii="Times New Roman" w:eastAsia="Times New Roman" w:hAnsi="Times New Roman"/>
                <w:strike/>
                <w:sz w:val="24"/>
                <w:szCs w:val="24"/>
                <w:lang w:eastAsia="pl-PL"/>
              </w:rPr>
              <w:t>‒ odczytuje z tablic wartości funkcji trygonometrycznych danego kąta</w:t>
            </w:r>
            <w:r w:rsidR="00E3719A" w:rsidRPr="00CD1435">
              <w:rPr>
                <w:rFonts w:ascii="Times New Roman" w:eastAsia="Times New Roman" w:hAnsi="Times New Roman"/>
                <w:strike/>
                <w:sz w:val="24"/>
                <w:szCs w:val="24"/>
                <w:lang w:eastAsia="pl-PL"/>
              </w:rPr>
              <w:t>;</w:t>
            </w:r>
          </w:p>
          <w:p w14:paraId="299BDD28" w14:textId="77777777" w:rsidR="0030142E" w:rsidRPr="00CD1435" w:rsidRDefault="0030142E" w:rsidP="00036779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1435">
              <w:rPr>
                <w:rFonts w:ascii="Times New Roman" w:eastAsia="Times New Roman" w:hAnsi="Times New Roman"/>
                <w:strike/>
                <w:sz w:val="24"/>
                <w:szCs w:val="24"/>
                <w:lang w:eastAsia="pl-PL"/>
              </w:rPr>
              <w:t xml:space="preserve">‒ </w:t>
            </w:r>
            <w:r w:rsidRPr="00CD1435">
              <w:rPr>
                <w:rFonts w:ascii="Times New Roman" w:eastAsia="Incised901PL-Light" w:hAnsi="Times New Roman"/>
                <w:strike/>
                <w:sz w:val="24"/>
                <w:szCs w:val="24"/>
                <w:lang w:eastAsia="pl-PL"/>
              </w:rPr>
              <w:t>odczytuje z tablic</w:t>
            </w:r>
            <w:r w:rsidRPr="00CD1435">
              <w:rPr>
                <w:rFonts w:ascii="Times New Roman" w:eastAsia="Times New Roman" w:hAnsi="Times New Roman"/>
                <w:strike/>
                <w:sz w:val="24"/>
                <w:szCs w:val="24"/>
                <w:lang w:eastAsia="pl-PL"/>
              </w:rPr>
              <w:t xml:space="preserve"> kąt o danej wartości funkcji trygonometrycznej.</w:t>
            </w:r>
          </w:p>
        </w:tc>
        <w:tc>
          <w:tcPr>
            <w:tcW w:w="2262" w:type="dxa"/>
          </w:tcPr>
          <w:p w14:paraId="5B8004BF" w14:textId="77777777" w:rsidR="0030142E" w:rsidRPr="00CD1435" w:rsidRDefault="0030142E" w:rsidP="00CE5D06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1435">
              <w:rPr>
                <w:rFonts w:ascii="Times New Roman" w:hAnsi="Times New Roman"/>
                <w:strike/>
                <w:sz w:val="24"/>
                <w:szCs w:val="24"/>
              </w:rPr>
              <w:t>Uczeń:</w:t>
            </w:r>
          </w:p>
          <w:p w14:paraId="5942FC96" w14:textId="77777777" w:rsidR="0030142E" w:rsidRPr="00CD1435" w:rsidRDefault="0030142E" w:rsidP="00CE5D06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1435">
              <w:rPr>
                <w:rFonts w:ascii="Times New Roman" w:hAnsi="Times New Roman"/>
                <w:strike/>
                <w:sz w:val="24"/>
                <w:szCs w:val="24"/>
              </w:rPr>
              <w:t xml:space="preserve">– korzysta </w:t>
            </w:r>
            <w:r w:rsidRPr="00CD1435">
              <w:rPr>
                <w:rFonts w:ascii="Times New Roman" w:hAnsi="Times New Roman"/>
                <w:strike/>
                <w:sz w:val="24"/>
                <w:szCs w:val="24"/>
              </w:rPr>
              <w:br/>
              <w:t xml:space="preserve">z przybliżonych wartości funkcji trygonometrycznych odczytanych z tablic. </w:t>
            </w:r>
          </w:p>
        </w:tc>
        <w:tc>
          <w:tcPr>
            <w:tcW w:w="2202" w:type="dxa"/>
          </w:tcPr>
          <w:p w14:paraId="79E0E13A" w14:textId="77777777" w:rsidR="0030142E" w:rsidRPr="00CD1435" w:rsidRDefault="0030142E" w:rsidP="00CE5D06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1435">
              <w:rPr>
                <w:rFonts w:ascii="Times New Roman" w:hAnsi="Times New Roman"/>
                <w:strike/>
                <w:sz w:val="24"/>
                <w:szCs w:val="24"/>
              </w:rPr>
              <w:t>Uczeń:</w:t>
            </w:r>
          </w:p>
          <w:p w14:paraId="432D6D00" w14:textId="44D9CEA3" w:rsidR="0030142E" w:rsidRPr="00CD1435" w:rsidRDefault="0030142E" w:rsidP="00D378DF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1435">
              <w:rPr>
                <w:rFonts w:ascii="Times New Roman" w:hAnsi="Times New Roman"/>
                <w:strike/>
                <w:sz w:val="24"/>
                <w:szCs w:val="24"/>
              </w:rPr>
              <w:t>– stosuje przybliżone wartości funkcji trygonometrycznych w zadaniach tekstowych.</w:t>
            </w:r>
          </w:p>
        </w:tc>
        <w:tc>
          <w:tcPr>
            <w:tcW w:w="2322" w:type="dxa"/>
          </w:tcPr>
          <w:p w14:paraId="40BB6773" w14:textId="77777777" w:rsidR="0030142E" w:rsidRPr="00CD1435" w:rsidRDefault="0030142E" w:rsidP="00CE5D06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1435">
              <w:rPr>
                <w:rFonts w:ascii="Times New Roman" w:hAnsi="Times New Roman"/>
                <w:strike/>
                <w:sz w:val="24"/>
                <w:szCs w:val="24"/>
              </w:rPr>
              <w:t>Uczeń:</w:t>
            </w:r>
          </w:p>
          <w:p w14:paraId="707C876F" w14:textId="77777777" w:rsidR="0030142E" w:rsidRPr="00CD1435" w:rsidRDefault="0030142E" w:rsidP="00D378D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1435">
              <w:rPr>
                <w:rFonts w:ascii="Times New Roman" w:hAnsi="Times New Roman"/>
                <w:strike/>
                <w:sz w:val="24"/>
                <w:szCs w:val="24"/>
              </w:rPr>
              <w:t>– stosuje przybliżone wartości funkcji trygonometrycznych w zadaniach nietypowych.</w:t>
            </w:r>
          </w:p>
        </w:tc>
      </w:tr>
      <w:tr w:rsidR="0030142E" w:rsidRPr="00B807D8" w14:paraId="481D9DAA" w14:textId="77777777" w:rsidTr="0054466D">
        <w:tc>
          <w:tcPr>
            <w:tcW w:w="2908" w:type="dxa"/>
          </w:tcPr>
          <w:p w14:paraId="5173D30E" w14:textId="72D90ED1" w:rsidR="0030142E" w:rsidRPr="00B807D8" w:rsidRDefault="0030142E" w:rsidP="00767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4. Zależności mi</w:t>
            </w:r>
            <w:r w:rsidR="00B503E8">
              <w:rPr>
                <w:rFonts w:ascii="Times New Roman" w:hAnsi="Times New Roman"/>
                <w:sz w:val="24"/>
                <w:szCs w:val="24"/>
              </w:rPr>
              <w:t>ę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dzy funkcjami trygonometrycznymi</w:t>
            </w:r>
          </w:p>
        </w:tc>
        <w:tc>
          <w:tcPr>
            <w:tcW w:w="2262" w:type="dxa"/>
          </w:tcPr>
          <w:p w14:paraId="63749115" w14:textId="77777777" w:rsidR="0030142E" w:rsidRPr="00B807D8" w:rsidRDefault="0030142E" w:rsidP="00CE5D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09EEBA09" w14:textId="0C1A4C55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 zna zależności między funkcją sinus i cosinus tego samego kąta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6391DC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zna związki między funkcjami trygonometrycznymi tego samego kąta.</w:t>
            </w:r>
          </w:p>
        </w:tc>
        <w:tc>
          <w:tcPr>
            <w:tcW w:w="2262" w:type="dxa"/>
          </w:tcPr>
          <w:p w14:paraId="54DF6D4D" w14:textId="77777777" w:rsidR="0030142E" w:rsidRPr="00B807D8" w:rsidRDefault="0030142E" w:rsidP="00CE5D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1A710EA6" w14:textId="77777777" w:rsidR="0030142E" w:rsidRPr="00B807D8" w:rsidRDefault="0030142E" w:rsidP="00A52A5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‒ stosuje podstawowe tożsamości trygonometryczne: </w:t>
            </w:r>
          </w:p>
          <w:p w14:paraId="37D70E2A" w14:textId="4BA5D105" w:rsidR="0030142E" w:rsidRPr="00B807D8" w:rsidRDefault="0030142E" w:rsidP="0054466D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position w:val="-6"/>
                <w:sz w:val="24"/>
                <w:szCs w:val="24"/>
                <w:lang w:eastAsia="pl-PL"/>
              </w:rPr>
              <w:object w:dxaOrig="1860" w:dyaOrig="320" w14:anchorId="6A122595">
                <v:shape id="_x0000_i1026" type="#_x0000_t75" style="width:92.25pt;height:15.75pt" o:ole="">
                  <v:imagedata r:id="rId9" o:title=""/>
                </v:shape>
                <o:OLEObject Type="Embed" ProgID="Equation.DSMT4" ShapeID="_x0000_i1026" DrawAspect="Content" ObjectID="_1786341845" r:id="rId10"/>
              </w:objec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B807D8">
              <w:rPr>
                <w:rFonts w:ascii="Times New Roman" w:eastAsia="Times New Roman" w:hAnsi="Times New Roman"/>
                <w:position w:val="-24"/>
                <w:sz w:val="24"/>
                <w:szCs w:val="24"/>
                <w:lang w:eastAsia="pl-PL"/>
              </w:rPr>
              <w:object w:dxaOrig="1300" w:dyaOrig="620" w14:anchorId="5538BEBD">
                <v:shape id="_x0000_i1027" type="#_x0000_t75" style="width:64.5pt;height:30.75pt" o:ole="">
                  <v:imagedata r:id="rId11" o:title=""/>
                </v:shape>
                <o:OLEObject Type="Embed" ProgID="Equation.DSMT4" ShapeID="_x0000_i1027" DrawAspect="Content" ObjectID="_1786341846" r:id="rId12"/>
              </w:objec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2" w:type="dxa"/>
          </w:tcPr>
          <w:p w14:paraId="50473BFF" w14:textId="77777777" w:rsidR="0030142E" w:rsidRPr="00B807D8" w:rsidRDefault="0030142E" w:rsidP="00CE5D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57D57E33" w14:textId="3181A144" w:rsidR="0030142E" w:rsidRPr="00B807D8" w:rsidRDefault="0030142E" w:rsidP="00CE5D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oblicza wartości pozostałych funkcji trygonometrycznych, mając daną wartość funkcji sinus albo cosinus</w:t>
            </w:r>
            <w:r w:rsidR="00A75A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34575F31" w14:textId="55148A2A" w:rsidR="0030142E" w:rsidRPr="00B807D8" w:rsidRDefault="0030142E" w:rsidP="00036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przekształca proste wyrażenia</w:t>
            </w:r>
            <w:r w:rsidR="00E922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zastosowaniem poznanych tożsamości trygonometrycznych.</w:t>
            </w:r>
          </w:p>
        </w:tc>
        <w:tc>
          <w:tcPr>
            <w:tcW w:w="2202" w:type="dxa"/>
          </w:tcPr>
          <w:p w14:paraId="16EBAD86" w14:textId="77777777" w:rsidR="0030142E" w:rsidRPr="00B807D8" w:rsidRDefault="0030142E" w:rsidP="00CE5D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6A6CB589" w14:textId="10054CA5" w:rsidR="0030142E" w:rsidRPr="00B807D8" w:rsidRDefault="0030142E" w:rsidP="000367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 xml:space="preserve">‒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oblicza wartości pozostałych funkcji trygonometrycznych kąta ostrego, mając daną wartość tangensa kąta ostrego</w:t>
            </w:r>
            <w:r w:rsidR="00A75A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677D2A06" w14:textId="77777777" w:rsidR="0030142E" w:rsidRPr="00B807D8" w:rsidRDefault="0030142E" w:rsidP="00A52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dowodzi tożsamości trygonometryczne.</w:t>
            </w:r>
          </w:p>
        </w:tc>
        <w:tc>
          <w:tcPr>
            <w:tcW w:w="2322" w:type="dxa"/>
          </w:tcPr>
          <w:p w14:paraId="47C21F8A" w14:textId="77777777" w:rsidR="0030142E" w:rsidRPr="00B807D8" w:rsidRDefault="0030142E" w:rsidP="00CE5D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7D40D888" w14:textId="365A122F" w:rsidR="0030142E" w:rsidRPr="00B807D8" w:rsidRDefault="0030142E" w:rsidP="00036779">
            <w:pPr>
              <w:spacing w:after="0"/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‒ sprawnie wyznacza wartości funkcji trygonometrycznych kąta na podstawie jednej z nich</w:t>
            </w:r>
            <w:r w:rsidR="00A75A3D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;</w:t>
            </w:r>
          </w:p>
          <w:p w14:paraId="3BBFCCB9" w14:textId="39A9F258" w:rsidR="0030142E" w:rsidRPr="00B807D8" w:rsidRDefault="0030142E" w:rsidP="00A52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dowodzi bardziej skomplikowan</w:t>
            </w:r>
            <w:r w:rsidR="000D49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ych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tożsamości trygonometryczn</w:t>
            </w:r>
            <w:r w:rsidR="000D49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ych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30142E" w:rsidRPr="00B807D8" w14:paraId="73BF34ED" w14:textId="77777777" w:rsidTr="0054466D">
        <w:tc>
          <w:tcPr>
            <w:tcW w:w="2908" w:type="dxa"/>
          </w:tcPr>
          <w:p w14:paraId="33364F09" w14:textId="77777777" w:rsidR="0030142E" w:rsidRPr="00B807D8" w:rsidRDefault="0030142E" w:rsidP="00767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5. Rozwiązywanie trójkątów prostokątnych</w:t>
            </w:r>
          </w:p>
        </w:tc>
        <w:tc>
          <w:tcPr>
            <w:tcW w:w="2262" w:type="dxa"/>
          </w:tcPr>
          <w:p w14:paraId="4582E2A9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93E57CB" w14:textId="3878706A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 xml:space="preserve">– zna wartości funkcji trygonometrycznych dla kątów: 30°, 45°, </w:t>
            </w: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lastRenderedPageBreak/>
              <w:t>60°</w:t>
            </w:r>
            <w:r w:rsidR="00E3719A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;</w:t>
            </w:r>
          </w:p>
          <w:p w14:paraId="77BADDE2" w14:textId="065CAA6B" w:rsidR="0030142E" w:rsidRPr="00B807D8" w:rsidRDefault="0030142E" w:rsidP="00340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– wykonuje proste obliczenia</w:t>
            </w:r>
            <w:r w:rsidR="00FB2CE2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br/>
            </w: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z wykorzystaniem funkcji trygonometrycznych.</w:t>
            </w:r>
          </w:p>
        </w:tc>
        <w:tc>
          <w:tcPr>
            <w:tcW w:w="2262" w:type="dxa"/>
          </w:tcPr>
          <w:p w14:paraId="56DF30D2" w14:textId="77777777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4B60BCBC" w14:textId="2C027A4D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– wykonuje rachunki z wykorzystaniem funkcji trygonometrycznych</w:t>
            </w:r>
            <w:r w:rsidR="00E3719A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;</w:t>
            </w:r>
          </w:p>
          <w:p w14:paraId="593546F8" w14:textId="761AB4FC" w:rsidR="0030142E" w:rsidRPr="00B807D8" w:rsidRDefault="0030142E" w:rsidP="003B19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oblicza miarę kąta ostrego, dla której funkcja </w:t>
            </w:r>
            <w:proofErr w:type="spellStart"/>
            <w:r w:rsidRPr="00B807D8">
              <w:rPr>
                <w:rFonts w:ascii="Times New Roman" w:hAnsi="Times New Roman"/>
                <w:sz w:val="24"/>
                <w:szCs w:val="24"/>
              </w:rPr>
              <w:t>trygonomet</w:t>
            </w:r>
            <w:proofErr w:type="spellEnd"/>
            <w:r w:rsidR="00656224">
              <w:rPr>
                <w:rFonts w:ascii="Times New Roman" w:hAnsi="Times New Roman"/>
                <w:sz w:val="24"/>
                <w:szCs w:val="24"/>
              </w:rPr>
              <w:t>-</w:t>
            </w:r>
            <w:r w:rsidR="006562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07D8">
              <w:rPr>
                <w:rFonts w:ascii="Times New Roman" w:hAnsi="Times New Roman"/>
                <w:sz w:val="24"/>
                <w:szCs w:val="24"/>
              </w:rPr>
              <w:t>ryczna</w:t>
            </w:r>
            <w:proofErr w:type="spellEnd"/>
            <w:r w:rsidRPr="00B807D8">
              <w:rPr>
                <w:rFonts w:ascii="Times New Roman" w:hAnsi="Times New Roman"/>
                <w:sz w:val="24"/>
                <w:szCs w:val="24"/>
              </w:rPr>
              <w:t xml:space="preserve"> przyjmuje daną</w:t>
            </w:r>
            <w:r w:rsidR="0034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wartość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F08DA7" w14:textId="77777777" w:rsidR="0030142E" w:rsidRPr="00B807D8" w:rsidRDefault="0030142E" w:rsidP="005446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– stosuje twierdzenie Pitagorasa.</w:t>
            </w:r>
          </w:p>
        </w:tc>
        <w:tc>
          <w:tcPr>
            <w:tcW w:w="2262" w:type="dxa"/>
          </w:tcPr>
          <w:p w14:paraId="06773FA6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27D18013" w14:textId="42315077" w:rsidR="0030142E" w:rsidRPr="00B807D8" w:rsidRDefault="0030142E" w:rsidP="003B19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‒ oblicza sinusy lub cosinusy kątów, jakie przekątne prostokątów tworzą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 bokami</w:t>
            </w:r>
            <w:r w:rsidR="00A75A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2B2B184B" w14:textId="573C5C69" w:rsidR="0030142E" w:rsidRPr="0034046A" w:rsidRDefault="0030142E" w:rsidP="005446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oblicza długości boków trójkąta prostokątnego</w:t>
            </w:r>
            <w:r w:rsidR="007738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znając sinus, cosinus lub tangens jednego z kątów ostrych.</w:t>
            </w:r>
          </w:p>
        </w:tc>
        <w:tc>
          <w:tcPr>
            <w:tcW w:w="2202" w:type="dxa"/>
          </w:tcPr>
          <w:p w14:paraId="2F4FC259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21DFA6A7" w14:textId="78E8B660" w:rsidR="0030142E" w:rsidRPr="00B807D8" w:rsidRDefault="0030142E" w:rsidP="003B19C9">
            <w:pPr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‒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rozwiązuje typowe zadania</w:t>
            </w:r>
            <w:r w:rsidR="00A360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zastosowaniem wartości funkcji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trygonometrycznych kąta o mierze 30°, 45°, 60° </w:t>
            </w:r>
            <w:r w:rsidRPr="000D49D8">
              <w:rPr>
                <w:rFonts w:ascii="Times New Roman" w:eastAsia="Times New Roman" w:hAnsi="Times New Roman"/>
                <w:strike/>
                <w:sz w:val="24"/>
                <w:szCs w:val="24"/>
                <w:lang w:eastAsia="pl-PL"/>
              </w:rPr>
              <w:t>oraz tablic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wymagające ciekawych pomysłów i metod.</w:t>
            </w:r>
          </w:p>
        </w:tc>
        <w:tc>
          <w:tcPr>
            <w:tcW w:w="2322" w:type="dxa"/>
          </w:tcPr>
          <w:p w14:paraId="1C0911BD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22FA3490" w14:textId="12A97637" w:rsidR="0030142E" w:rsidRPr="00B807D8" w:rsidRDefault="0030142E" w:rsidP="003B19C9">
            <w:pPr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rozwiązuje zadania nietypowe</w:t>
            </w:r>
            <w:r w:rsidR="002229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wymagające niekonwencjonalnych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pomysłów i metod.</w:t>
            </w:r>
          </w:p>
        </w:tc>
      </w:tr>
      <w:tr w:rsidR="0030142E" w:rsidRPr="00B807D8" w14:paraId="4021943B" w14:textId="77777777" w:rsidTr="0030142E">
        <w:tc>
          <w:tcPr>
            <w:tcW w:w="2908" w:type="dxa"/>
          </w:tcPr>
          <w:p w14:paraId="095E6648" w14:textId="77777777" w:rsidR="0030142E" w:rsidRPr="00B807D8" w:rsidRDefault="0030142E" w:rsidP="00767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6. Zastosowanie funkcji trygonometrycznych</w:t>
            </w:r>
          </w:p>
        </w:tc>
        <w:tc>
          <w:tcPr>
            <w:tcW w:w="2262" w:type="dxa"/>
          </w:tcPr>
          <w:p w14:paraId="05868724" w14:textId="77777777" w:rsidR="0030142E" w:rsidRPr="00B807D8" w:rsidRDefault="0030142E" w:rsidP="00CE5D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00EBF7A2" w14:textId="61A45FED" w:rsidR="0030142E" w:rsidRPr="00B807D8" w:rsidRDefault="0030142E" w:rsidP="005446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‒ oblicza pole trójkąta</w:t>
            </w:r>
            <w:r w:rsidR="00E377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równoległoboku, jeśli dane są długości</w:t>
            </w:r>
            <w:r w:rsidR="00E371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dwóch kolejnych boków</w:t>
            </w:r>
            <w:r w:rsidR="00634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miara kąta zawartego między nimi</w:t>
            </w:r>
            <w:r w:rsidR="00E371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7787B998" w14:textId="7A00EDD2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 xml:space="preserve">– wykonuje proste rachunki </w:t>
            </w: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br/>
              <w:t>z wykorzystaniem funkcji trygonometrycznych.</w:t>
            </w:r>
          </w:p>
        </w:tc>
        <w:tc>
          <w:tcPr>
            <w:tcW w:w="2262" w:type="dxa"/>
          </w:tcPr>
          <w:p w14:paraId="2CE801D2" w14:textId="77777777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5B9A8F35" w14:textId="60F57EA7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‒ oblicza pola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obwody figur geometrycznych</w:t>
            </w:r>
            <w:r w:rsidR="003161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wykorzystaniem funkcji trygonometrycznych kąta ostrego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trójkącie prostokątnym</w:t>
            </w:r>
            <w:r w:rsidR="00E371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5374CDC1" w14:textId="77777777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– wykonuje rachunki z wykorzystaniem funkcji trygonometrycznych.</w:t>
            </w:r>
          </w:p>
        </w:tc>
        <w:tc>
          <w:tcPr>
            <w:tcW w:w="2262" w:type="dxa"/>
          </w:tcPr>
          <w:p w14:paraId="4306355D" w14:textId="77777777" w:rsidR="0030142E" w:rsidRPr="00B807D8" w:rsidRDefault="0030142E" w:rsidP="00CE5D0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6039F8DD" w14:textId="77777777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‒ rozwiązuje zadania geometryczne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z wykorzystaniem funkcji trygonometrycznych kąta ostrego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trójkącie prostokątnym.</w:t>
            </w:r>
          </w:p>
        </w:tc>
        <w:tc>
          <w:tcPr>
            <w:tcW w:w="2202" w:type="dxa"/>
          </w:tcPr>
          <w:p w14:paraId="2B0D2C73" w14:textId="77777777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0B15F8E0" w14:textId="73CA0781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– stosuje funkcje trygonometryczne do obliczania nachylenia stoku, kąta padania promieni słonecznych, kąta wzniesienia</w:t>
            </w:r>
            <w:r w:rsidR="00A75A3D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;</w:t>
            </w:r>
          </w:p>
          <w:p w14:paraId="4D0A2D44" w14:textId="08C165C2" w:rsidR="0030142E" w:rsidRPr="00B807D8" w:rsidRDefault="0030142E" w:rsidP="0054466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– stosuje funkcje trygonometryczne do obliczeń praktycznych</w:t>
            </w:r>
            <w:r w:rsidR="003A6270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,</w:t>
            </w: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 xml:space="preserve"> np. oblicza długość krawędzi dachu lub jego wysokość.</w:t>
            </w:r>
          </w:p>
        </w:tc>
        <w:tc>
          <w:tcPr>
            <w:tcW w:w="2322" w:type="dxa"/>
          </w:tcPr>
          <w:p w14:paraId="1A7755C2" w14:textId="77777777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7B283820" w14:textId="307DCF5F" w:rsidR="0030142E" w:rsidRPr="00B807D8" w:rsidRDefault="0030142E" w:rsidP="00CE5D06">
            <w:pPr>
              <w:autoSpaceDE w:val="0"/>
              <w:autoSpaceDN w:val="0"/>
              <w:adjustRightInd w:val="0"/>
              <w:spacing w:after="0"/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 xml:space="preserve">‒ rozwiązuje, stosując funkcje trygonometryczne, zadania związane </w:t>
            </w: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br/>
              <w:t>z wielkościami fizycznymi spotykanymi</w:t>
            </w:r>
            <w:r w:rsidR="00A75A3D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 xml:space="preserve"> </w:t>
            </w: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w życiu codziennym</w:t>
            </w:r>
            <w:r w:rsidR="00536CB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,</w:t>
            </w:r>
            <w:r w:rsidRPr="00B807D8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 xml:space="preserve"> jak np. rozkład sił działających na ciało</w:t>
            </w:r>
            <w:r w:rsidR="00A75A3D">
              <w:rPr>
                <w:rFonts w:ascii="Times New Roman" w:eastAsia="Incised901PL-Light" w:hAnsi="Times New Roman"/>
                <w:sz w:val="24"/>
                <w:szCs w:val="24"/>
                <w:lang w:eastAsia="pl-PL"/>
              </w:rPr>
              <w:t>;</w:t>
            </w:r>
          </w:p>
          <w:p w14:paraId="50FE2015" w14:textId="2B59163B" w:rsidR="0030142E" w:rsidRPr="00B807D8" w:rsidRDefault="0030142E" w:rsidP="00CE5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rozwiązuje nietypowe zadania</w:t>
            </w:r>
            <w:r w:rsidR="000277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wymagające niekonwencjonalnych pomysłów i metod.</w:t>
            </w:r>
          </w:p>
        </w:tc>
      </w:tr>
      <w:tr w:rsidR="0030142E" w:rsidRPr="00B807D8" w14:paraId="0EC877D6" w14:textId="77777777" w:rsidTr="0030142E">
        <w:tc>
          <w:tcPr>
            <w:tcW w:w="2908" w:type="dxa"/>
          </w:tcPr>
          <w:p w14:paraId="5D3D8335" w14:textId="3841136B" w:rsidR="0030142E" w:rsidRPr="00B807D8" w:rsidRDefault="0030142E" w:rsidP="00767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7. Zadania utrwalające</w:t>
            </w:r>
          </w:p>
        </w:tc>
        <w:tc>
          <w:tcPr>
            <w:tcW w:w="2262" w:type="dxa"/>
          </w:tcPr>
          <w:p w14:paraId="1BDF63AB" w14:textId="77777777" w:rsidR="0030142E" w:rsidRPr="00B807D8" w:rsidRDefault="0030142E" w:rsidP="00044B69">
            <w:pPr>
              <w:pStyle w:val="Tekstpodstawowy2"/>
              <w:ind w:right="0"/>
              <w:rPr>
                <w:sz w:val="24"/>
              </w:rPr>
            </w:pPr>
            <w:r w:rsidRPr="00B807D8">
              <w:rPr>
                <w:sz w:val="24"/>
              </w:rPr>
              <w:t>Uczeń:</w:t>
            </w:r>
          </w:p>
          <w:p w14:paraId="63FF61AC" w14:textId="77777777" w:rsidR="0030142E" w:rsidRPr="00B807D8" w:rsidRDefault="0030142E" w:rsidP="00044B69">
            <w:pPr>
              <w:pStyle w:val="Tekstpodstawowy2"/>
              <w:ind w:right="0"/>
              <w:rPr>
                <w:sz w:val="24"/>
              </w:rPr>
            </w:pPr>
            <w:r w:rsidRPr="00B807D8">
              <w:rPr>
                <w:sz w:val="24"/>
              </w:rPr>
              <w:t>– stosuje nabyte umiejętności do rozwiązywania prostych zadań.</w:t>
            </w:r>
          </w:p>
        </w:tc>
        <w:tc>
          <w:tcPr>
            <w:tcW w:w="2262" w:type="dxa"/>
          </w:tcPr>
          <w:p w14:paraId="5752F96C" w14:textId="77777777" w:rsidR="0030142E" w:rsidRPr="00B807D8" w:rsidRDefault="0030142E" w:rsidP="00044B69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B807D8">
              <w:t>Uczeń:</w:t>
            </w:r>
          </w:p>
          <w:p w14:paraId="25377A54" w14:textId="77777777" w:rsidR="0030142E" w:rsidRPr="00B807D8" w:rsidRDefault="0030142E" w:rsidP="00044B69">
            <w:pPr>
              <w:tabs>
                <w:tab w:val="left" w:pos="110"/>
                <w:tab w:val="left" w:pos="220"/>
                <w:tab w:val="left" w:pos="400"/>
              </w:tabs>
              <w:spacing w:after="0" w:line="240" w:lineRule="auto"/>
              <w:rPr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stosuje nabyte umiejętności do rozwiązywania typowych zadań.</w:t>
            </w:r>
          </w:p>
        </w:tc>
        <w:tc>
          <w:tcPr>
            <w:tcW w:w="2262" w:type="dxa"/>
          </w:tcPr>
          <w:p w14:paraId="5C5CB70A" w14:textId="77777777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382DFD6" w14:textId="65894634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stosuje nabyte umiejętności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w zadaniach.</w:t>
            </w:r>
          </w:p>
        </w:tc>
        <w:tc>
          <w:tcPr>
            <w:tcW w:w="2202" w:type="dxa"/>
          </w:tcPr>
          <w:p w14:paraId="1ED1D0E9" w14:textId="77777777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B0C1428" w14:textId="5E5718CC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ma opanowany pełny zakres wiedzy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i umiejętności.</w:t>
            </w:r>
          </w:p>
        </w:tc>
        <w:tc>
          <w:tcPr>
            <w:tcW w:w="2322" w:type="dxa"/>
          </w:tcPr>
          <w:p w14:paraId="796E3C49" w14:textId="77777777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F482BE2" w14:textId="4E5F3721" w:rsidR="0030142E" w:rsidRPr="00B807D8" w:rsidRDefault="0030142E" w:rsidP="0004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samodzielnie rozwiązuje zadania typowe i nietypowe.</w:t>
            </w:r>
          </w:p>
        </w:tc>
      </w:tr>
      <w:tr w:rsidR="0030142E" w:rsidRPr="00B807D8" w14:paraId="06E512D8" w14:textId="77777777">
        <w:tc>
          <w:tcPr>
            <w:tcW w:w="14218" w:type="dxa"/>
            <w:gridSpan w:val="6"/>
          </w:tcPr>
          <w:p w14:paraId="3BAA1499" w14:textId="16FFC9AF" w:rsidR="0030142E" w:rsidRPr="00B807D8" w:rsidRDefault="0030142E" w:rsidP="000C5B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Dział IV. GEOMETRIA ANALITYCZNA</w:t>
            </w:r>
          </w:p>
        </w:tc>
      </w:tr>
      <w:tr w:rsidR="0030142E" w:rsidRPr="00B807D8" w14:paraId="7F276340" w14:textId="77777777" w:rsidTr="0030142E">
        <w:tc>
          <w:tcPr>
            <w:tcW w:w="2908" w:type="dxa"/>
          </w:tcPr>
          <w:p w14:paraId="1D10931B" w14:textId="35D2D1D8" w:rsidR="0030142E" w:rsidRPr="00B807D8" w:rsidRDefault="0030142E" w:rsidP="00361426">
            <w:pPr>
              <w:pStyle w:val="Pa5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807D8">
              <w:rPr>
                <w:rFonts w:ascii="Times New Roman" w:hAnsi="Times New Roman"/>
              </w:rPr>
              <w:t>1. Równanie prostej</w:t>
            </w:r>
            <w:r w:rsidR="00BA669E">
              <w:rPr>
                <w:rFonts w:ascii="Times New Roman" w:hAnsi="Times New Roman"/>
              </w:rPr>
              <w:br/>
            </w:r>
            <w:r w:rsidRPr="00B807D8">
              <w:rPr>
                <w:rFonts w:ascii="Times New Roman" w:hAnsi="Times New Roman"/>
              </w:rPr>
              <w:t>w postaci kierunkowej</w:t>
            </w:r>
          </w:p>
        </w:tc>
        <w:tc>
          <w:tcPr>
            <w:tcW w:w="2262" w:type="dxa"/>
          </w:tcPr>
          <w:p w14:paraId="1FE833D9" w14:textId="77777777" w:rsidR="0030142E" w:rsidRPr="00B807D8" w:rsidRDefault="0030142E" w:rsidP="006D0C9B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A19D8C9" w14:textId="73C911AC" w:rsidR="0030142E" w:rsidRPr="00B807D8" w:rsidRDefault="0030142E" w:rsidP="003614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zna równanie kierunkowe prostej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9E5F67" w14:textId="442ECB8C" w:rsidR="0030142E" w:rsidRPr="00B807D8" w:rsidRDefault="0030142E" w:rsidP="009E7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wie</w:t>
            </w:r>
            <w:r w:rsidR="0062403B">
              <w:rPr>
                <w:rFonts w:ascii="Times New Roman" w:hAnsi="Times New Roman"/>
                <w:sz w:val="24"/>
                <w:szCs w:val="24"/>
              </w:rPr>
              <w:t>,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w jakim przypadku</w:t>
            </w:r>
            <w:r w:rsidR="00044B69" w:rsidRPr="00B8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równanie prostej nie może być zapisane w postaci kierunkowej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BEB7BB" w14:textId="06522285" w:rsidR="0030142E" w:rsidRPr="00B807D8" w:rsidRDefault="0030142E" w:rsidP="009E7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rysuje prostą</w:t>
            </w:r>
            <w:r w:rsidR="009526CB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o podanym</w:t>
            </w:r>
            <w:r w:rsidR="00044B69" w:rsidRPr="00B8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równaniu. </w:t>
            </w:r>
          </w:p>
        </w:tc>
        <w:tc>
          <w:tcPr>
            <w:tcW w:w="2262" w:type="dxa"/>
          </w:tcPr>
          <w:p w14:paraId="099B3516" w14:textId="77777777" w:rsidR="0030142E" w:rsidRPr="00B807D8" w:rsidRDefault="0030142E" w:rsidP="006D0C9B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225050A8" w14:textId="180309A8" w:rsidR="0030142E" w:rsidRPr="00B807D8" w:rsidRDefault="0030142E" w:rsidP="00361426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przekształca równanie prostej do postaci kierunkowej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32F154" w14:textId="4796347E" w:rsidR="0030142E" w:rsidRPr="00B807D8" w:rsidRDefault="0030142E" w:rsidP="009E7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wyznacza równanie prostej o zadanych własnościach (znane współczynniki)</w:t>
            </w:r>
            <w:r w:rsidR="00E371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611B7B" w14:textId="1169B414" w:rsidR="0030142E" w:rsidRPr="00B807D8" w:rsidRDefault="0030142E" w:rsidP="00D704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sprawdza rachunkowo</w:t>
            </w:r>
            <w:r w:rsidR="00401894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graficznie, czy punkty o podanych współrzędnych należą do prostej o podanym równaniu.</w:t>
            </w:r>
          </w:p>
        </w:tc>
        <w:tc>
          <w:tcPr>
            <w:tcW w:w="2262" w:type="dxa"/>
          </w:tcPr>
          <w:p w14:paraId="3F67E9D1" w14:textId="77777777" w:rsidR="0030142E" w:rsidRPr="00B807D8" w:rsidRDefault="0030142E" w:rsidP="006D0C9B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1081D03E" w14:textId="77286BA4" w:rsidR="0030142E" w:rsidRPr="00B807D8" w:rsidRDefault="0030142E" w:rsidP="003614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wyznacza równanie prostej</w:t>
            </w:r>
            <w:r w:rsidR="0034147E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o zadanych własnościach (</w:t>
            </w:r>
            <w:r w:rsidR="00D704A1">
              <w:rPr>
                <w:rFonts w:ascii="Times New Roman" w:hAnsi="Times New Roman"/>
                <w:sz w:val="24"/>
                <w:szCs w:val="24"/>
              </w:rPr>
              <w:t>znany współczynnik kierunkowy</w:t>
            </w:r>
            <w:r w:rsidR="0034147E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współrzędne punktu należącego do prostej)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1EA1C7" w14:textId="77777777" w:rsidR="0030142E" w:rsidRPr="00B807D8" w:rsidRDefault="0030142E" w:rsidP="009D2F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wyznacza współrzędne punktów przecięcia prostych z osiami układu współrzędnych.</w:t>
            </w:r>
          </w:p>
        </w:tc>
        <w:tc>
          <w:tcPr>
            <w:tcW w:w="2202" w:type="dxa"/>
          </w:tcPr>
          <w:p w14:paraId="35314588" w14:textId="77777777" w:rsidR="0030142E" w:rsidRPr="00B807D8" w:rsidRDefault="0030142E" w:rsidP="006D0C9B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168B722" w14:textId="461377C4" w:rsidR="0030142E" w:rsidRPr="00B807D8" w:rsidRDefault="0030142E" w:rsidP="006D0C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wyznacza równanie prostej</w:t>
            </w:r>
            <w:r w:rsidR="002E0BA5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o zadanych własnościach (prosta </w:t>
            </w:r>
            <w:r w:rsidR="00044B69" w:rsidRPr="00B807D8">
              <w:rPr>
                <w:rFonts w:ascii="Times New Roman" w:hAnsi="Times New Roman"/>
                <w:sz w:val="24"/>
                <w:szCs w:val="24"/>
              </w:rPr>
              <w:t>p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rzychodząca przez dwa punkty).</w:t>
            </w:r>
          </w:p>
        </w:tc>
        <w:tc>
          <w:tcPr>
            <w:tcW w:w="2322" w:type="dxa"/>
          </w:tcPr>
          <w:p w14:paraId="2946561D" w14:textId="77777777" w:rsidR="0030142E" w:rsidRPr="00B807D8" w:rsidRDefault="0030142E" w:rsidP="006D0C9B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  <w:r w:rsidRPr="00B807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A626A4F" w14:textId="73E6729E" w:rsidR="00044B69" w:rsidRPr="00B807D8" w:rsidRDefault="0030142E" w:rsidP="00361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posługuje się równaniami prostych na płaszczyźnie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951A85" w14:textId="6AC7FE1F" w:rsidR="0030142E" w:rsidRPr="00B807D8" w:rsidRDefault="0030142E" w:rsidP="00361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</w:t>
            </w:r>
            <w:r w:rsidR="00044B69" w:rsidRPr="00B8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rozwiązuje zadania typowe i nietypowe. </w:t>
            </w:r>
          </w:p>
        </w:tc>
      </w:tr>
      <w:tr w:rsidR="0030142E" w:rsidRPr="00B807D8" w14:paraId="70009206" w14:textId="77777777" w:rsidTr="0030142E">
        <w:tc>
          <w:tcPr>
            <w:tcW w:w="2908" w:type="dxa"/>
          </w:tcPr>
          <w:p w14:paraId="25178B4F" w14:textId="77777777" w:rsidR="0030142E" w:rsidRPr="00B807D8" w:rsidRDefault="0030142E" w:rsidP="00361426">
            <w:pPr>
              <w:pStyle w:val="Pa5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807D8">
              <w:rPr>
                <w:rFonts w:ascii="Times New Roman" w:hAnsi="Times New Roman"/>
              </w:rPr>
              <w:t>2. Wzajemne położenie prostych na płaszczyźnie</w:t>
            </w:r>
          </w:p>
        </w:tc>
        <w:tc>
          <w:tcPr>
            <w:tcW w:w="2262" w:type="dxa"/>
          </w:tcPr>
          <w:p w14:paraId="13480F52" w14:textId="77777777" w:rsidR="0030142E" w:rsidRPr="00B807D8" w:rsidRDefault="0030142E" w:rsidP="006D0C9B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E808A6A" w14:textId="77777777" w:rsidR="0030142E" w:rsidRPr="00B807D8" w:rsidRDefault="0030142E" w:rsidP="00B807D8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rozpoznaje wzajemne położenie prostych na płaszczyźnie na podstawie równania prostej w postaci kierunkowej (odnajduje proste równoległe).</w:t>
            </w:r>
          </w:p>
        </w:tc>
        <w:tc>
          <w:tcPr>
            <w:tcW w:w="2262" w:type="dxa"/>
          </w:tcPr>
          <w:p w14:paraId="344AE53E" w14:textId="77777777" w:rsidR="0030142E" w:rsidRPr="00B807D8" w:rsidRDefault="0030142E" w:rsidP="006D0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849421B" w14:textId="77777777" w:rsidR="0030142E" w:rsidRPr="00B807D8" w:rsidRDefault="0030142E" w:rsidP="00B807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ozpoznaje wzajemne położenie prostych na płaszczyźnie na podstawie równania prostej w postaci kierunkowej (odnajduje proste prostopadłe)</w:t>
            </w:r>
            <w:r w:rsidR="00B807D8"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14:paraId="6D79E3B1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22570A4F" w14:textId="0EC003E9" w:rsidR="0030142E" w:rsidRPr="00B807D8" w:rsidRDefault="0030142E" w:rsidP="005446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wyznacza równanie prostej</w:t>
            </w:r>
            <w:r w:rsidR="0034147E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o zadanych własnościach (równoległość prostych).</w:t>
            </w:r>
          </w:p>
        </w:tc>
        <w:tc>
          <w:tcPr>
            <w:tcW w:w="2202" w:type="dxa"/>
          </w:tcPr>
          <w:p w14:paraId="003334DF" w14:textId="77777777" w:rsidR="0030142E" w:rsidRPr="00B807D8" w:rsidRDefault="0030142E" w:rsidP="006D0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55BA663" w14:textId="30B73208" w:rsidR="0030142E" w:rsidRPr="00B807D8" w:rsidRDefault="0030142E" w:rsidP="005446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wyznacza równanie prostej</w:t>
            </w:r>
            <w:r w:rsidR="00726137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o zadanych własnościach (prostopadłość prostych).</w:t>
            </w:r>
          </w:p>
        </w:tc>
        <w:tc>
          <w:tcPr>
            <w:tcW w:w="2322" w:type="dxa"/>
          </w:tcPr>
          <w:p w14:paraId="380AF869" w14:textId="77777777" w:rsidR="0030142E" w:rsidRPr="00B807D8" w:rsidRDefault="0030142E" w:rsidP="006D0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7E8A2D2" w14:textId="7F073BE9" w:rsidR="0030142E" w:rsidRPr="00B807D8" w:rsidRDefault="0030142E" w:rsidP="00354E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rozpoznaje wzajemne położenie prostych na płaszczyźnie na podstawie równania prostej</w:t>
            </w:r>
            <w:r w:rsidR="00A75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BB217D" w14:textId="53926622" w:rsidR="0030142E" w:rsidRPr="00B807D8" w:rsidRDefault="0030142E" w:rsidP="001E5B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 xml:space="preserve">– wyznacza równanie prostej o zadanych własnościach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(równoległość</w:t>
            </w:r>
            <w:r w:rsidR="00D1088A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i prostopadłość prostych).</w:t>
            </w:r>
          </w:p>
        </w:tc>
      </w:tr>
      <w:tr w:rsidR="0030142E" w:rsidRPr="00B807D8" w14:paraId="38041EC0" w14:textId="77777777" w:rsidTr="0030142E">
        <w:tc>
          <w:tcPr>
            <w:tcW w:w="2908" w:type="dxa"/>
          </w:tcPr>
          <w:p w14:paraId="60EED34F" w14:textId="77777777" w:rsidR="0030142E" w:rsidRPr="00B807D8" w:rsidRDefault="0030142E" w:rsidP="008C14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lastRenderedPageBreak/>
              <w:t>3. Punkt wspólny dwóch prostych</w:t>
            </w:r>
          </w:p>
        </w:tc>
        <w:tc>
          <w:tcPr>
            <w:tcW w:w="2262" w:type="dxa"/>
          </w:tcPr>
          <w:p w14:paraId="452D6387" w14:textId="77777777" w:rsidR="0030142E" w:rsidRPr="00B807D8" w:rsidRDefault="0030142E" w:rsidP="006D0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950061C" w14:textId="133F4FFC" w:rsidR="0030142E" w:rsidRPr="00B807D8" w:rsidRDefault="0030142E" w:rsidP="008C14A9">
            <w:pPr>
              <w:spacing w:after="0"/>
              <w:contextualSpacing/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wyznacza współrzędne punktu wspólnego dwóch prostych</w:t>
            </w:r>
            <w:r w:rsidR="007060DE">
              <w:rPr>
                <w:rFonts w:ascii="Times New Roman" w:hAnsi="Times New Roman"/>
                <w:sz w:val="24"/>
                <w:szCs w:val="24"/>
              </w:rPr>
              <w:t>,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o ile taki istnieje </w:t>
            </w:r>
            <w:r w:rsidR="00F47759">
              <w:rPr>
                <w:rFonts w:ascii="Times New Roman" w:hAnsi="Times New Roman"/>
                <w:sz w:val="24"/>
                <w:szCs w:val="24"/>
              </w:rPr>
              <w:t>(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proste przypadki</w:t>
            </w:r>
            <w:r w:rsidR="00F47759">
              <w:rPr>
                <w:rFonts w:ascii="Times New Roman" w:hAnsi="Times New Roman"/>
                <w:sz w:val="24"/>
                <w:szCs w:val="24"/>
              </w:rPr>
              <w:t>)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14:paraId="0E0758BC" w14:textId="77777777" w:rsidR="0030142E" w:rsidRPr="00B807D8" w:rsidRDefault="0030142E" w:rsidP="006D0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AE3E1D0" w14:textId="77777777" w:rsidR="0030142E" w:rsidRPr="00B807D8" w:rsidRDefault="0030142E" w:rsidP="008C1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wyznacza współrzędne punktu wspólnego dwóch prostych (o ile taki istnieje).</w:t>
            </w:r>
          </w:p>
        </w:tc>
        <w:tc>
          <w:tcPr>
            <w:tcW w:w="2262" w:type="dxa"/>
          </w:tcPr>
          <w:p w14:paraId="235AC746" w14:textId="77777777" w:rsidR="0030142E" w:rsidRPr="00B807D8" w:rsidRDefault="0030142E" w:rsidP="006D0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C9B92AE" w14:textId="7EEC40A6" w:rsidR="0030142E" w:rsidRPr="00B807D8" w:rsidRDefault="0030142E" w:rsidP="00F42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rozpoznaje proste, które nie mają punktów wspólnych</w:t>
            </w:r>
            <w:r w:rsidR="00417D40">
              <w:rPr>
                <w:rFonts w:ascii="Times New Roman" w:hAnsi="Times New Roman"/>
                <w:sz w:val="24"/>
                <w:szCs w:val="24"/>
              </w:rPr>
              <w:t>,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na podstawie ich równań podanych</w:t>
            </w:r>
            <w:r w:rsidR="008C509F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postaci kierunkowej.</w:t>
            </w:r>
          </w:p>
        </w:tc>
        <w:tc>
          <w:tcPr>
            <w:tcW w:w="2202" w:type="dxa"/>
          </w:tcPr>
          <w:p w14:paraId="27571DA4" w14:textId="77777777" w:rsidR="0030142E" w:rsidRPr="00B807D8" w:rsidRDefault="0030142E" w:rsidP="006D0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418DCF1" w14:textId="487912CC" w:rsidR="0030142E" w:rsidRPr="00B807D8" w:rsidRDefault="0030142E" w:rsidP="008C1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– rozpoznaje proste, które mają nieskończenie wiele punktów wspólnych, na podstawie ich równań podanych</w:t>
            </w:r>
            <w:r w:rsidR="00FA46EE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postaci kierunkowej.</w:t>
            </w:r>
          </w:p>
        </w:tc>
        <w:tc>
          <w:tcPr>
            <w:tcW w:w="2322" w:type="dxa"/>
          </w:tcPr>
          <w:p w14:paraId="58E0E483" w14:textId="77777777" w:rsidR="0030142E" w:rsidRPr="00B807D8" w:rsidRDefault="0030142E" w:rsidP="006D0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6AB630F" w14:textId="77777777" w:rsidR="0030142E" w:rsidRPr="00B807D8" w:rsidRDefault="0030142E" w:rsidP="00CE7B8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>– rozwiązuje zadania typowe i nietypowe dotyczące wyznaczania licz</w:t>
            </w:r>
            <w:r w:rsidR="00D704A1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 punktów wspólnych prostych określonych w postaci kierunkowej. </w:t>
            </w:r>
          </w:p>
        </w:tc>
      </w:tr>
      <w:tr w:rsidR="0030142E" w:rsidRPr="00B807D8" w14:paraId="4645B315" w14:textId="77777777" w:rsidTr="0030142E">
        <w:tc>
          <w:tcPr>
            <w:tcW w:w="2908" w:type="dxa"/>
          </w:tcPr>
          <w:p w14:paraId="0D57CDE0" w14:textId="67D2E490" w:rsidR="0030142E" w:rsidRPr="00B807D8" w:rsidRDefault="0030142E" w:rsidP="006D0C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sz w:val="24"/>
                <w:szCs w:val="24"/>
              </w:rPr>
              <w:t>4. Odległość dwóch punktów w układzie współrzędnych</w:t>
            </w:r>
          </w:p>
        </w:tc>
        <w:tc>
          <w:tcPr>
            <w:tcW w:w="2262" w:type="dxa"/>
          </w:tcPr>
          <w:p w14:paraId="7C81D42D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1BB5BF55" w14:textId="20975AF4" w:rsidR="0030142E" w:rsidRPr="00B807D8" w:rsidRDefault="0030142E" w:rsidP="008C14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oblicza odległość dwóch punktów</w:t>
            </w:r>
            <w:r w:rsidR="0005684A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układzie współrzędnych (proste przypadki).</w:t>
            </w:r>
          </w:p>
        </w:tc>
        <w:tc>
          <w:tcPr>
            <w:tcW w:w="2262" w:type="dxa"/>
          </w:tcPr>
          <w:p w14:paraId="2679D275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2A8B9D49" w14:textId="4B92324E" w:rsidR="0030142E" w:rsidRPr="00B807D8" w:rsidRDefault="0030142E" w:rsidP="00FE75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oblicza odległość dwóch punktów</w:t>
            </w:r>
            <w:r w:rsidR="00980562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o współrzędnych całkowitych</w:t>
            </w:r>
            <w:r w:rsidR="00980562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układzie współrzędnych.</w:t>
            </w:r>
          </w:p>
        </w:tc>
        <w:tc>
          <w:tcPr>
            <w:tcW w:w="2262" w:type="dxa"/>
          </w:tcPr>
          <w:p w14:paraId="491DB7A3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141AB1F3" w14:textId="42A0B17A" w:rsidR="0030142E" w:rsidRPr="00B807D8" w:rsidRDefault="0030142E" w:rsidP="008C14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oblicza odległość dwóch punktów</w:t>
            </w:r>
            <w:r w:rsidR="000F4CE5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>w układzie współrzędnych.</w:t>
            </w:r>
          </w:p>
        </w:tc>
        <w:tc>
          <w:tcPr>
            <w:tcW w:w="2202" w:type="dxa"/>
          </w:tcPr>
          <w:p w14:paraId="5F296090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516A515F" w14:textId="29C578AD" w:rsidR="0030142E" w:rsidRPr="00B807D8" w:rsidRDefault="0030142E" w:rsidP="008C14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stosuje obliczanie odległości dwóch punktów</w:t>
            </w:r>
            <w:r w:rsidR="004E5F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zadaniach tekstowych.</w:t>
            </w:r>
          </w:p>
        </w:tc>
        <w:tc>
          <w:tcPr>
            <w:tcW w:w="2322" w:type="dxa"/>
          </w:tcPr>
          <w:p w14:paraId="76C09A47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55EB7DCB" w14:textId="17B35925" w:rsidR="0030142E" w:rsidRPr="00B807D8" w:rsidRDefault="0030142E" w:rsidP="008C14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samodzielnie rozwiązuje zadania typowe i nietypowe</w:t>
            </w:r>
            <w:r w:rsidR="00D1088A">
              <w:rPr>
                <w:rFonts w:ascii="Times New Roman" w:hAnsi="Times New Roman"/>
                <w:sz w:val="24"/>
                <w:szCs w:val="24"/>
              </w:rPr>
              <w:br/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z wykorzystaniem wyznaczania 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odległości dwóch punktów.</w:t>
            </w:r>
          </w:p>
        </w:tc>
      </w:tr>
      <w:tr w:rsidR="0030142E" w:rsidRPr="00B807D8" w14:paraId="452378E3" w14:textId="77777777" w:rsidTr="0030142E">
        <w:tc>
          <w:tcPr>
            <w:tcW w:w="2908" w:type="dxa"/>
          </w:tcPr>
          <w:p w14:paraId="7AF3FA67" w14:textId="77777777" w:rsidR="0030142E" w:rsidRPr="00B807D8" w:rsidRDefault="0030142E" w:rsidP="008C14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Zadania utrwalające</w:t>
            </w:r>
          </w:p>
        </w:tc>
        <w:tc>
          <w:tcPr>
            <w:tcW w:w="2262" w:type="dxa"/>
          </w:tcPr>
          <w:p w14:paraId="7CDA3015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5973A0C5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stosuje nabyte umiejętności do rozwiązywania prostych zadań.</w:t>
            </w:r>
          </w:p>
        </w:tc>
        <w:tc>
          <w:tcPr>
            <w:tcW w:w="2262" w:type="dxa"/>
          </w:tcPr>
          <w:p w14:paraId="43EB8B3F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3E49B605" w14:textId="77777777" w:rsidR="0030142E" w:rsidRPr="00B807D8" w:rsidRDefault="0030142E" w:rsidP="008069D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stosuje nabyte umiejętności do rozwiązywania typowych zadań.</w:t>
            </w:r>
          </w:p>
        </w:tc>
        <w:tc>
          <w:tcPr>
            <w:tcW w:w="2262" w:type="dxa"/>
          </w:tcPr>
          <w:p w14:paraId="2CD8B842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112178AC" w14:textId="77777777" w:rsidR="0030142E" w:rsidRPr="00B807D8" w:rsidRDefault="0030142E" w:rsidP="006D0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stosuje nabyte umiejętności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w zadaniach.</w:t>
            </w:r>
          </w:p>
        </w:tc>
        <w:tc>
          <w:tcPr>
            <w:tcW w:w="2202" w:type="dxa"/>
          </w:tcPr>
          <w:p w14:paraId="4C1F16E8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5FBE9380" w14:textId="77777777" w:rsidR="0030142E" w:rsidRPr="00B807D8" w:rsidRDefault="0030142E" w:rsidP="008069D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 xml:space="preserve"> ma opanowany pełny zakres wiedzy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br/>
              <w:t>i umiejętności.</w:t>
            </w:r>
          </w:p>
        </w:tc>
        <w:tc>
          <w:tcPr>
            <w:tcW w:w="2322" w:type="dxa"/>
          </w:tcPr>
          <w:p w14:paraId="2D2D91CF" w14:textId="77777777" w:rsidR="0030142E" w:rsidRPr="00B807D8" w:rsidRDefault="0030142E" w:rsidP="006D0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483F72CA" w14:textId="77777777" w:rsidR="0030142E" w:rsidRPr="00B807D8" w:rsidRDefault="0030142E" w:rsidP="008069D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B807D8">
              <w:rPr>
                <w:rFonts w:ascii="Times New Roman" w:hAnsi="Times New Roman"/>
                <w:sz w:val="24"/>
                <w:szCs w:val="24"/>
              </w:rPr>
              <w:t>samodzielnie rozwiązuje zadania typowe i nietypowe.</w:t>
            </w:r>
            <w:r w:rsidRPr="00B807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7CE17D92" w14:textId="77777777" w:rsidR="00021233" w:rsidRDefault="00021233"/>
    <w:sectPr w:rsidR="00021233" w:rsidSect="00704800"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725B" w14:textId="77777777" w:rsidR="00C641C3" w:rsidRDefault="00C641C3">
      <w:r>
        <w:separator/>
      </w:r>
    </w:p>
  </w:endnote>
  <w:endnote w:type="continuationSeparator" w:id="0">
    <w:p w14:paraId="164C55AD" w14:textId="77777777" w:rsidR="00C641C3" w:rsidRDefault="00C6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LtCnEU">
    <w:altName w:val="Arial"/>
    <w:charset w:val="EE"/>
    <w:family w:val="auto"/>
    <w:pitch w:val="variable"/>
    <w:sig w:usb0="A00000AF" w:usb1="5000004A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cised901PL-Ligh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9D80" w14:textId="77777777" w:rsidR="00E520B7" w:rsidRDefault="00E520B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6224">
      <w:rPr>
        <w:noProof/>
      </w:rPr>
      <w:t>11</w:t>
    </w:r>
    <w:r>
      <w:rPr>
        <w:noProof/>
      </w:rPr>
      <w:fldChar w:fldCharType="end"/>
    </w:r>
  </w:p>
  <w:p w14:paraId="731CFE14" w14:textId="77777777" w:rsidR="00E520B7" w:rsidRDefault="00E52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B44B7" w14:textId="77777777" w:rsidR="00C641C3" w:rsidRDefault="00C641C3">
      <w:r>
        <w:separator/>
      </w:r>
    </w:p>
  </w:footnote>
  <w:footnote w:type="continuationSeparator" w:id="0">
    <w:p w14:paraId="01C97E7B" w14:textId="77777777" w:rsidR="00C641C3" w:rsidRDefault="00C6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A52D5F2"/>
    <w:lvl w:ilvl="0">
      <w:numFmt w:val="decimal"/>
      <w:lvlText w:val="*"/>
      <w:lvlJc w:val="left"/>
    </w:lvl>
  </w:abstractNum>
  <w:abstractNum w:abstractNumId="1" w15:restartNumberingAfterBreak="0">
    <w:nsid w:val="0E2377CD"/>
    <w:multiLevelType w:val="hybridMultilevel"/>
    <w:tmpl w:val="A76E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1B9D"/>
    <w:multiLevelType w:val="hybridMultilevel"/>
    <w:tmpl w:val="99E205E0"/>
    <w:lvl w:ilvl="0" w:tplc="7D52291C">
      <w:start w:val="1"/>
      <w:numFmt w:val="bullet"/>
      <w:pStyle w:val="cel-myslnik"/>
      <w:lvlText w:val="̶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872236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 w16cid:durableId="1589343261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650981079">
    <w:abstractNumId w:val="0"/>
    <w:lvlOverride w:ilvl="0">
      <w:lvl w:ilvl="0">
        <w:numFmt w:val="bullet"/>
        <w:lvlText w:val="•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612713966">
    <w:abstractNumId w:val="2"/>
  </w:num>
  <w:num w:numId="5" w16cid:durableId="27482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800"/>
    <w:rsid w:val="00002D39"/>
    <w:rsid w:val="00004021"/>
    <w:rsid w:val="000045F0"/>
    <w:rsid w:val="000126C6"/>
    <w:rsid w:val="000127BC"/>
    <w:rsid w:val="000139F4"/>
    <w:rsid w:val="00021233"/>
    <w:rsid w:val="0002772C"/>
    <w:rsid w:val="00027754"/>
    <w:rsid w:val="00032748"/>
    <w:rsid w:val="00036779"/>
    <w:rsid w:val="00044B69"/>
    <w:rsid w:val="0005577D"/>
    <w:rsid w:val="0005684A"/>
    <w:rsid w:val="0006258A"/>
    <w:rsid w:val="00074417"/>
    <w:rsid w:val="00081465"/>
    <w:rsid w:val="00081D70"/>
    <w:rsid w:val="00083A86"/>
    <w:rsid w:val="00086C78"/>
    <w:rsid w:val="000A0BA8"/>
    <w:rsid w:val="000A2FDF"/>
    <w:rsid w:val="000A3BB8"/>
    <w:rsid w:val="000B3C0B"/>
    <w:rsid w:val="000C5BCF"/>
    <w:rsid w:val="000C655E"/>
    <w:rsid w:val="000D49D8"/>
    <w:rsid w:val="000D59D1"/>
    <w:rsid w:val="000F4CE5"/>
    <w:rsid w:val="00102C0E"/>
    <w:rsid w:val="001033C8"/>
    <w:rsid w:val="00105B55"/>
    <w:rsid w:val="00111610"/>
    <w:rsid w:val="0011689E"/>
    <w:rsid w:val="001309D3"/>
    <w:rsid w:val="001309DD"/>
    <w:rsid w:val="001409EF"/>
    <w:rsid w:val="0015299F"/>
    <w:rsid w:val="00155529"/>
    <w:rsid w:val="00172059"/>
    <w:rsid w:val="0018037A"/>
    <w:rsid w:val="001C2934"/>
    <w:rsid w:val="001C3C00"/>
    <w:rsid w:val="001D23FE"/>
    <w:rsid w:val="001D6E59"/>
    <w:rsid w:val="001E54DD"/>
    <w:rsid w:val="001E5B1C"/>
    <w:rsid w:val="001E65E2"/>
    <w:rsid w:val="001F6E74"/>
    <w:rsid w:val="00206EEB"/>
    <w:rsid w:val="002229AC"/>
    <w:rsid w:val="002320F0"/>
    <w:rsid w:val="002510E6"/>
    <w:rsid w:val="0025543C"/>
    <w:rsid w:val="002674F5"/>
    <w:rsid w:val="00280BC1"/>
    <w:rsid w:val="00285555"/>
    <w:rsid w:val="0028556A"/>
    <w:rsid w:val="00294C59"/>
    <w:rsid w:val="00296848"/>
    <w:rsid w:val="002A2975"/>
    <w:rsid w:val="002A2F39"/>
    <w:rsid w:val="002A3129"/>
    <w:rsid w:val="002A3D91"/>
    <w:rsid w:val="002B384D"/>
    <w:rsid w:val="002C419B"/>
    <w:rsid w:val="002D3022"/>
    <w:rsid w:val="002D7659"/>
    <w:rsid w:val="002E0BA5"/>
    <w:rsid w:val="002E38BC"/>
    <w:rsid w:val="002E52AE"/>
    <w:rsid w:val="002F0A50"/>
    <w:rsid w:val="002F61F6"/>
    <w:rsid w:val="0030142E"/>
    <w:rsid w:val="00316199"/>
    <w:rsid w:val="00330499"/>
    <w:rsid w:val="00332AFB"/>
    <w:rsid w:val="0034046A"/>
    <w:rsid w:val="0034147E"/>
    <w:rsid w:val="00343F2C"/>
    <w:rsid w:val="00347988"/>
    <w:rsid w:val="00347DF4"/>
    <w:rsid w:val="00354E69"/>
    <w:rsid w:val="00354F0C"/>
    <w:rsid w:val="00360B69"/>
    <w:rsid w:val="00361426"/>
    <w:rsid w:val="00365785"/>
    <w:rsid w:val="00365BBB"/>
    <w:rsid w:val="0036623C"/>
    <w:rsid w:val="00371DDC"/>
    <w:rsid w:val="00376CCA"/>
    <w:rsid w:val="00382873"/>
    <w:rsid w:val="00385C7A"/>
    <w:rsid w:val="003967E8"/>
    <w:rsid w:val="00397C2C"/>
    <w:rsid w:val="003A137E"/>
    <w:rsid w:val="003A6270"/>
    <w:rsid w:val="003B1679"/>
    <w:rsid w:val="003B19C9"/>
    <w:rsid w:val="003B4E14"/>
    <w:rsid w:val="003C0FB8"/>
    <w:rsid w:val="003C0FF9"/>
    <w:rsid w:val="003C2629"/>
    <w:rsid w:val="003C6BA5"/>
    <w:rsid w:val="003D630A"/>
    <w:rsid w:val="003D6966"/>
    <w:rsid w:val="003E0A41"/>
    <w:rsid w:val="003E632E"/>
    <w:rsid w:val="003E76BD"/>
    <w:rsid w:val="003F2C20"/>
    <w:rsid w:val="003F3CD6"/>
    <w:rsid w:val="00401894"/>
    <w:rsid w:val="00417D40"/>
    <w:rsid w:val="00423200"/>
    <w:rsid w:val="004233D2"/>
    <w:rsid w:val="004424A0"/>
    <w:rsid w:val="004431F5"/>
    <w:rsid w:val="00446960"/>
    <w:rsid w:val="00447777"/>
    <w:rsid w:val="004650DD"/>
    <w:rsid w:val="00490A17"/>
    <w:rsid w:val="00495529"/>
    <w:rsid w:val="004B135A"/>
    <w:rsid w:val="004C0D1C"/>
    <w:rsid w:val="004C3319"/>
    <w:rsid w:val="004D4899"/>
    <w:rsid w:val="004E5F3D"/>
    <w:rsid w:val="004E7139"/>
    <w:rsid w:val="004F1B47"/>
    <w:rsid w:val="0050695F"/>
    <w:rsid w:val="005173AA"/>
    <w:rsid w:val="0051786E"/>
    <w:rsid w:val="00523C6F"/>
    <w:rsid w:val="00533C8D"/>
    <w:rsid w:val="00536CB8"/>
    <w:rsid w:val="0054466D"/>
    <w:rsid w:val="00547B2E"/>
    <w:rsid w:val="005605A6"/>
    <w:rsid w:val="00572062"/>
    <w:rsid w:val="005824F4"/>
    <w:rsid w:val="005830A2"/>
    <w:rsid w:val="005A10D2"/>
    <w:rsid w:val="005A7C17"/>
    <w:rsid w:val="005B1490"/>
    <w:rsid w:val="005B5724"/>
    <w:rsid w:val="005C0042"/>
    <w:rsid w:val="005C2817"/>
    <w:rsid w:val="005C5A52"/>
    <w:rsid w:val="005C6411"/>
    <w:rsid w:val="005D0B15"/>
    <w:rsid w:val="005E1E5B"/>
    <w:rsid w:val="00600E4D"/>
    <w:rsid w:val="0060147D"/>
    <w:rsid w:val="00604BEC"/>
    <w:rsid w:val="0060532F"/>
    <w:rsid w:val="00606BCC"/>
    <w:rsid w:val="00613409"/>
    <w:rsid w:val="00622821"/>
    <w:rsid w:val="0062403B"/>
    <w:rsid w:val="00631950"/>
    <w:rsid w:val="006347C7"/>
    <w:rsid w:val="00637ECF"/>
    <w:rsid w:val="00643E64"/>
    <w:rsid w:val="006517DA"/>
    <w:rsid w:val="00652248"/>
    <w:rsid w:val="00656224"/>
    <w:rsid w:val="00656A84"/>
    <w:rsid w:val="00661731"/>
    <w:rsid w:val="006669FC"/>
    <w:rsid w:val="006736E9"/>
    <w:rsid w:val="006747F8"/>
    <w:rsid w:val="00675205"/>
    <w:rsid w:val="006875A8"/>
    <w:rsid w:val="006A4D71"/>
    <w:rsid w:val="006C6F57"/>
    <w:rsid w:val="006D0630"/>
    <w:rsid w:val="006D0C9B"/>
    <w:rsid w:val="006D7106"/>
    <w:rsid w:val="006E115B"/>
    <w:rsid w:val="006E35A8"/>
    <w:rsid w:val="006E6402"/>
    <w:rsid w:val="006F117B"/>
    <w:rsid w:val="00703EDB"/>
    <w:rsid w:val="00704800"/>
    <w:rsid w:val="00705D23"/>
    <w:rsid w:val="007060DE"/>
    <w:rsid w:val="0071048D"/>
    <w:rsid w:val="007118AF"/>
    <w:rsid w:val="00726137"/>
    <w:rsid w:val="00731EA0"/>
    <w:rsid w:val="00734D90"/>
    <w:rsid w:val="00736C0D"/>
    <w:rsid w:val="00740E02"/>
    <w:rsid w:val="00750011"/>
    <w:rsid w:val="00765FD2"/>
    <w:rsid w:val="00767E0C"/>
    <w:rsid w:val="007729B4"/>
    <w:rsid w:val="0077384E"/>
    <w:rsid w:val="00784E87"/>
    <w:rsid w:val="00792501"/>
    <w:rsid w:val="007D414D"/>
    <w:rsid w:val="007D53BA"/>
    <w:rsid w:val="007E1565"/>
    <w:rsid w:val="007E2AE3"/>
    <w:rsid w:val="007E5307"/>
    <w:rsid w:val="007E576F"/>
    <w:rsid w:val="007F1FEC"/>
    <w:rsid w:val="007F3A1D"/>
    <w:rsid w:val="008069D1"/>
    <w:rsid w:val="00827C98"/>
    <w:rsid w:val="00840B39"/>
    <w:rsid w:val="00846306"/>
    <w:rsid w:val="008663B8"/>
    <w:rsid w:val="00880855"/>
    <w:rsid w:val="0089471A"/>
    <w:rsid w:val="00896BD4"/>
    <w:rsid w:val="00896FC8"/>
    <w:rsid w:val="00897FE2"/>
    <w:rsid w:val="008A4667"/>
    <w:rsid w:val="008A5A2A"/>
    <w:rsid w:val="008B42C2"/>
    <w:rsid w:val="008C14A9"/>
    <w:rsid w:val="008C509F"/>
    <w:rsid w:val="008D13AE"/>
    <w:rsid w:val="008D3F1F"/>
    <w:rsid w:val="008D4C34"/>
    <w:rsid w:val="008E20F0"/>
    <w:rsid w:val="008E3166"/>
    <w:rsid w:val="008E3799"/>
    <w:rsid w:val="008F6F8C"/>
    <w:rsid w:val="00920F29"/>
    <w:rsid w:val="00930B6F"/>
    <w:rsid w:val="00941B38"/>
    <w:rsid w:val="00942FC4"/>
    <w:rsid w:val="009526CB"/>
    <w:rsid w:val="0095623F"/>
    <w:rsid w:val="00957EE3"/>
    <w:rsid w:val="00965960"/>
    <w:rsid w:val="00967F34"/>
    <w:rsid w:val="009763CF"/>
    <w:rsid w:val="009800A6"/>
    <w:rsid w:val="00980562"/>
    <w:rsid w:val="009A5991"/>
    <w:rsid w:val="009B2EBC"/>
    <w:rsid w:val="009B32FE"/>
    <w:rsid w:val="009B63B1"/>
    <w:rsid w:val="009C3E92"/>
    <w:rsid w:val="009C401F"/>
    <w:rsid w:val="009D2F96"/>
    <w:rsid w:val="009E5DAE"/>
    <w:rsid w:val="009E76B9"/>
    <w:rsid w:val="009F5B3D"/>
    <w:rsid w:val="009F695B"/>
    <w:rsid w:val="00A17955"/>
    <w:rsid w:val="00A21259"/>
    <w:rsid w:val="00A27729"/>
    <w:rsid w:val="00A33FE5"/>
    <w:rsid w:val="00A360C5"/>
    <w:rsid w:val="00A42927"/>
    <w:rsid w:val="00A46865"/>
    <w:rsid w:val="00A52A5B"/>
    <w:rsid w:val="00A52FFA"/>
    <w:rsid w:val="00A542EA"/>
    <w:rsid w:val="00A75A3D"/>
    <w:rsid w:val="00A76248"/>
    <w:rsid w:val="00A834E9"/>
    <w:rsid w:val="00A90358"/>
    <w:rsid w:val="00A90CEB"/>
    <w:rsid w:val="00A92FD1"/>
    <w:rsid w:val="00A973C4"/>
    <w:rsid w:val="00AA40BC"/>
    <w:rsid w:val="00AC13C3"/>
    <w:rsid w:val="00AD51CF"/>
    <w:rsid w:val="00AE04BA"/>
    <w:rsid w:val="00AE0FCA"/>
    <w:rsid w:val="00AE1D5C"/>
    <w:rsid w:val="00B105B0"/>
    <w:rsid w:val="00B1518D"/>
    <w:rsid w:val="00B15EEF"/>
    <w:rsid w:val="00B41B07"/>
    <w:rsid w:val="00B44615"/>
    <w:rsid w:val="00B503E8"/>
    <w:rsid w:val="00B56191"/>
    <w:rsid w:val="00B807D8"/>
    <w:rsid w:val="00B81D6E"/>
    <w:rsid w:val="00B9420B"/>
    <w:rsid w:val="00B96B39"/>
    <w:rsid w:val="00BA0BF3"/>
    <w:rsid w:val="00BA669E"/>
    <w:rsid w:val="00BB1D2E"/>
    <w:rsid w:val="00BD364D"/>
    <w:rsid w:val="00BE386C"/>
    <w:rsid w:val="00BE3C44"/>
    <w:rsid w:val="00BF6FC9"/>
    <w:rsid w:val="00C10F56"/>
    <w:rsid w:val="00C11BC5"/>
    <w:rsid w:val="00C23B9C"/>
    <w:rsid w:val="00C23F12"/>
    <w:rsid w:val="00C35C53"/>
    <w:rsid w:val="00C36325"/>
    <w:rsid w:val="00C37144"/>
    <w:rsid w:val="00C37CE9"/>
    <w:rsid w:val="00C5289C"/>
    <w:rsid w:val="00C62B00"/>
    <w:rsid w:val="00C641C3"/>
    <w:rsid w:val="00C71C21"/>
    <w:rsid w:val="00C77D25"/>
    <w:rsid w:val="00C84C90"/>
    <w:rsid w:val="00C95080"/>
    <w:rsid w:val="00CA5102"/>
    <w:rsid w:val="00CA7E52"/>
    <w:rsid w:val="00CA7EC5"/>
    <w:rsid w:val="00CB7BA3"/>
    <w:rsid w:val="00CC5B73"/>
    <w:rsid w:val="00CD1435"/>
    <w:rsid w:val="00CD5CF2"/>
    <w:rsid w:val="00CE5581"/>
    <w:rsid w:val="00CE5D06"/>
    <w:rsid w:val="00CE7B8D"/>
    <w:rsid w:val="00CF1085"/>
    <w:rsid w:val="00D1088A"/>
    <w:rsid w:val="00D13EC9"/>
    <w:rsid w:val="00D32678"/>
    <w:rsid w:val="00D378DF"/>
    <w:rsid w:val="00D4190F"/>
    <w:rsid w:val="00D454E4"/>
    <w:rsid w:val="00D509E8"/>
    <w:rsid w:val="00D53841"/>
    <w:rsid w:val="00D53BFE"/>
    <w:rsid w:val="00D56313"/>
    <w:rsid w:val="00D704A1"/>
    <w:rsid w:val="00D848D5"/>
    <w:rsid w:val="00DA5273"/>
    <w:rsid w:val="00DB2412"/>
    <w:rsid w:val="00DB3DB0"/>
    <w:rsid w:val="00DC4191"/>
    <w:rsid w:val="00DC4F11"/>
    <w:rsid w:val="00DD1944"/>
    <w:rsid w:val="00DE4AD2"/>
    <w:rsid w:val="00DF220E"/>
    <w:rsid w:val="00DF7601"/>
    <w:rsid w:val="00E00D8A"/>
    <w:rsid w:val="00E27964"/>
    <w:rsid w:val="00E3197C"/>
    <w:rsid w:val="00E35386"/>
    <w:rsid w:val="00E3719A"/>
    <w:rsid w:val="00E3771B"/>
    <w:rsid w:val="00E42D7D"/>
    <w:rsid w:val="00E46DDD"/>
    <w:rsid w:val="00E520B7"/>
    <w:rsid w:val="00E57A46"/>
    <w:rsid w:val="00E71BB6"/>
    <w:rsid w:val="00E755B2"/>
    <w:rsid w:val="00E7745D"/>
    <w:rsid w:val="00E86F0D"/>
    <w:rsid w:val="00E922C6"/>
    <w:rsid w:val="00EA2662"/>
    <w:rsid w:val="00EA60E3"/>
    <w:rsid w:val="00EB3B2E"/>
    <w:rsid w:val="00ED2510"/>
    <w:rsid w:val="00ED5D66"/>
    <w:rsid w:val="00EF2E1D"/>
    <w:rsid w:val="00F01E2B"/>
    <w:rsid w:val="00F040AB"/>
    <w:rsid w:val="00F05157"/>
    <w:rsid w:val="00F25F9F"/>
    <w:rsid w:val="00F26406"/>
    <w:rsid w:val="00F26D0F"/>
    <w:rsid w:val="00F30C9F"/>
    <w:rsid w:val="00F30DB2"/>
    <w:rsid w:val="00F3580B"/>
    <w:rsid w:val="00F420B0"/>
    <w:rsid w:val="00F44023"/>
    <w:rsid w:val="00F4615B"/>
    <w:rsid w:val="00F47759"/>
    <w:rsid w:val="00F546B1"/>
    <w:rsid w:val="00F55613"/>
    <w:rsid w:val="00F823E2"/>
    <w:rsid w:val="00F8280B"/>
    <w:rsid w:val="00F902D7"/>
    <w:rsid w:val="00F947B5"/>
    <w:rsid w:val="00F96D12"/>
    <w:rsid w:val="00F97F70"/>
    <w:rsid w:val="00FA4221"/>
    <w:rsid w:val="00FA46EE"/>
    <w:rsid w:val="00FA73DD"/>
    <w:rsid w:val="00FB068C"/>
    <w:rsid w:val="00FB2CE2"/>
    <w:rsid w:val="00FC17D6"/>
    <w:rsid w:val="00FC1A24"/>
    <w:rsid w:val="00FC32B7"/>
    <w:rsid w:val="00FC4187"/>
    <w:rsid w:val="00FC7037"/>
    <w:rsid w:val="00FE3F25"/>
    <w:rsid w:val="00FE7045"/>
    <w:rsid w:val="00FE7590"/>
    <w:rsid w:val="00FF06F9"/>
    <w:rsid w:val="00FF2424"/>
    <w:rsid w:val="00FF2C71"/>
    <w:rsid w:val="00FF3D44"/>
    <w:rsid w:val="00FF469B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7ABC9"/>
  <w15:docId w15:val="{15F2DA84-FF28-45DD-A655-88FF8193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48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04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4800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nhideWhenUsed/>
    <w:rsid w:val="007048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4800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Pa5">
    <w:name w:val="Pa5"/>
    <w:basedOn w:val="Normalny"/>
    <w:next w:val="Normalny"/>
    <w:rsid w:val="00704800"/>
    <w:pPr>
      <w:autoSpaceDE w:val="0"/>
      <w:autoSpaceDN w:val="0"/>
      <w:adjustRightInd w:val="0"/>
      <w:spacing w:after="0" w:line="161" w:lineRule="atLeast"/>
    </w:pPr>
    <w:rPr>
      <w:rFonts w:ascii="Swis721LtCnEU" w:eastAsia="Times New Roman" w:hAnsi="Swis721LtCnEU"/>
      <w:sz w:val="24"/>
      <w:szCs w:val="24"/>
      <w:lang w:eastAsia="pl-PL"/>
    </w:rPr>
  </w:style>
  <w:style w:type="paragraph" w:styleId="NormalnyWeb">
    <w:name w:val="Normal (Web)"/>
    <w:basedOn w:val="Normalny"/>
    <w:rsid w:val="00704800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pl-PL"/>
    </w:rPr>
  </w:style>
  <w:style w:type="paragraph" w:customStyle="1" w:styleId="cel">
    <w:name w:val="cel"/>
    <w:link w:val="celZnak"/>
    <w:rsid w:val="00704800"/>
    <w:pPr>
      <w:spacing w:before="20"/>
      <w:ind w:left="113" w:hanging="113"/>
    </w:pPr>
    <w:rPr>
      <w:rFonts w:ascii="Arial Narrow" w:hAnsi="Arial Narrow"/>
      <w:sz w:val="18"/>
      <w:szCs w:val="21"/>
    </w:rPr>
  </w:style>
  <w:style w:type="character" w:customStyle="1" w:styleId="celZnak">
    <w:name w:val="cel Znak"/>
    <w:link w:val="cel"/>
    <w:rsid w:val="00704800"/>
    <w:rPr>
      <w:rFonts w:ascii="Arial Narrow" w:hAnsi="Arial Narrow"/>
      <w:sz w:val="18"/>
      <w:szCs w:val="21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F947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947B5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F947B5"/>
    <w:pPr>
      <w:spacing w:after="0" w:line="240" w:lineRule="auto"/>
      <w:ind w:right="180"/>
    </w:pPr>
    <w:rPr>
      <w:rFonts w:ascii="Times New Roman" w:eastAsia="Times New Roman" w:hAnsi="Times New Roman"/>
      <w:sz w:val="20"/>
      <w:szCs w:val="24"/>
    </w:rPr>
  </w:style>
  <w:style w:type="character" w:customStyle="1" w:styleId="Tekstpodstawowy2Znak">
    <w:name w:val="Tekst podstawowy 2 Znak"/>
    <w:link w:val="Tekstpodstawowy2"/>
    <w:rsid w:val="00F947B5"/>
    <w:rPr>
      <w:szCs w:val="24"/>
    </w:rPr>
  </w:style>
  <w:style w:type="character" w:styleId="Odwoaniedokomentarza">
    <w:name w:val="annotation reference"/>
    <w:rsid w:val="00784E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4E87"/>
    <w:rPr>
      <w:sz w:val="20"/>
      <w:szCs w:val="20"/>
    </w:rPr>
  </w:style>
  <w:style w:type="character" w:customStyle="1" w:styleId="TekstkomentarzaZnak">
    <w:name w:val="Tekst komentarza Znak"/>
    <w:link w:val="Tekstkomentarza"/>
    <w:rsid w:val="00784E87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84E87"/>
    <w:rPr>
      <w:b/>
      <w:bCs/>
    </w:rPr>
  </w:style>
  <w:style w:type="character" w:customStyle="1" w:styleId="TematkomentarzaZnak">
    <w:name w:val="Temat komentarza Znak"/>
    <w:link w:val="Tematkomentarza"/>
    <w:rsid w:val="00784E87"/>
    <w:rPr>
      <w:rFonts w:ascii="Calibri" w:eastAsia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784E8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84E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84E87"/>
    <w:rPr>
      <w:rFonts w:ascii="Tahoma" w:eastAsia="Calibri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7E2AE3"/>
    <w:rPr>
      <w:color w:val="0000FF"/>
      <w:u w:val="single"/>
    </w:rPr>
  </w:style>
  <w:style w:type="paragraph" w:customStyle="1" w:styleId="Pa8">
    <w:name w:val="Pa8"/>
    <w:basedOn w:val="Normalny"/>
    <w:next w:val="Normalny"/>
    <w:uiPriority w:val="99"/>
    <w:rsid w:val="00354F0C"/>
    <w:pPr>
      <w:autoSpaceDE w:val="0"/>
      <w:autoSpaceDN w:val="0"/>
      <w:adjustRightInd w:val="0"/>
      <w:spacing w:after="0" w:line="201" w:lineRule="atLeast"/>
    </w:pPr>
    <w:rPr>
      <w:rFonts w:ascii="Wingdings" w:eastAsia="Times New Roman" w:hAnsi="Wingdings"/>
      <w:sz w:val="24"/>
      <w:szCs w:val="24"/>
      <w:lang w:eastAsia="pl-PL"/>
    </w:rPr>
  </w:style>
  <w:style w:type="character" w:customStyle="1" w:styleId="A4">
    <w:name w:val="A4"/>
    <w:uiPriority w:val="99"/>
    <w:rsid w:val="00354F0C"/>
    <w:rPr>
      <w:rFonts w:cs="Wingdings"/>
      <w:color w:val="000000"/>
      <w:sz w:val="10"/>
      <w:szCs w:val="10"/>
    </w:rPr>
  </w:style>
  <w:style w:type="paragraph" w:customStyle="1" w:styleId="cel-bold">
    <w:name w:val="cel - bold"/>
    <w:basedOn w:val="cel"/>
    <w:qFormat/>
    <w:rsid w:val="000C655E"/>
    <w:pPr>
      <w:spacing w:before="40" w:after="40" w:line="240" w:lineRule="atLeast"/>
    </w:pPr>
    <w:rPr>
      <w:rFonts w:ascii="Times New Roman" w:hAnsi="Times New Roman"/>
      <w:b/>
      <w:sz w:val="20"/>
    </w:rPr>
  </w:style>
  <w:style w:type="character" w:customStyle="1" w:styleId="boldw">
    <w:name w:val="bold_w"/>
    <w:rsid w:val="000C655E"/>
    <w:rPr>
      <w:rFonts w:ascii="Times New Roman" w:hAnsi="Times New Roman"/>
      <w:b/>
      <w:bCs/>
      <w:sz w:val="20"/>
    </w:rPr>
  </w:style>
  <w:style w:type="paragraph" w:customStyle="1" w:styleId="cel-myslnik">
    <w:name w:val="cel - myslnik"/>
    <w:basedOn w:val="cel"/>
    <w:qFormat/>
    <w:rsid w:val="000C655E"/>
    <w:pPr>
      <w:numPr>
        <w:numId w:val="4"/>
      </w:numPr>
      <w:spacing w:after="20"/>
      <w:ind w:left="340" w:hanging="17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13</Pages>
  <Words>3022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wymaganiami edukacyjnymi przedmiotu matematyka w zakresie podstawowym dla klasy pierwszej zasadniczej szkoły zawodowej</vt:lpstr>
    </vt:vector>
  </TitlesOfParts>
  <Company>Acer</Company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wymaganiami edukacyjnymi przedmiotu matematyka w zakresie podstawowym dla klasy pierwszej zasadniczej szkoły zawodowej</dc:title>
  <dc:creator>Adam</dc:creator>
  <cp:lastModifiedBy>Monika Ekert</cp:lastModifiedBy>
  <cp:revision>188</cp:revision>
  <dcterms:created xsi:type="dcterms:W3CDTF">2013-01-19T16:05:00Z</dcterms:created>
  <dcterms:modified xsi:type="dcterms:W3CDTF">2024-08-28T07:17:00Z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